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</w:rPr>
        <w:t>АТЮРЬЕВСКОГО</w:t>
      </w:r>
      <w:proofErr w:type="spellEnd"/>
      <w:r w:rsidRPr="00F4570C">
        <w:rPr>
          <w:rFonts w:ascii="Times New Roman" w:eastAsia="Times New Roman" w:hAnsi="Times New Roman"/>
          <w:sz w:val="28"/>
          <w:szCs w:val="28"/>
        </w:rPr>
        <w:t xml:space="preserve"> МУНИЦИПАЛЬНОГО РАЙОНА</w:t>
      </w: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4"/>
          <w:szCs w:val="28"/>
        </w:rPr>
      </w:pPr>
      <w:r w:rsidRPr="00F4570C">
        <w:rPr>
          <w:rFonts w:ascii="Times New Roman" w:eastAsia="Times New Roman" w:hAnsi="Times New Roman"/>
          <w:b/>
          <w:sz w:val="34"/>
          <w:szCs w:val="28"/>
        </w:rPr>
        <w:t>П О С Т А Н О В Л Е Н И Е</w:t>
      </w:r>
    </w:p>
    <w:p w:rsidR="002A0045" w:rsidRPr="00F4570C" w:rsidRDefault="002A0045" w:rsidP="002A0045">
      <w:pPr>
        <w:keepNext/>
        <w:keepLines/>
        <w:suppressAutoHyphens/>
        <w:spacing w:before="240" w:after="0" w:line="240" w:lineRule="auto"/>
        <w:outlineLvl w:val="0"/>
        <w:rPr>
          <w:rFonts w:ascii="Cambria" w:eastAsia="SimSun" w:hAnsi="Cambria"/>
          <w:color w:val="365F91"/>
          <w:sz w:val="32"/>
          <w:szCs w:val="32"/>
        </w:rPr>
      </w:pP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A0045" w:rsidRPr="00F4570C" w:rsidRDefault="002A0045" w:rsidP="002A0045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</w:rPr>
      </w:pPr>
      <w:r w:rsidRPr="00F4570C">
        <w:rPr>
          <w:rFonts w:ascii="Times New Roman" w:eastAsia="Times New Roman" w:hAnsi="Times New Roman"/>
          <w:sz w:val="28"/>
          <w:szCs w:val="28"/>
        </w:rPr>
        <w:t>«</w:t>
      </w:r>
      <w:r>
        <w:rPr>
          <w:rFonts w:ascii="Times New Roman" w:eastAsia="Times New Roman" w:hAnsi="Times New Roman"/>
          <w:sz w:val="28"/>
          <w:szCs w:val="28"/>
          <w:u w:val="single"/>
        </w:rPr>
        <w:t>02</w:t>
      </w:r>
      <w:r w:rsidRPr="00F4570C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  <w:u w:val="single"/>
        </w:rPr>
        <w:t xml:space="preserve"> сентября </w:t>
      </w:r>
      <w:r w:rsidRPr="00F4570C">
        <w:rPr>
          <w:rFonts w:ascii="Times New Roman" w:eastAsia="Times New Roman" w:hAnsi="Times New Roman"/>
          <w:sz w:val="28"/>
          <w:szCs w:val="28"/>
        </w:rPr>
        <w:t xml:space="preserve">2026 г.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№ 16</w:t>
      </w:r>
    </w:p>
    <w:p w:rsidR="002A0045" w:rsidRPr="00F4570C" w:rsidRDefault="002A0045" w:rsidP="002A0045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Новочадово</w:t>
      </w:r>
      <w:proofErr w:type="spellEnd"/>
    </w:p>
    <w:p w:rsidR="002A0045" w:rsidRPr="00F4570C" w:rsidRDefault="002A0045" w:rsidP="002A0045">
      <w:pPr>
        <w:suppressAutoHyphens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2A0045" w:rsidRPr="00F4570C" w:rsidRDefault="002A0045" w:rsidP="002A0045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>«О присвоении адреса элементам дорожно-уличной сети»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F4570C">
        <w:rPr>
          <w:rFonts w:ascii="Times New Roman" w:eastAsia="Times New Roman" w:hAnsi="Times New Roman"/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F4570C">
        <w:rPr>
          <w:rFonts w:ascii="Times New Roman" w:eastAsia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F4570C"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 w:rsidRPr="00F4570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Республика Мордовия, руководствуясь Федеральным законом от 06.10.2003 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570C"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 w:rsidRPr="00F4570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4570C">
        <w:rPr>
          <w:rFonts w:ascii="Times New Roman" w:eastAsia="Times New Roman" w:hAnsi="Times New Roman"/>
          <w:sz w:val="28"/>
          <w:szCs w:val="28"/>
        </w:rPr>
        <w:t>Атюрьевского</w:t>
      </w:r>
      <w:proofErr w:type="spellEnd"/>
      <w:r w:rsidRPr="00F4570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постановляет:</w:t>
      </w:r>
      <w:r w:rsidRPr="00F4570C">
        <w:rPr>
          <w:rFonts w:ascii="Times New Roman" w:eastAsia="Times New Roman" w:hAnsi="Times New Roman"/>
          <w:b/>
          <w:bCs/>
          <w:color w:val="000000"/>
          <w:sz w:val="20"/>
          <w:szCs w:val="20"/>
        </w:rPr>
        <w:t xml:space="preserve"> </w:t>
      </w:r>
    </w:p>
    <w:p w:rsidR="002A0045" w:rsidRPr="00F4570C" w:rsidRDefault="002A0045" w:rsidP="002A0045">
      <w:pPr>
        <w:suppressAutoHyphens/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1. </w:t>
      </w:r>
      <w:r w:rsidRPr="00F4570C">
        <w:rPr>
          <w:rFonts w:ascii="Times New Roman" w:eastAsia="Times New Roman" w:hAnsi="Times New Roman"/>
          <w:sz w:val="28"/>
          <w:szCs w:val="28"/>
        </w:rPr>
        <w:t>Присвоить элементам дорожно-уличной сети следующие адреса: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Российская Федерация,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Центральная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село Мошково-Никольское, улица Центральная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деревня Новая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Кярьга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Центральная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Колхозная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деревня Старая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Кярьга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улица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Прудная</w:t>
      </w:r>
      <w:proofErr w:type="spellEnd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6.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деревня Новая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Кярьга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Новая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7.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деревня Русские Парки, улица Центральная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деревня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Шайгуши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Центральная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2A0045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сельское посе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деревня Павловка, улица Центральная;</w:t>
      </w:r>
    </w:p>
    <w:p w:rsidR="002A0045" w:rsidRPr="00F4570C" w:rsidRDefault="002A0045" w:rsidP="002A0045">
      <w:pPr>
        <w:spacing w:after="0" w:line="276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10. </w:t>
      </w:r>
      <w:r w:rsidRPr="0013511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Российская Федерация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Республика Мордовия, муниципальный район </w:t>
      </w:r>
      <w:proofErr w:type="spellStart"/>
      <w:r w:rsidRPr="00F457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Атюрьевский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сельское поселение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село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улица Школьная;</w:t>
      </w:r>
    </w:p>
    <w:p w:rsidR="002A0045" w:rsidRPr="00F4570C" w:rsidRDefault="002A0045" w:rsidP="002A0045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2A0045" w:rsidRPr="00F4570C" w:rsidRDefault="002A0045" w:rsidP="002A0045">
      <w:pPr>
        <w:pStyle w:val="a3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>Настоящее постановление вступает в силу с момента подписания.</w:t>
      </w:r>
    </w:p>
    <w:p w:rsidR="002A0045" w:rsidRPr="00F4570C" w:rsidRDefault="002A0045" w:rsidP="002A004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 xml:space="preserve">                                   </w:t>
      </w:r>
    </w:p>
    <w:p w:rsidR="002A0045" w:rsidRPr="00F4570C" w:rsidRDefault="002A0045" w:rsidP="002A004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570C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A0045" w:rsidRDefault="002A0045" w:rsidP="002A0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0045" w:rsidRPr="002C447E" w:rsidRDefault="002A0045" w:rsidP="002A0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2A0045" w:rsidRPr="002C447E" w:rsidRDefault="002A0045" w:rsidP="002A0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2A0045" w:rsidRPr="002C447E" w:rsidRDefault="002A0045" w:rsidP="002A0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C447E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2A0045" w:rsidRPr="002C447E" w:rsidRDefault="002A0045" w:rsidP="002A004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0045" w:rsidRDefault="002A0045" w:rsidP="002A0045">
      <w:pPr>
        <w:rPr>
          <w:sz w:val="26"/>
          <w:szCs w:val="26"/>
        </w:rPr>
      </w:pPr>
    </w:p>
    <w:p w:rsidR="002A0045" w:rsidRPr="00385201" w:rsidRDefault="002A0045" w:rsidP="002A0045">
      <w:pPr>
        <w:rPr>
          <w:sz w:val="26"/>
          <w:szCs w:val="26"/>
        </w:rPr>
      </w:pPr>
    </w:p>
    <w:p w:rsidR="00152F5E" w:rsidRDefault="00152F5E">
      <w:bookmarkStart w:id="0" w:name="_GoBack"/>
      <w:bookmarkEnd w:id="0"/>
    </w:p>
    <w:sectPr w:rsidR="00152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07B44"/>
    <w:multiLevelType w:val="hybridMultilevel"/>
    <w:tmpl w:val="1B225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045"/>
    <w:rsid w:val="00152F5E"/>
    <w:rsid w:val="002A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7BD36-92D8-4C61-A54D-A6729207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04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2026-09-07T10:38:00Z</dcterms:created>
  <dcterms:modified xsi:type="dcterms:W3CDTF">2026-09-07T10:38:00Z</dcterms:modified>
</cp:coreProperties>
</file>