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 w:before="0" w:after="0"/>
        <w:jc w:val="right"/>
        <w:rPr/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Проект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РЕСПУБЛИКА МОРДОВИЯ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СОВЕТ ДЕПУТАТОВ МОРДОВСКО-КОЗЛОВСКОГО СЕЛЬСКОГО ПОСЕЛЕНИЯ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АТЮРЬЕВСКОГО МУНИЦИПАЛЬНОГО РАЙОНА</w:t>
      </w:r>
    </w:p>
    <w:p>
      <w:pPr>
        <w:pStyle w:val="Normal"/>
        <w:spacing w:lineRule="atLeast" w:line="10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</w:r>
    </w:p>
    <w:p>
      <w:pPr>
        <w:pStyle w:val="Normal"/>
        <w:spacing w:lineRule="atLeast" w:line="10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РЕШЕНИЕ</w:t>
      </w:r>
    </w:p>
    <w:p>
      <w:pPr>
        <w:pStyle w:val="Normal"/>
        <w:spacing w:lineRule="atLeast" w:line="10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</w:r>
    </w:p>
    <w:p>
      <w:pPr>
        <w:pStyle w:val="Normal"/>
        <w:spacing w:lineRule="atLeast" w:line="10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от       2026 года № </w:t>
      </w:r>
    </w:p>
    <w:p>
      <w:pPr>
        <w:pStyle w:val="2"/>
        <w:widowControl w:val="false"/>
        <w:spacing w:lineRule="auto" w:line="240"/>
        <w:ind w:left="0" w:right="253" w:hanging="0"/>
        <w:jc w:val="center"/>
        <w:rPr>
          <w:rFonts w:ascii="Alef" w:hAnsi="Alef"/>
          <w:sz w:val="28"/>
          <w:szCs w:val="28"/>
        </w:rPr>
      </w:pPr>
      <w:r>
        <w:rPr>
          <w:rFonts w:ascii="Alef" w:hAnsi="Alef"/>
          <w:sz w:val="28"/>
          <w:szCs w:val="28"/>
        </w:rPr>
        <w:t xml:space="preserve">Об утверждении </w:t>
      </w:r>
      <w:r>
        <w:rPr>
          <w:rFonts w:ascii="Alef" w:hAnsi="Alef"/>
          <w:sz w:val="28"/>
          <w:szCs w:val="28"/>
        </w:rPr>
        <w:t>Положени</w:t>
      </w:r>
      <w:r>
        <w:rPr>
          <w:rFonts w:ascii="Alef" w:hAnsi="Alef"/>
          <w:sz w:val="28"/>
          <w:szCs w:val="28"/>
        </w:rPr>
        <w:t>я</w:t>
      </w:r>
      <w:r>
        <w:rPr>
          <w:rFonts w:ascii="Alef" w:hAnsi="Alef"/>
          <w:b/>
          <w:sz w:val="28"/>
          <w:szCs w:val="28"/>
        </w:rPr>
        <w:t xml:space="preserve"> о</w:t>
      </w:r>
      <w:r>
        <w:rPr>
          <w:rFonts w:ascii="Alef" w:hAnsi="Alef"/>
          <w:b/>
          <w:spacing w:val="-3"/>
          <w:sz w:val="28"/>
          <w:szCs w:val="28"/>
        </w:rPr>
        <w:t xml:space="preserve"> </w:t>
      </w:r>
      <w:r>
        <w:rPr>
          <w:rFonts w:ascii="Alef" w:hAnsi="Alef"/>
          <w:b/>
          <w:sz w:val="28"/>
          <w:szCs w:val="28"/>
        </w:rPr>
        <w:t>порядке</w:t>
      </w:r>
      <w:r>
        <w:rPr>
          <w:rFonts w:ascii="Alef" w:hAnsi="Alef"/>
          <w:b/>
          <w:spacing w:val="-3"/>
          <w:sz w:val="28"/>
          <w:szCs w:val="28"/>
        </w:rPr>
        <w:t xml:space="preserve"> </w:t>
      </w:r>
      <w:r>
        <w:rPr>
          <w:rFonts w:ascii="Alef" w:hAnsi="Alef"/>
          <w:b/>
          <w:sz w:val="28"/>
          <w:szCs w:val="28"/>
        </w:rPr>
        <w:t>присутствия</w:t>
      </w:r>
      <w:r>
        <w:rPr>
          <w:rFonts w:ascii="Alef" w:hAnsi="Alef"/>
          <w:b/>
          <w:spacing w:val="-4"/>
          <w:sz w:val="28"/>
          <w:szCs w:val="28"/>
        </w:rPr>
        <w:t xml:space="preserve"> </w:t>
      </w:r>
      <w:r>
        <w:rPr>
          <w:rFonts w:ascii="Alef" w:hAnsi="Alef"/>
          <w:b/>
          <w:sz w:val="28"/>
          <w:szCs w:val="28"/>
        </w:rPr>
        <w:t>граждан</w:t>
      </w:r>
      <w:r>
        <w:rPr>
          <w:rFonts w:ascii="Alef" w:hAnsi="Alef"/>
          <w:b/>
          <w:spacing w:val="-4"/>
          <w:sz w:val="28"/>
          <w:szCs w:val="28"/>
        </w:rPr>
        <w:t xml:space="preserve"> </w:t>
      </w:r>
      <w:r>
        <w:rPr>
          <w:rFonts w:ascii="Alef" w:hAnsi="Alef"/>
          <w:b/>
          <w:sz w:val="28"/>
          <w:szCs w:val="28"/>
        </w:rPr>
        <w:t>(физических</w:t>
      </w:r>
      <w:r>
        <w:rPr>
          <w:rFonts w:ascii="Alef" w:hAnsi="Alef"/>
          <w:b/>
          <w:spacing w:val="-3"/>
          <w:sz w:val="28"/>
          <w:szCs w:val="28"/>
        </w:rPr>
        <w:t xml:space="preserve"> </w:t>
      </w:r>
      <w:r>
        <w:rPr>
          <w:rFonts w:ascii="Alef" w:hAnsi="Alef"/>
          <w:b/>
          <w:sz w:val="28"/>
          <w:szCs w:val="28"/>
        </w:rPr>
        <w:t xml:space="preserve">лиц), </w:t>
      </w:r>
      <w:r>
        <w:rPr>
          <w:rFonts w:ascii="Alef" w:hAnsi="Alef"/>
          <w:sz w:val="28"/>
          <w:szCs w:val="28"/>
        </w:rPr>
        <w:t>в том числе представителей организаций (юридических лиц), общественных</w:t>
      </w:r>
      <w:r>
        <w:rPr>
          <w:rFonts w:ascii="Alef" w:hAnsi="Alef"/>
          <w:spacing w:val="1"/>
          <w:sz w:val="28"/>
          <w:szCs w:val="28"/>
        </w:rPr>
        <w:t xml:space="preserve"> </w:t>
      </w:r>
      <w:r>
        <w:rPr>
          <w:rFonts w:ascii="Alef" w:hAnsi="Alef"/>
          <w:sz w:val="28"/>
          <w:szCs w:val="28"/>
        </w:rPr>
        <w:t>объединений,</w:t>
      </w:r>
      <w:r>
        <w:rPr>
          <w:rFonts w:ascii="Alef" w:hAnsi="Alef"/>
          <w:spacing w:val="-4"/>
          <w:sz w:val="28"/>
          <w:szCs w:val="28"/>
        </w:rPr>
        <w:t xml:space="preserve"> </w:t>
      </w:r>
      <w:r>
        <w:rPr>
          <w:rFonts w:ascii="Alef" w:hAnsi="Alef"/>
          <w:sz w:val="28"/>
          <w:szCs w:val="28"/>
        </w:rPr>
        <w:t>государственных</w:t>
      </w:r>
      <w:r>
        <w:rPr>
          <w:rFonts w:ascii="Alef" w:hAnsi="Alef"/>
          <w:spacing w:val="-4"/>
          <w:sz w:val="28"/>
          <w:szCs w:val="28"/>
        </w:rPr>
        <w:t xml:space="preserve"> </w:t>
      </w:r>
      <w:r>
        <w:rPr>
          <w:rFonts w:ascii="Alef" w:hAnsi="Alef"/>
          <w:sz w:val="28"/>
          <w:szCs w:val="28"/>
        </w:rPr>
        <w:t>органов</w:t>
      </w:r>
      <w:r>
        <w:rPr>
          <w:rFonts w:ascii="Alef" w:hAnsi="Alef"/>
          <w:spacing w:val="-6"/>
          <w:sz w:val="28"/>
          <w:szCs w:val="28"/>
        </w:rPr>
        <w:t xml:space="preserve"> </w:t>
      </w:r>
      <w:r>
        <w:rPr>
          <w:rFonts w:ascii="Alef" w:hAnsi="Alef"/>
          <w:sz w:val="28"/>
          <w:szCs w:val="28"/>
        </w:rPr>
        <w:t>и</w:t>
      </w:r>
      <w:r>
        <w:rPr>
          <w:rFonts w:ascii="Alef" w:hAnsi="Alef"/>
          <w:spacing w:val="-5"/>
          <w:sz w:val="28"/>
          <w:szCs w:val="28"/>
        </w:rPr>
        <w:t xml:space="preserve"> </w:t>
      </w:r>
      <w:r>
        <w:rPr>
          <w:rFonts w:ascii="Alef" w:hAnsi="Alef"/>
          <w:sz w:val="28"/>
          <w:szCs w:val="28"/>
        </w:rPr>
        <w:t>органов</w:t>
      </w:r>
      <w:r>
        <w:rPr>
          <w:rFonts w:ascii="Alef" w:hAnsi="Alef"/>
          <w:spacing w:val="-3"/>
          <w:sz w:val="28"/>
          <w:szCs w:val="28"/>
        </w:rPr>
        <w:t xml:space="preserve"> </w:t>
      </w:r>
      <w:r>
        <w:rPr>
          <w:rFonts w:ascii="Alef" w:hAnsi="Alef"/>
          <w:sz w:val="28"/>
          <w:szCs w:val="28"/>
        </w:rPr>
        <w:t>местного</w:t>
      </w:r>
      <w:r>
        <w:rPr>
          <w:rFonts w:ascii="Alef" w:hAnsi="Alef"/>
          <w:spacing w:val="-4"/>
          <w:sz w:val="28"/>
          <w:szCs w:val="28"/>
        </w:rPr>
        <w:t xml:space="preserve"> </w:t>
      </w:r>
      <w:r>
        <w:rPr>
          <w:rFonts w:ascii="Alef" w:hAnsi="Alef"/>
          <w:sz w:val="28"/>
          <w:szCs w:val="28"/>
        </w:rPr>
        <w:t>самоуправления,</w:t>
      </w:r>
      <w:r>
        <w:rPr>
          <w:rFonts w:ascii="Alef" w:hAnsi="Alef"/>
          <w:spacing w:val="-63"/>
          <w:sz w:val="28"/>
          <w:szCs w:val="28"/>
        </w:rPr>
        <w:t xml:space="preserve"> </w:t>
      </w:r>
      <w:r>
        <w:rPr>
          <w:rFonts w:ascii="Alef" w:hAnsi="Alef"/>
          <w:sz w:val="28"/>
          <w:szCs w:val="28"/>
        </w:rPr>
        <w:t>на заседаниях Совета депутатов Мордовско-Козловского  сельского поселения Атюрьевского муниципального района Республики Мордовия, его коллегиальных органов</w:t>
      </w:r>
    </w:p>
    <w:p>
      <w:pPr>
        <w:pStyle w:val="Normal"/>
        <w:widowControl w:val="false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widowControl w:val="false"/>
        <w:ind w:left="0" w:right="0" w:firstLine="709"/>
        <w:jc w:val="both"/>
        <w:rPr>
          <w:sz w:val="28"/>
        </w:rPr>
      </w:pPr>
      <w:r>
        <w:rPr>
          <w:sz w:val="28"/>
        </w:rPr>
        <w:t xml:space="preserve"> </w:t>
      </w:r>
    </w:p>
    <w:p>
      <w:pPr>
        <w:pStyle w:val="Normal"/>
        <w:widowControl w:val="false"/>
        <w:ind w:left="0" w:right="0" w:firstLine="709"/>
        <w:jc w:val="both"/>
        <w:rPr>
          <w:rFonts w:ascii="Times New Roman" w:hAnsi="Times New Roman"/>
          <w:b w:val="false"/>
          <w:b w:val="false"/>
          <w:sz w:val="28"/>
        </w:rPr>
      </w:pPr>
      <w:r>
        <w:rPr>
          <w:sz w:val="28"/>
        </w:rPr>
        <w:t xml:space="preserve">В соответствии с </w:t>
      </w:r>
      <w:r>
        <w:rPr>
          <w:b w:val="false"/>
        </w:rPr>
        <w:t>Федеральным законом от 20.03.2025 № 33-ФЗ «Об общих принципах организации местного самоуправления в единой системе публичной власти» Федеральным законом от 09.02.2009 № 8-ФЗ «Об обеспечении доступа к информации о деятельности государственных органов и органов местного самоуправлени</w:t>
      </w:r>
      <w:r>
        <w:rPr>
          <w:rFonts w:ascii="Times New Roman" w:hAnsi="Times New Roman"/>
          <w:b w:val="false"/>
          <w:sz w:val="28"/>
        </w:rPr>
        <w:t>я»,</w:t>
      </w:r>
      <w:r>
        <w:rPr>
          <w:rFonts w:ascii="Times New Roman" w:hAnsi="Times New Roman"/>
          <w:b/>
          <w:sz w:val="28"/>
        </w:rPr>
        <w:t>Совет депутатов решил:</w:t>
      </w:r>
    </w:p>
    <w:p>
      <w:pPr>
        <w:pStyle w:val="Normal"/>
        <w:widowControl w:val="false"/>
        <w:ind w:left="0" w:right="0" w:firstLine="709"/>
        <w:jc w:val="both"/>
        <w:rPr>
          <w:rFonts w:ascii="Times New Roman" w:hAnsi="Times New Roman"/>
          <w:b w:val="false"/>
          <w:b w:val="false"/>
          <w:sz w:val="28"/>
        </w:rPr>
      </w:pPr>
      <w:r>
        <w:rPr>
          <w:rFonts w:ascii="Times New Roman" w:hAnsi="Times New Roman"/>
          <w:b w:val="false"/>
          <w:sz w:val="28"/>
        </w:rPr>
      </w:r>
    </w:p>
    <w:p>
      <w:pPr>
        <w:pStyle w:val="Normal"/>
        <w:widowControl w:val="false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Утвердить Положение о порядке присутствия граждан (физических лиц), в том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числе представителей организаций (юридических лиц), общественных объединений,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государственных органов и органов местного самоуправления, на заседаниях Совета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депутата Мордовско-Козловского  сельского поселения Атюрьевского района,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коллегиальных органов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(прилагается).</w:t>
      </w:r>
    </w:p>
    <w:p>
      <w:pPr>
        <w:pStyle w:val="Normal"/>
        <w:widowControl w:val="false"/>
        <w:tabs>
          <w:tab w:val="clear" w:pos="720"/>
          <w:tab w:val="left" w:pos="1620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после дня его официального опубликования в информационном бюллетене Мордовско-Козловского  сельского поселения.</w:t>
      </w:r>
    </w:p>
    <w:p>
      <w:pPr>
        <w:pStyle w:val="Normal"/>
        <w:widowControl w:val="false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/>
        <w:t>Глава Мордовско-Козловского</w:t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/>
        <w:t>сельского поселения                                  В.Н.Шукшин</w:t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contextualSpacing/>
        <w:jc w:val="both"/>
        <w:rPr>
          <w:rFonts w:ascii="Times New Roman" w:hAnsi="Times New Roman"/>
          <w:spacing w:val="2"/>
          <w:sz w:val="28"/>
        </w:rPr>
      </w:pPr>
      <w:r>
        <w:rPr>
          <w:rFonts w:ascii="Times New Roman" w:hAnsi="Times New Roman"/>
          <w:spacing w:val="2"/>
          <w:sz w:val="28"/>
        </w:rPr>
      </w:r>
    </w:p>
    <w:p>
      <w:pPr>
        <w:pStyle w:val="Normal"/>
        <w:widowControl w:val="false"/>
        <w:spacing w:lineRule="auto" w:line="360"/>
        <w:jc w:val="right"/>
        <w:rPr/>
      </w:pPr>
      <w:r>
        <w:rPr/>
      </w:r>
    </w:p>
    <w:p>
      <w:pPr>
        <w:pStyle w:val="Normal"/>
        <w:widowControl w:val="false"/>
        <w:spacing w:lineRule="auto" w:line="360"/>
        <w:jc w:val="right"/>
        <w:rPr/>
      </w:pPr>
      <w:r>
        <w:rPr/>
      </w:r>
    </w:p>
    <w:p>
      <w:pPr>
        <w:pStyle w:val="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2"/>
        <w:widowControl w:val="false"/>
        <w:spacing w:lineRule="auto" w:line="240"/>
        <w:ind w:left="0" w:right="253" w:hang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  <w:r>
        <w:rPr>
          <w:rFonts w:ascii="Times New Roman" w:hAnsi="Times New Roman"/>
          <w:b/>
          <w:sz w:val="28"/>
        </w:rPr>
        <w:t xml:space="preserve"> </w:t>
      </w:r>
    </w:p>
    <w:p>
      <w:pPr>
        <w:pStyle w:val="2"/>
        <w:widowControl w:val="false"/>
        <w:spacing w:lineRule="auto" w:line="240"/>
        <w:ind w:left="0" w:right="253" w:hang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pacing w:val="-3"/>
          <w:sz w:val="28"/>
        </w:rPr>
        <w:t xml:space="preserve">о  </w:t>
      </w:r>
      <w:r>
        <w:rPr>
          <w:rFonts w:ascii="Times New Roman" w:hAnsi="Times New Roman"/>
          <w:b/>
          <w:sz w:val="28"/>
        </w:rPr>
        <w:t>порядке</w:t>
      </w:r>
      <w:r>
        <w:rPr>
          <w:rFonts w:ascii="Times New Roman" w:hAnsi="Times New Roman"/>
          <w:b/>
          <w:spacing w:val="-3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присутствия</w:t>
      </w:r>
      <w:r>
        <w:rPr>
          <w:rFonts w:ascii="Times New Roman" w:hAnsi="Times New Roman"/>
          <w:b/>
          <w:spacing w:val="-4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граждан</w:t>
      </w:r>
      <w:r>
        <w:rPr>
          <w:rFonts w:ascii="Times New Roman" w:hAnsi="Times New Roman"/>
          <w:b/>
          <w:spacing w:val="-4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(физических</w:t>
      </w:r>
      <w:r>
        <w:rPr>
          <w:rFonts w:ascii="Times New Roman" w:hAnsi="Times New Roman"/>
          <w:b/>
          <w:spacing w:val="-3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лиц), </w:t>
      </w:r>
      <w:r>
        <w:rPr>
          <w:rFonts w:ascii="Times New Roman" w:hAnsi="Times New Roman"/>
          <w:sz w:val="28"/>
        </w:rPr>
        <w:t>в том числе представителей организаций (юридических лиц), общественных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объединений,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государственных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органов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органов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местного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самоуправления,</w:t>
      </w:r>
      <w:r>
        <w:rPr>
          <w:rFonts w:ascii="Times New Roman" w:hAnsi="Times New Roman"/>
          <w:spacing w:val="-63"/>
          <w:sz w:val="28"/>
        </w:rPr>
        <w:t xml:space="preserve"> </w:t>
      </w:r>
      <w:r>
        <w:rPr>
          <w:rFonts w:ascii="Times New Roman" w:hAnsi="Times New Roman"/>
          <w:sz w:val="28"/>
        </w:rPr>
        <w:t>на заседаниях Совета депутатов Мордовско-Козловского  сельского поселения Атюрьевского муниципального района, его коллегиальных органов</w:t>
      </w:r>
    </w:p>
    <w:p>
      <w:pPr>
        <w:pStyle w:val="Normal"/>
        <w:widowControl w:val="false"/>
        <w:spacing w:before="7" w:after="0"/>
        <w:ind w:left="0" w:right="0" w:hanging="0"/>
        <w:jc w:val="left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</w:r>
    </w:p>
    <w:p>
      <w:pPr>
        <w:pStyle w:val="Normal"/>
        <w:widowControl w:val="false"/>
        <w:ind w:left="778" w:right="0" w:hanging="0"/>
        <w:jc w:val="center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  <w:t>Глава</w:t>
      </w:r>
      <w:r>
        <w:rPr>
          <w:rFonts w:ascii="Times New Roman" w:hAnsi="Times New Roman"/>
          <w:b/>
          <w:spacing w:val="-3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1.</w:t>
      </w:r>
      <w:r>
        <w:rPr>
          <w:rFonts w:ascii="Times New Roman" w:hAnsi="Times New Roman"/>
          <w:b/>
          <w:spacing w:val="-2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Общие</w:t>
      </w:r>
      <w:r>
        <w:rPr>
          <w:rFonts w:ascii="Times New Roman" w:hAnsi="Times New Roman"/>
          <w:b/>
          <w:spacing w:val="-5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положения</w:t>
      </w:r>
    </w:p>
    <w:p>
      <w:pPr>
        <w:pStyle w:val="Normal"/>
        <w:widowControl w:val="false"/>
        <w:spacing w:before="6" w:after="0"/>
        <w:ind w:left="0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numPr>
          <w:ilvl w:val="0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Настоящее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Положение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определяет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порядок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подачи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заявлений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присутствие граждан (физических лиц), в том числе представителей 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(юридических лиц), общественных объединений, государственных органов и органов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 xml:space="preserve">местного самоуправления </w:t>
      </w:r>
      <w:r>
        <w:rPr>
          <w:rFonts w:ascii="Times New Roman" w:hAnsi="Times New Roman"/>
          <w:sz w:val="28"/>
        </w:rPr>
        <w:t>(далее – граждане, представители организаций)</w:t>
      </w:r>
      <w:r>
        <w:rPr>
          <w:rFonts w:ascii="Times New Roman" w:hAnsi="Times New Roman"/>
          <w:i/>
          <w:sz w:val="28"/>
        </w:rPr>
        <w:t xml:space="preserve">,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Совета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депутатов</w:t>
      </w:r>
      <w:r>
        <w:rPr>
          <w:rFonts w:ascii="Times New Roman" w:hAnsi="Times New Roman"/>
          <w:spacing w:val="1"/>
          <w:sz w:val="28"/>
        </w:rPr>
        <w:t xml:space="preserve"> Мордовско-Козловского  сельского поселения Атюрьевского района </w:t>
      </w:r>
      <w:r>
        <w:rPr>
          <w:rFonts w:ascii="Times New Roman" w:hAnsi="Times New Roman"/>
          <w:sz w:val="28"/>
        </w:rPr>
        <w:t>(далее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соответственно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– представительный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орган)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постоянных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комиссий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иных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коллегиальных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представительных органов (далее – заседание комиссий представительного органа),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основные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требования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таких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заседаниях,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также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прав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обязанностей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указанных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лиц.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20"/>
          <w:tab w:val="left" w:pos="1755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"/>
          <w:sz w:val="28"/>
        </w:rPr>
        <w:t xml:space="preserve">Настоящее Положение не распространяется на случаи присутствия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комиссий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органа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(далее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при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совместном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упоминании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2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заседания):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20"/>
          <w:tab w:val="left" w:pos="1697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лиц, приглашенных на заседание представительного органа по инициативе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комиссии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инициативе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постоянных</w:t>
      </w:r>
      <w:r>
        <w:rPr>
          <w:rFonts w:ascii="Times New Roman" w:hAnsi="Times New Roman"/>
          <w:spacing w:val="63"/>
          <w:sz w:val="28"/>
        </w:rPr>
        <w:t xml:space="preserve"> </w:t>
      </w:r>
      <w:r>
        <w:rPr>
          <w:rFonts w:ascii="Times New Roman" w:hAnsi="Times New Roman"/>
          <w:sz w:val="28"/>
        </w:rPr>
        <w:t>комиссий,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иных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коллегиальных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органов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20"/>
          <w:tab w:val="left" w:pos="1841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должностных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лиц,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которых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связи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осуществлением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должностных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(служебных)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обязанностей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предусмотрено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федеральными законами, иными федеральными нормативными правовыми актами,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законами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иными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нормативными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правовыми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актами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субъекта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Российской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Федерации,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Уставом</w:t>
      </w:r>
      <w:r>
        <w:rPr>
          <w:rFonts w:ascii="Times New Roman" w:hAnsi="Times New Roman"/>
          <w:spacing w:val="1"/>
          <w:sz w:val="28"/>
        </w:rPr>
        <w:t xml:space="preserve"> Мордовско-Козловского  сельского поселения Атюрьевского района Республики Мордовия</w:t>
      </w:r>
      <w:r>
        <w:rPr>
          <w:rFonts w:ascii="Times New Roman" w:hAnsi="Times New Roman"/>
          <w:sz w:val="28"/>
        </w:rPr>
        <w:t>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20"/>
          <w:tab w:val="left" w:pos="1683" w:leader="none"/>
        </w:tabs>
        <w:spacing w:lineRule="exact" w:line="266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средств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массовой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информации.</w:t>
      </w:r>
    </w:p>
    <w:p>
      <w:pPr>
        <w:pStyle w:val="Normal"/>
        <w:widowControl w:val="false"/>
        <w:tabs>
          <w:tab w:val="clear" w:pos="720"/>
          <w:tab w:val="left" w:pos="1683" w:leader="none"/>
        </w:tabs>
        <w:spacing w:lineRule="exact" w:line="266"/>
        <w:ind w:left="1682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lineRule="auto" w:line="240"/>
        <w:ind w:left="682" w:right="85" w:hanging="0"/>
        <w:jc w:val="center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  <w:t>Глава</w:t>
      </w:r>
      <w:r>
        <w:rPr>
          <w:rFonts w:ascii="Times New Roman" w:hAnsi="Times New Roman"/>
          <w:b/>
          <w:spacing w:val="-7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2.</w:t>
      </w:r>
      <w:r>
        <w:rPr>
          <w:rFonts w:ascii="Times New Roman" w:hAnsi="Times New Roman"/>
          <w:b/>
          <w:spacing w:val="-7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Порядок</w:t>
      </w:r>
      <w:r>
        <w:rPr>
          <w:rFonts w:ascii="Times New Roman" w:hAnsi="Times New Roman"/>
          <w:b/>
          <w:spacing w:val="-9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оповещения</w:t>
      </w:r>
      <w:r>
        <w:rPr>
          <w:rFonts w:ascii="Times New Roman" w:hAnsi="Times New Roman"/>
          <w:b/>
          <w:spacing w:val="-8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о</w:t>
      </w:r>
      <w:r>
        <w:rPr>
          <w:rFonts w:ascii="Times New Roman" w:hAnsi="Times New Roman"/>
          <w:b/>
          <w:spacing w:val="-6"/>
          <w:sz w:val="28"/>
        </w:rPr>
        <w:t xml:space="preserve"> з</w:t>
      </w:r>
      <w:r>
        <w:rPr>
          <w:rFonts w:ascii="Times New Roman" w:hAnsi="Times New Roman"/>
          <w:b/>
          <w:sz w:val="28"/>
        </w:rPr>
        <w:t>аседании</w:t>
      </w:r>
      <w:r>
        <w:rPr>
          <w:rFonts w:ascii="Times New Roman" w:hAnsi="Times New Roman"/>
          <w:b/>
          <w:spacing w:val="-61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и подачи заявок граждан, представителей</w:t>
      </w:r>
      <w:r>
        <w:rPr>
          <w:rFonts w:ascii="Times New Roman" w:hAnsi="Times New Roman"/>
          <w:b/>
          <w:spacing w:val="-61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организаций</w:t>
      </w:r>
      <w:r>
        <w:rPr>
          <w:rFonts w:ascii="Times New Roman" w:hAnsi="Times New Roman"/>
          <w:b/>
          <w:spacing w:val="-9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о</w:t>
      </w:r>
      <w:r>
        <w:rPr>
          <w:rFonts w:ascii="Times New Roman" w:hAnsi="Times New Roman"/>
          <w:b/>
          <w:spacing w:val="-6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присутствии</w:t>
      </w:r>
      <w:r>
        <w:rPr>
          <w:rFonts w:ascii="Times New Roman" w:hAnsi="Times New Roman"/>
          <w:b/>
          <w:spacing w:val="-7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на</w:t>
      </w:r>
      <w:r>
        <w:rPr>
          <w:rFonts w:ascii="Times New Roman" w:hAnsi="Times New Roman"/>
          <w:b/>
          <w:spacing w:val="-6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заседаниях</w:t>
      </w:r>
    </w:p>
    <w:p>
      <w:pPr>
        <w:pStyle w:val="Normal"/>
        <w:widowControl w:val="false"/>
        <w:spacing w:before="1" w:after="0"/>
        <w:ind w:left="0" w:right="0" w:hanging="0"/>
        <w:jc w:val="left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</w:r>
    </w:p>
    <w:p>
      <w:pPr>
        <w:pStyle w:val="Normal"/>
        <w:widowControl w:val="false"/>
        <w:tabs>
          <w:tab w:val="clear" w:pos="720"/>
          <w:tab w:val="left" w:pos="1719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Граждане, представители организаций могут присутствовать на открытых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заседаниях,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также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рассмотрении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вопросов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повестки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дня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рассматриваемых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открытом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режиме.</w:t>
      </w:r>
    </w:p>
    <w:p>
      <w:pPr>
        <w:pStyle w:val="Normal"/>
        <w:widowControl w:val="false"/>
        <w:tabs>
          <w:tab w:val="clear" w:pos="720"/>
          <w:tab w:val="left" w:pos="1824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Оповещение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рассмотрение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заявок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44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45"/>
          <w:sz w:val="28"/>
        </w:rPr>
        <w:t xml:space="preserve"> </w:t>
      </w:r>
      <w:r>
        <w:rPr>
          <w:rFonts w:ascii="Times New Roman" w:hAnsi="Times New Roman"/>
          <w:sz w:val="28"/>
        </w:rPr>
        <w:t>производятся</w:t>
      </w:r>
      <w:r>
        <w:rPr>
          <w:rFonts w:ascii="Times New Roman" w:hAnsi="Times New Roman"/>
          <w:spacing w:val="44"/>
          <w:sz w:val="28"/>
        </w:rPr>
        <w:t xml:space="preserve"> </w:t>
      </w:r>
      <w:r>
        <w:rPr>
          <w:rFonts w:ascii="Times New Roman" w:hAnsi="Times New Roman"/>
          <w:sz w:val="28"/>
        </w:rPr>
        <w:t>уполномоченным</w:t>
      </w:r>
      <w:r>
        <w:rPr>
          <w:rFonts w:ascii="Times New Roman" w:hAnsi="Times New Roman"/>
          <w:spacing w:val="45"/>
          <w:sz w:val="28"/>
        </w:rPr>
        <w:t xml:space="preserve"> </w:t>
      </w:r>
      <w:r>
        <w:rPr>
          <w:rFonts w:ascii="Times New Roman" w:hAnsi="Times New Roman"/>
          <w:sz w:val="28"/>
        </w:rPr>
        <w:t>должностным</w:t>
      </w:r>
      <w:r>
        <w:rPr>
          <w:rFonts w:ascii="Times New Roman" w:hAnsi="Times New Roman"/>
          <w:spacing w:val="45"/>
          <w:sz w:val="28"/>
        </w:rPr>
        <w:t xml:space="preserve"> </w:t>
      </w:r>
      <w:r>
        <w:rPr>
          <w:rFonts w:ascii="Times New Roman" w:hAnsi="Times New Roman"/>
          <w:sz w:val="28"/>
        </w:rPr>
        <w:t>лицом, определенным председателем представительного органа (далее – уполномоченное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должностное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лицо).</w:t>
      </w:r>
    </w:p>
    <w:p>
      <w:pPr>
        <w:pStyle w:val="Normal"/>
        <w:widowControl w:val="false"/>
        <w:tabs>
          <w:tab w:val="clear" w:pos="720"/>
          <w:tab w:val="left" w:pos="1671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 официальном сайте Мордовско-Козловского  сельского поселения Республики Мордовия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 информация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заседаниях в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следующие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сроки:</w:t>
      </w:r>
    </w:p>
    <w:p>
      <w:pPr>
        <w:pStyle w:val="Normal"/>
        <w:widowControl w:val="false"/>
        <w:tabs>
          <w:tab w:val="clear" w:pos="720"/>
          <w:tab w:val="left" w:pos="1707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об очередном заседании представительного органа – не позднее чем за 5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дней до дня его проведения, о внеочередном заседании представительного органа –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позднее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дня,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предшествующего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дню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проведения;</w:t>
      </w:r>
    </w:p>
    <w:p>
      <w:pPr>
        <w:pStyle w:val="Normal"/>
        <w:widowControl w:val="false"/>
        <w:tabs>
          <w:tab w:val="clear" w:pos="720"/>
          <w:tab w:val="left" w:pos="1784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об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очередном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постоянной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комиссии,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коллегиального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2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13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6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14"/>
          <w:sz w:val="28"/>
        </w:rPr>
        <w:t xml:space="preserve"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pacing w:val="13"/>
          <w:sz w:val="28"/>
        </w:rPr>
        <w:t xml:space="preserve"> </w:t>
      </w:r>
      <w:r>
        <w:rPr>
          <w:rFonts w:ascii="Times New Roman" w:hAnsi="Times New Roman"/>
          <w:sz w:val="28"/>
        </w:rPr>
        <w:t>позднее</w:t>
      </w:r>
      <w:r>
        <w:rPr>
          <w:rFonts w:ascii="Times New Roman" w:hAnsi="Times New Roman"/>
          <w:spacing w:val="13"/>
          <w:sz w:val="28"/>
        </w:rPr>
        <w:t xml:space="preserve"> </w:t>
      </w:r>
      <w:r>
        <w:rPr>
          <w:rFonts w:ascii="Times New Roman" w:hAnsi="Times New Roman"/>
          <w:sz w:val="28"/>
        </w:rPr>
        <w:t>чем</w:t>
      </w:r>
      <w:r>
        <w:rPr>
          <w:rFonts w:ascii="Times New Roman" w:hAnsi="Times New Roman"/>
          <w:spacing w:val="13"/>
          <w:sz w:val="28"/>
        </w:rPr>
        <w:t xml:space="preserve"> </w:t>
      </w:r>
      <w:r>
        <w:rPr>
          <w:rFonts w:ascii="Times New Roman" w:hAnsi="Times New Roman"/>
          <w:sz w:val="28"/>
        </w:rPr>
        <w:t>за</w:t>
      </w:r>
      <w:r>
        <w:rPr>
          <w:rFonts w:ascii="Times New Roman" w:hAnsi="Times New Roman"/>
          <w:spacing w:val="11"/>
          <w:sz w:val="28"/>
        </w:rPr>
        <w:t xml:space="preserve"> 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pacing w:val="13"/>
          <w:sz w:val="28"/>
        </w:rPr>
        <w:t xml:space="preserve"> </w:t>
      </w:r>
      <w:r>
        <w:rPr>
          <w:rFonts w:ascii="Times New Roman" w:hAnsi="Times New Roman"/>
          <w:sz w:val="28"/>
        </w:rPr>
        <w:t>дня</w:t>
      </w:r>
      <w:r>
        <w:rPr>
          <w:rFonts w:ascii="Times New Roman" w:hAnsi="Times New Roman"/>
          <w:spacing w:val="11"/>
          <w:sz w:val="28"/>
        </w:rPr>
        <w:t xml:space="preserve"> </w:t>
      </w:r>
      <w:r>
        <w:rPr>
          <w:rFonts w:ascii="Times New Roman" w:hAnsi="Times New Roman"/>
          <w:sz w:val="28"/>
        </w:rPr>
        <w:t>до</w:t>
      </w:r>
      <w:r>
        <w:rPr>
          <w:rFonts w:ascii="Times New Roman" w:hAnsi="Times New Roman"/>
          <w:spacing w:val="18"/>
          <w:sz w:val="28"/>
        </w:rPr>
        <w:t xml:space="preserve"> </w:t>
      </w:r>
      <w:r>
        <w:rPr>
          <w:rFonts w:ascii="Times New Roman" w:hAnsi="Times New Roman"/>
          <w:sz w:val="28"/>
        </w:rPr>
        <w:t>дня</w:t>
      </w:r>
      <w:r>
        <w:rPr>
          <w:rFonts w:ascii="Times New Roman" w:hAnsi="Times New Roman"/>
          <w:spacing w:val="12"/>
          <w:sz w:val="28"/>
        </w:rPr>
        <w:t xml:space="preserve"> </w:t>
      </w:r>
      <w:r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pacing w:val="12"/>
          <w:sz w:val="28"/>
        </w:rPr>
        <w:t xml:space="preserve"> </w:t>
      </w:r>
      <w:r>
        <w:rPr>
          <w:rFonts w:ascii="Times New Roman" w:hAnsi="Times New Roman"/>
          <w:sz w:val="28"/>
        </w:rPr>
        <w:t>проведения,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о внеочередном заседании постоянной комиссии, иного коллегиального органа – не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позднее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дня,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предшествующего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дню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проведения.</w:t>
      </w:r>
    </w:p>
    <w:p>
      <w:pPr>
        <w:pStyle w:val="Normal"/>
        <w:widowControl w:val="false"/>
        <w:tabs>
          <w:tab w:val="clear" w:pos="720"/>
          <w:tab w:val="left" w:pos="1827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Информация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предусмотренная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пунктом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настоящего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Положения,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должна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содержать:</w:t>
      </w:r>
    </w:p>
    <w:p>
      <w:pPr>
        <w:pStyle w:val="Normal"/>
        <w:widowControl w:val="false"/>
        <w:tabs>
          <w:tab w:val="clear" w:pos="720"/>
          <w:tab w:val="left" w:pos="1683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данные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дате,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времени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месте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проведения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указанием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точного адреса помещения), об открытом или закрытом режиме его проведения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(закрытом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обсуждении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отдельных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вопросов);</w:t>
      </w:r>
    </w:p>
    <w:p>
      <w:pPr>
        <w:pStyle w:val="Normal"/>
        <w:widowControl w:val="false"/>
        <w:tabs>
          <w:tab w:val="clear" w:pos="720"/>
          <w:tab w:val="left" w:pos="1983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невозможности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личного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открытом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необходимости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соблюдения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санитарно-эпидемиологических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ограничений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64"/>
          <w:sz w:val="28"/>
        </w:rPr>
        <w:t xml:space="preserve"> </w:t>
      </w:r>
      <w:r>
        <w:rPr>
          <w:rFonts w:ascii="Times New Roman" w:hAnsi="Times New Roman"/>
          <w:sz w:val="28"/>
        </w:rPr>
        <w:t>иных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соответствующих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обстоятельств,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предусмотренных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законодательством);</w:t>
      </w:r>
    </w:p>
    <w:p>
      <w:pPr>
        <w:pStyle w:val="Normal"/>
        <w:widowControl w:val="false"/>
        <w:tabs>
          <w:tab w:val="clear" w:pos="720"/>
          <w:tab w:val="left" w:pos="1776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3) сведения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наименовании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должности,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фамилии,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имени,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отчестве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(при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наличии), телефоне и адресе электронной почты должностного лица, принимающего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заявки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намерении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присутствовать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заседании;</w:t>
      </w:r>
    </w:p>
    <w:p>
      <w:pPr>
        <w:pStyle w:val="Normal"/>
        <w:widowControl w:val="false"/>
        <w:tabs>
          <w:tab w:val="clear" w:pos="720"/>
          <w:tab w:val="left" w:pos="1683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4) повестку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утвержденную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соответственно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постоянной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комиссии,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коллегиального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отсутствия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20"/>
          <w:sz w:val="28"/>
        </w:rPr>
        <w:t xml:space="preserve"> </w:t>
      </w:r>
      <w:r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заместителем).</w:t>
      </w:r>
    </w:p>
    <w:p>
      <w:pPr>
        <w:pStyle w:val="Normal"/>
        <w:widowControl w:val="false"/>
        <w:tabs>
          <w:tab w:val="clear" w:pos="720"/>
          <w:tab w:val="left" w:pos="1714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В целях присутствия на заседании граждане, представители 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направляют заявку о намерении присутствовать на заседании по форме согласно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приложению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настоящему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Положению.</w:t>
      </w:r>
    </w:p>
    <w:p>
      <w:pPr>
        <w:pStyle w:val="Normal"/>
        <w:widowControl w:val="false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Заявка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намерении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присутствовать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направляется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электронного сообщения на имя председателя представительного органа (далее –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электронное сообщение) по адресу электронной почты, указанному в информации 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заседании, предусмотренной пунктом 6 настоящего Положения, не позднее 10 часов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дня, предшествующего дню проведения соответствующего заседания в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письменной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форме.</w:t>
      </w:r>
    </w:p>
    <w:p>
      <w:pPr>
        <w:pStyle w:val="Normal"/>
        <w:widowControl w:val="false"/>
        <w:tabs>
          <w:tab w:val="clear" w:pos="720"/>
          <w:tab w:val="left" w:pos="1671" w:leader="none"/>
        </w:tabs>
        <w:spacing w:lineRule="exact" w:line="266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Заявка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должна</w:t>
      </w:r>
      <w:r>
        <w:rPr>
          <w:rFonts w:ascii="Times New Roman" w:hAnsi="Times New Roman"/>
          <w:spacing w:val="-14"/>
          <w:sz w:val="28"/>
        </w:rPr>
        <w:t xml:space="preserve"> </w:t>
      </w:r>
      <w:r>
        <w:rPr>
          <w:rFonts w:ascii="Times New Roman" w:hAnsi="Times New Roman"/>
          <w:sz w:val="28"/>
        </w:rPr>
        <w:t>содержать:</w:t>
      </w:r>
    </w:p>
    <w:p>
      <w:pPr>
        <w:pStyle w:val="Normal"/>
        <w:widowControl w:val="false"/>
        <w:tabs>
          <w:tab w:val="clear" w:pos="720"/>
          <w:tab w:val="left" w:pos="1831" w:leader="none"/>
          <w:tab w:val="left" w:pos="1832" w:leader="none"/>
          <w:tab w:val="left" w:pos="3198" w:leader="none"/>
          <w:tab w:val="left" w:pos="3910" w:leader="none"/>
          <w:tab w:val="left" w:pos="5121" w:leader="none"/>
          <w:tab w:val="left" w:pos="5814" w:leader="none"/>
          <w:tab w:val="left" w:pos="7040" w:leader="none"/>
          <w:tab w:val="left" w:pos="8645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фамилию,</w:t>
        <w:tab/>
        <w:t>имя,</w:t>
        <w:tab/>
        <w:t>отчество</w:t>
        <w:tab/>
        <w:t>(при</w:t>
        <w:tab/>
        <w:t>наличии)</w:t>
        <w:tab/>
        <w:t>гражданин</w:t>
        <w:tab/>
        <w:t>представителя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организации;</w:t>
      </w:r>
    </w:p>
    <w:p>
      <w:pPr>
        <w:pStyle w:val="Normal"/>
        <w:widowControl w:val="false"/>
        <w:tabs>
          <w:tab w:val="clear" w:pos="720"/>
          <w:tab w:val="left" w:pos="1831" w:leader="none"/>
          <w:tab w:val="left" w:pos="1832" w:leader="none"/>
          <w:tab w:val="left" w:pos="3198" w:leader="none"/>
          <w:tab w:val="left" w:pos="3910" w:leader="none"/>
          <w:tab w:val="left" w:pos="5121" w:leader="none"/>
          <w:tab w:val="left" w:pos="5814" w:leader="none"/>
          <w:tab w:val="left" w:pos="7040" w:leader="none"/>
          <w:tab w:val="left" w:pos="8645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данные</w:t>
      </w:r>
      <w:r>
        <w:rPr>
          <w:rFonts w:ascii="Times New Roman" w:hAnsi="Times New Roman"/>
          <w:spacing w:val="11"/>
          <w:sz w:val="28"/>
        </w:rPr>
        <w:t xml:space="preserve"> </w:t>
      </w:r>
      <w:r>
        <w:rPr>
          <w:rFonts w:ascii="Times New Roman" w:hAnsi="Times New Roman"/>
          <w:sz w:val="28"/>
        </w:rPr>
        <w:t>документа,</w:t>
      </w:r>
      <w:r>
        <w:rPr>
          <w:rFonts w:ascii="Times New Roman" w:hAnsi="Times New Roman"/>
          <w:spacing w:val="11"/>
          <w:sz w:val="28"/>
        </w:rPr>
        <w:t xml:space="preserve"> </w:t>
      </w:r>
      <w:r>
        <w:rPr>
          <w:rFonts w:ascii="Times New Roman" w:hAnsi="Times New Roman"/>
          <w:sz w:val="28"/>
        </w:rPr>
        <w:t>удостоверяющего</w:t>
      </w:r>
      <w:r>
        <w:rPr>
          <w:rFonts w:ascii="Times New Roman" w:hAnsi="Times New Roman"/>
          <w:spacing w:val="11"/>
          <w:sz w:val="28"/>
        </w:rPr>
        <w:t xml:space="preserve"> </w:t>
      </w:r>
      <w:r>
        <w:rPr>
          <w:rFonts w:ascii="Times New Roman" w:hAnsi="Times New Roman"/>
          <w:sz w:val="28"/>
        </w:rPr>
        <w:t>личность</w:t>
      </w:r>
      <w:r>
        <w:rPr>
          <w:rFonts w:ascii="Times New Roman" w:hAnsi="Times New Roman"/>
          <w:spacing w:val="1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гражданина,</w:t>
      </w:r>
      <w:r>
        <w:rPr>
          <w:rFonts w:ascii="Times New Roman" w:hAnsi="Times New Roman"/>
          <w:spacing w:val="1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представителя</w:t>
      </w:r>
      <w:r>
        <w:rPr>
          <w:rFonts w:ascii="Times New Roman" w:hAnsi="Times New Roman"/>
          <w:spacing w:val="-60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организации;</w:t>
      </w:r>
    </w:p>
    <w:p>
      <w:pPr>
        <w:pStyle w:val="Normal"/>
        <w:widowControl w:val="false"/>
        <w:tabs>
          <w:tab w:val="clear" w:pos="720"/>
          <w:tab w:val="left" w:pos="1767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3) телефон</w:t>
      </w:r>
      <w:r>
        <w:rPr>
          <w:rFonts w:ascii="Times New Roman" w:hAnsi="Times New Roman"/>
          <w:spacing w:val="17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8"/>
          <w:sz w:val="28"/>
        </w:rPr>
        <w:t xml:space="preserve"> </w:t>
      </w:r>
      <w:r>
        <w:rPr>
          <w:rFonts w:ascii="Times New Roman" w:hAnsi="Times New Roman"/>
          <w:sz w:val="28"/>
        </w:rPr>
        <w:t>(или)</w:t>
      </w:r>
      <w:r>
        <w:rPr>
          <w:rFonts w:ascii="Times New Roman" w:hAnsi="Times New Roman"/>
          <w:spacing w:val="20"/>
          <w:sz w:val="28"/>
        </w:rPr>
        <w:t xml:space="preserve"> </w:t>
      </w:r>
      <w:r>
        <w:rPr>
          <w:rFonts w:ascii="Times New Roman" w:hAnsi="Times New Roman"/>
          <w:sz w:val="28"/>
        </w:rPr>
        <w:t>адрес</w:t>
      </w:r>
      <w:r>
        <w:rPr>
          <w:rFonts w:ascii="Times New Roman" w:hAnsi="Times New Roman"/>
          <w:spacing w:val="18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электронной</w:t>
      </w:r>
      <w:r>
        <w:rPr>
          <w:rFonts w:ascii="Times New Roman" w:hAnsi="Times New Roman"/>
          <w:spacing w:val="16"/>
          <w:sz w:val="28"/>
        </w:rPr>
        <w:t xml:space="preserve"> </w:t>
      </w:r>
      <w:r>
        <w:rPr>
          <w:rFonts w:ascii="Times New Roman" w:hAnsi="Times New Roman"/>
          <w:sz w:val="28"/>
        </w:rPr>
        <w:t>почты</w:t>
      </w:r>
      <w:r>
        <w:rPr>
          <w:rFonts w:ascii="Times New Roman" w:hAnsi="Times New Roman"/>
          <w:spacing w:val="19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гражданина,</w:t>
      </w:r>
      <w:r>
        <w:rPr>
          <w:rFonts w:ascii="Times New Roman" w:hAnsi="Times New Roman"/>
          <w:spacing w:val="19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представителя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организации;</w:t>
      </w:r>
    </w:p>
    <w:p>
      <w:pPr>
        <w:pStyle w:val="Normal"/>
        <w:widowControl w:val="false"/>
        <w:tabs>
          <w:tab w:val="clear" w:pos="720"/>
          <w:tab w:val="left" w:pos="1707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4) наименование</w:t>
      </w:r>
      <w:r>
        <w:rPr>
          <w:rFonts w:ascii="Times New Roman" w:hAnsi="Times New Roman"/>
          <w:spacing w:val="15"/>
          <w:sz w:val="28"/>
        </w:rPr>
        <w:t xml:space="preserve"> </w:t>
      </w:r>
      <w:r>
        <w:rPr>
          <w:rFonts w:ascii="Times New Roman" w:hAnsi="Times New Roman"/>
          <w:sz w:val="28"/>
        </w:rPr>
        <w:t>вопроса</w:t>
      </w:r>
      <w:r>
        <w:rPr>
          <w:rFonts w:ascii="Times New Roman" w:hAnsi="Times New Roman"/>
          <w:spacing w:val="16"/>
          <w:sz w:val="28"/>
        </w:rPr>
        <w:t xml:space="preserve"> </w:t>
      </w:r>
      <w:r>
        <w:rPr>
          <w:rFonts w:ascii="Times New Roman" w:hAnsi="Times New Roman"/>
          <w:sz w:val="28"/>
        </w:rPr>
        <w:t>(вопросов)</w:t>
      </w:r>
      <w:r>
        <w:rPr>
          <w:rFonts w:ascii="Times New Roman" w:hAnsi="Times New Roman"/>
          <w:spacing w:val="15"/>
          <w:sz w:val="28"/>
        </w:rPr>
        <w:t xml:space="preserve"> </w:t>
      </w:r>
      <w:r>
        <w:rPr>
          <w:rFonts w:ascii="Times New Roman" w:hAnsi="Times New Roman"/>
          <w:sz w:val="28"/>
        </w:rPr>
        <w:t>повестки</w:t>
      </w:r>
      <w:r>
        <w:rPr>
          <w:rFonts w:ascii="Times New Roman" w:hAnsi="Times New Roman"/>
          <w:spacing w:val="16"/>
          <w:sz w:val="28"/>
        </w:rPr>
        <w:t xml:space="preserve"> </w:t>
      </w:r>
      <w:r>
        <w:rPr>
          <w:rFonts w:ascii="Times New Roman" w:hAnsi="Times New Roman"/>
          <w:sz w:val="28"/>
        </w:rPr>
        <w:t>дня</w:t>
      </w:r>
      <w:r>
        <w:rPr>
          <w:rFonts w:ascii="Times New Roman" w:hAnsi="Times New Roman"/>
          <w:spacing w:val="14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заседания,</w:t>
      </w:r>
      <w:r>
        <w:rPr>
          <w:rFonts w:ascii="Times New Roman" w:hAnsi="Times New Roman"/>
          <w:spacing w:val="14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6"/>
          <w:sz w:val="28"/>
        </w:rPr>
        <w:t xml:space="preserve"> </w:t>
      </w:r>
      <w:r>
        <w:rPr>
          <w:rFonts w:ascii="Times New Roman" w:hAnsi="Times New Roman"/>
          <w:sz w:val="28"/>
        </w:rPr>
        <w:t>обсуждении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которого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(которых)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гражданин,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желает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присутствовать;</w:t>
      </w:r>
    </w:p>
    <w:p>
      <w:pPr>
        <w:pStyle w:val="Normal"/>
        <w:widowControl w:val="false"/>
        <w:tabs>
          <w:tab w:val="clear" w:pos="720"/>
          <w:tab w:val="left" w:pos="1714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5) дату,</w:t>
      </w:r>
      <w:r>
        <w:rPr>
          <w:rFonts w:ascii="Times New Roman" w:hAnsi="Times New Roman"/>
          <w:spacing w:val="24"/>
          <w:sz w:val="28"/>
        </w:rPr>
        <w:t xml:space="preserve"> </w:t>
      </w:r>
      <w:r>
        <w:rPr>
          <w:rFonts w:ascii="Times New Roman" w:hAnsi="Times New Roman"/>
          <w:sz w:val="28"/>
        </w:rPr>
        <w:t>время</w:t>
      </w:r>
      <w:r>
        <w:rPr>
          <w:rFonts w:ascii="Times New Roman" w:hAnsi="Times New Roman"/>
          <w:spacing w:val="21"/>
          <w:sz w:val="28"/>
        </w:rPr>
        <w:t xml:space="preserve"> </w:t>
      </w:r>
      <w:r>
        <w:rPr>
          <w:rFonts w:ascii="Times New Roman" w:hAnsi="Times New Roman"/>
          <w:sz w:val="28"/>
        </w:rPr>
        <w:t>проведения</w:t>
      </w:r>
      <w:r>
        <w:rPr>
          <w:rFonts w:ascii="Times New Roman" w:hAnsi="Times New Roman"/>
          <w:spacing w:val="22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заседания,</w:t>
      </w:r>
      <w:r>
        <w:rPr>
          <w:rFonts w:ascii="Times New Roman" w:hAnsi="Times New Roman"/>
          <w:spacing w:val="2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21"/>
          <w:sz w:val="28"/>
        </w:rPr>
        <w:t xml:space="preserve"> </w:t>
      </w:r>
      <w:r>
        <w:rPr>
          <w:rFonts w:ascii="Times New Roman" w:hAnsi="Times New Roman"/>
          <w:sz w:val="28"/>
        </w:rPr>
        <w:t>котором</w:t>
      </w:r>
      <w:r>
        <w:rPr>
          <w:rFonts w:ascii="Times New Roman" w:hAnsi="Times New Roman"/>
          <w:spacing w:val="23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гражданин,</w:t>
      </w:r>
      <w:r>
        <w:rPr>
          <w:rFonts w:ascii="Times New Roman" w:hAnsi="Times New Roman"/>
          <w:spacing w:val="2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желает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присутствовать;</w:t>
      </w:r>
    </w:p>
    <w:p>
      <w:pPr>
        <w:pStyle w:val="Normal"/>
        <w:widowControl w:val="false"/>
        <w:tabs>
          <w:tab w:val="clear" w:pos="720"/>
          <w:tab w:val="left" w:pos="1757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6) просьбу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включении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список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организаций;</w:t>
      </w:r>
    </w:p>
    <w:p>
      <w:pPr>
        <w:pStyle w:val="Normal"/>
        <w:widowControl w:val="false"/>
        <w:tabs>
          <w:tab w:val="clear" w:pos="720"/>
          <w:tab w:val="left" w:pos="1719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"/>
          <w:sz w:val="28"/>
        </w:rPr>
        <w:t xml:space="preserve">7) в случае личного присутствия – намерение осуществлять фото-, </w:t>
      </w:r>
      <w:r>
        <w:rPr>
          <w:rFonts w:ascii="Times New Roman" w:hAnsi="Times New Roman"/>
          <w:sz w:val="28"/>
        </w:rPr>
        <w:t>аудио- и</w:t>
      </w:r>
      <w:r>
        <w:rPr>
          <w:rFonts w:ascii="Times New Roman" w:hAnsi="Times New Roman"/>
          <w:spacing w:val="-64"/>
          <w:sz w:val="28"/>
        </w:rPr>
        <w:t xml:space="preserve"> </w:t>
      </w:r>
      <w:r>
        <w:rPr>
          <w:rFonts w:ascii="Times New Roman" w:hAnsi="Times New Roman"/>
          <w:sz w:val="28"/>
        </w:rPr>
        <w:t>видеозапись,</w:t>
      </w:r>
      <w:r>
        <w:rPr>
          <w:rFonts w:ascii="Times New Roman" w:hAnsi="Times New Roman"/>
          <w:spacing w:val="59"/>
          <w:sz w:val="28"/>
        </w:rPr>
        <w:t xml:space="preserve"> </w:t>
      </w:r>
      <w:r>
        <w:rPr>
          <w:rFonts w:ascii="Times New Roman" w:hAnsi="Times New Roman"/>
          <w:sz w:val="28"/>
        </w:rPr>
        <w:t>использовать</w:t>
      </w:r>
      <w:r>
        <w:rPr>
          <w:rFonts w:ascii="Times New Roman" w:hAnsi="Times New Roman"/>
          <w:spacing w:val="59"/>
          <w:sz w:val="28"/>
        </w:rPr>
        <w:t xml:space="preserve"> </w:t>
      </w:r>
      <w:r>
        <w:rPr>
          <w:rFonts w:ascii="Times New Roman" w:hAnsi="Times New Roman"/>
          <w:sz w:val="28"/>
        </w:rPr>
        <w:t>персональный</w:t>
      </w:r>
      <w:r>
        <w:rPr>
          <w:rFonts w:ascii="Times New Roman" w:hAnsi="Times New Roman"/>
          <w:spacing w:val="59"/>
          <w:sz w:val="28"/>
        </w:rPr>
        <w:t xml:space="preserve"> </w:t>
      </w:r>
      <w:r>
        <w:rPr>
          <w:rFonts w:ascii="Times New Roman" w:hAnsi="Times New Roman"/>
          <w:sz w:val="28"/>
        </w:rPr>
        <w:t>компьютер,</w:t>
      </w:r>
      <w:r>
        <w:rPr>
          <w:rFonts w:ascii="Times New Roman" w:hAnsi="Times New Roman"/>
          <w:spacing w:val="59"/>
          <w:sz w:val="28"/>
        </w:rPr>
        <w:t xml:space="preserve"> </w:t>
      </w:r>
      <w:r>
        <w:rPr>
          <w:rFonts w:ascii="Times New Roman" w:hAnsi="Times New Roman"/>
          <w:sz w:val="28"/>
        </w:rPr>
        <w:t>средства</w:t>
      </w:r>
      <w:r>
        <w:rPr>
          <w:rFonts w:ascii="Times New Roman" w:hAnsi="Times New Roman"/>
          <w:spacing w:val="59"/>
          <w:sz w:val="28"/>
        </w:rPr>
        <w:t xml:space="preserve"> </w:t>
      </w:r>
      <w:r>
        <w:rPr>
          <w:rFonts w:ascii="Times New Roman" w:hAnsi="Times New Roman"/>
          <w:sz w:val="28"/>
        </w:rPr>
        <w:t>телефонной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Times New Roman" w:hAnsi="Times New Roman"/>
          <w:sz w:val="28"/>
        </w:rPr>
        <w:t>и сотовой связи, радиосвязи, а также средства звукозаписи и обработки информации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либо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указание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отсутствие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такого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намерения;</w:t>
      </w:r>
    </w:p>
    <w:p>
      <w:pPr>
        <w:pStyle w:val="Normal"/>
        <w:widowControl w:val="false"/>
        <w:tabs>
          <w:tab w:val="clear" w:pos="720"/>
          <w:tab w:val="left" w:pos="1942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8) наименование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(юридического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лица),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общественного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объединения,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государственного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местного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самоуправления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муниципального образования, представителем которого он является, наименование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занимаемой должности (статус в общественном объединении) – в случае подачи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сообщения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представителем организации.</w:t>
      </w:r>
    </w:p>
    <w:p>
      <w:pPr>
        <w:pStyle w:val="Normal"/>
        <w:widowControl w:val="false"/>
        <w:tabs>
          <w:tab w:val="clear" w:pos="720"/>
          <w:tab w:val="left" w:pos="1673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 В случае несоответствия электронного сообщения требованиям пунктов 7, 8</w:t>
      </w:r>
      <w:r>
        <w:rPr>
          <w:rFonts w:ascii="Times New Roman" w:hAnsi="Times New Roman"/>
          <w:spacing w:val="-62"/>
          <w:sz w:val="28"/>
        </w:rPr>
        <w:t xml:space="preserve"> </w:t>
      </w:r>
      <w:r>
        <w:rPr>
          <w:rFonts w:ascii="Times New Roman" w:hAnsi="Times New Roman"/>
          <w:sz w:val="28"/>
        </w:rPr>
        <w:t>настоящего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Положения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уполномоченное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должностное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лицо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течение</w:t>
      </w:r>
      <w:r>
        <w:rPr>
          <w:rFonts w:ascii="Times New Roman" w:hAnsi="Times New Roman"/>
          <w:spacing w:val="1"/>
          <w:sz w:val="28"/>
        </w:rPr>
        <w:t xml:space="preserve">  текущего  </w:t>
      </w:r>
      <w:r>
        <w:rPr>
          <w:rFonts w:ascii="Times New Roman" w:hAnsi="Times New Roman"/>
          <w:sz w:val="28"/>
        </w:rPr>
        <w:t xml:space="preserve"> дня с  момента  получения  указанного электронного сообщения уведомляет 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соответствующих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обстоятельствах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телефону или путем направления электронного сообщения по адресу электронной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почты,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случае,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если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он указан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электронном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сообщении.</w:t>
      </w:r>
    </w:p>
    <w:p>
      <w:pPr>
        <w:pStyle w:val="Normal"/>
        <w:widowControl w:val="false"/>
        <w:tabs>
          <w:tab w:val="clear" w:pos="720"/>
          <w:tab w:val="left" w:pos="1925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проведения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дату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время,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указанные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электронном сообщении, а также в случае отсутствия в повестке соответствующего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вопроса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(вопросов),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обсуждении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которого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(которых)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желает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присутствовать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уполномоченное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должностное лицо 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течение</w:t>
      </w:r>
      <w:r>
        <w:rPr>
          <w:rFonts w:ascii="Times New Roman" w:hAnsi="Times New Roman"/>
          <w:spacing w:val="1"/>
          <w:sz w:val="28"/>
        </w:rPr>
        <w:t xml:space="preserve">  текущего  </w:t>
      </w:r>
      <w:r>
        <w:rPr>
          <w:rFonts w:ascii="Times New Roman" w:hAnsi="Times New Roman"/>
          <w:sz w:val="28"/>
        </w:rPr>
        <w:t xml:space="preserve"> дня с  момента  получения  указанного электронного сообщения уведомляет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соответствующих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обстоятельствах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представителя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организации.</w:t>
      </w:r>
    </w:p>
    <w:p>
      <w:pPr>
        <w:pStyle w:val="Normal"/>
        <w:widowControl w:val="false"/>
        <w:tabs>
          <w:tab w:val="clear" w:pos="720"/>
          <w:tab w:val="left" w:pos="1803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 Уполномоченное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должностное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лицо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регистрирует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поступившие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электронные сообщения в порядке их поступления в журнале учета заявок 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 организаций с присвоением им порядковых номеров и указанием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даты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времени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поступления,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рассматривает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поступившие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электронные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сообщения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готовит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проект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списка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позднее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14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часов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дня,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предшествующего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дню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проведения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соответствующего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заседания.</w:t>
      </w:r>
    </w:p>
    <w:p>
      <w:pPr>
        <w:pStyle w:val="Normal"/>
        <w:widowControl w:val="false"/>
        <w:tabs>
          <w:tab w:val="clear" w:pos="720"/>
          <w:tab w:val="left" w:pos="2067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 Граждане,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выразившие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намерение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присутствовать в заседании лично, включаются в список граждан и 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 исходя из количества мест, отведенных для граждан, 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организаций, в зале, где проходит заседание, и порядка очередности поступления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заявок от граждан, представителей организаций. При этом в случае, если общее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число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превышает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количество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мест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зале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список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 организаций в первую очередь включаются лица, представляющие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субъектов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общественного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контроля.</w:t>
      </w:r>
    </w:p>
    <w:p>
      <w:pPr>
        <w:pStyle w:val="Normal"/>
        <w:widowControl w:val="false"/>
        <w:tabs>
          <w:tab w:val="clear" w:pos="720"/>
          <w:tab w:val="left" w:pos="1827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Граждане, представители организаций не включаются в список граждан 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следующих случаях:</w:t>
      </w:r>
    </w:p>
    <w:p>
      <w:pPr>
        <w:pStyle w:val="Normal"/>
        <w:widowControl w:val="false"/>
        <w:tabs>
          <w:tab w:val="clear" w:pos="720"/>
          <w:tab w:val="left" w:pos="1788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электронное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сообщение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направлено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позднее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срока,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установленного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пункте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pacing w:val="4"/>
          <w:sz w:val="28"/>
        </w:rPr>
        <w:t xml:space="preserve"> </w:t>
      </w:r>
      <w:r>
        <w:rPr>
          <w:rFonts w:ascii="Times New Roman" w:hAnsi="Times New Roman"/>
          <w:sz w:val="28"/>
        </w:rPr>
        <w:t>настоящего Положения;</w:t>
      </w:r>
    </w:p>
    <w:p>
      <w:pPr>
        <w:pStyle w:val="Normal"/>
        <w:widowControl w:val="false"/>
        <w:tabs>
          <w:tab w:val="clear" w:pos="720"/>
          <w:tab w:val="left" w:pos="1697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электронное сообщение содержит не полные или не достоверные ведения,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предусмотренные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пунктом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8 настоящего Положения;</w:t>
      </w:r>
    </w:p>
    <w:p>
      <w:pPr>
        <w:pStyle w:val="Normal"/>
        <w:widowControl w:val="false"/>
        <w:tabs>
          <w:tab w:val="clear" w:pos="720"/>
          <w:tab w:val="left" w:pos="1762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3) гражданин,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учетом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требований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пункта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настоящего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Положения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может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быть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обеспечен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местом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зале,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где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проходит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заседание;</w:t>
      </w:r>
    </w:p>
    <w:p>
      <w:pPr>
        <w:pStyle w:val="Normal"/>
        <w:widowControl w:val="false"/>
        <w:tabs>
          <w:tab w:val="clear" w:pos="720"/>
          <w:tab w:val="left" w:pos="1704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4) невозможность организации личного присутствия граждан, представителей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открытом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необходимости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соблюдения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санитарно-эпидемиологических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ограничений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иных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соответствующих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обстоятельств,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предусмотренных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законодательством);</w:t>
      </w:r>
    </w:p>
    <w:p>
      <w:pPr>
        <w:pStyle w:val="Normal"/>
        <w:widowControl w:val="false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5) Указание неполных или недостоверных сведений не является основанием для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ограничения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доступа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участию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муниципального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образования.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недостаточности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свободных мест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зале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преимущественное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право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участие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имеют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граждане,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подавшие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заявку.</w:t>
      </w:r>
    </w:p>
    <w:p>
      <w:pPr>
        <w:pStyle w:val="Normal"/>
        <w:widowControl w:val="false"/>
        <w:tabs>
          <w:tab w:val="clear" w:pos="720"/>
          <w:tab w:val="left" w:pos="2143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 Список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утверждается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постоянной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комиссии,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коллегиального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отсутствия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председателя – его заместителем) не позднее 15 часов дня, предшествующего дню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проведения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соответствующего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заседания.</w:t>
      </w:r>
    </w:p>
    <w:p>
      <w:pPr>
        <w:pStyle w:val="Normal"/>
        <w:widowControl w:val="false"/>
        <w:tabs>
          <w:tab w:val="clear" w:pos="720"/>
          <w:tab w:val="left" w:pos="1831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 В случае не включения гражданина, представителя организации в список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уполномоченное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должностное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лицо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сообщает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гражданину,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телефону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адресу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электронной почты, в случае, если он указан в электронном сообщении, о его не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включении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список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часов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дня,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предшествующего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дню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проведения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соответствующего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заседания.</w:t>
      </w:r>
    </w:p>
    <w:p>
      <w:pPr>
        <w:pStyle w:val="Normal"/>
        <w:widowControl w:val="false"/>
        <w:tabs>
          <w:tab w:val="clear" w:pos="720"/>
          <w:tab w:val="left" w:pos="1805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 Уполномоченное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лицо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течение</w:t>
      </w:r>
      <w:r>
        <w:rPr>
          <w:rFonts w:ascii="Times New Roman" w:hAnsi="Times New Roman"/>
          <w:spacing w:val="-1"/>
          <w:sz w:val="28"/>
        </w:rPr>
        <w:t xml:space="preserve">  текущего 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дня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момента 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включения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список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уведомляет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этом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телефону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либо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путем направления электронного сообщения по адресу электронной почты, в случае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если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он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указан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электронном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сообщении.</w:t>
      </w:r>
    </w:p>
    <w:p>
      <w:pPr>
        <w:pStyle w:val="Normal"/>
        <w:widowControl w:val="false"/>
        <w:tabs>
          <w:tab w:val="clear" w:pos="720"/>
          <w:tab w:val="left" w:pos="1805" w:leader="none"/>
        </w:tabs>
        <w:spacing w:lineRule="auto" w:line="240"/>
        <w:ind w:left="0" w:right="104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05" w:leader="none"/>
        </w:tabs>
        <w:spacing w:lineRule="auto" w:line="240"/>
        <w:ind w:left="0" w:right="104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05" w:leader="none"/>
        </w:tabs>
        <w:spacing w:lineRule="auto" w:line="240"/>
        <w:ind w:left="0" w:right="104" w:firstLine="719"/>
        <w:jc w:val="center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  <w:t>Глава</w:t>
      </w:r>
      <w:r>
        <w:rPr>
          <w:rFonts w:ascii="Times New Roman" w:hAnsi="Times New Roman"/>
          <w:b/>
          <w:spacing w:val="-8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3.</w:t>
      </w:r>
      <w:r>
        <w:rPr>
          <w:rFonts w:ascii="Times New Roman" w:hAnsi="Times New Roman"/>
          <w:b/>
          <w:spacing w:val="-8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Порядок</w:t>
      </w:r>
      <w:r>
        <w:rPr>
          <w:rFonts w:ascii="Times New Roman" w:hAnsi="Times New Roman"/>
          <w:b/>
          <w:spacing w:val="-8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присутствия</w:t>
      </w:r>
      <w:r>
        <w:rPr>
          <w:rFonts w:ascii="Times New Roman" w:hAnsi="Times New Roman"/>
          <w:b/>
          <w:spacing w:val="-9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граждан,</w:t>
      </w:r>
    </w:p>
    <w:p>
      <w:pPr>
        <w:pStyle w:val="Normal"/>
        <w:widowControl w:val="false"/>
        <w:tabs>
          <w:tab w:val="clear" w:pos="720"/>
          <w:tab w:val="left" w:pos="1805" w:leader="none"/>
        </w:tabs>
        <w:spacing w:lineRule="auto" w:line="240"/>
        <w:ind w:left="0" w:right="104" w:firstLine="719"/>
        <w:jc w:val="center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  <w:t>представителей</w:t>
      </w:r>
      <w:r>
        <w:rPr>
          <w:rFonts w:ascii="Times New Roman" w:hAnsi="Times New Roman"/>
          <w:b/>
          <w:spacing w:val="-9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организаций</w:t>
      </w:r>
      <w:r>
        <w:rPr>
          <w:rFonts w:ascii="Times New Roman" w:hAnsi="Times New Roman"/>
          <w:b/>
          <w:spacing w:val="-9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на</w:t>
      </w:r>
      <w:r>
        <w:rPr>
          <w:rFonts w:ascii="Times New Roman" w:hAnsi="Times New Roman"/>
          <w:b/>
          <w:spacing w:val="-8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заседаниях</w:t>
      </w:r>
    </w:p>
    <w:p>
      <w:pPr>
        <w:pStyle w:val="Normal"/>
        <w:widowControl w:val="false"/>
        <w:spacing w:before="8" w:after="0"/>
        <w:ind w:left="0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27" w:leader="none"/>
        </w:tabs>
        <w:spacing w:lineRule="auto" w:line="24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В целях обеспечения присутствия на заседании граждан, 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 при подготовке к заседанию в зале, где проходит заседание, отводятся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места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(за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исключением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невозможности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личного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открытом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необходимости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соблюдения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санитарно-эпидемиологических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ограничений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иных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соответствующих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обстоятельств, предусмотренных законодательством). Количество мест в зале, где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проходит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заседание,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определяется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председателем Совета, председателем постоянной комиссии, иного коллегиального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органа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Совета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отсутствия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заместителем)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зависимости от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количества участников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заседания, но не более</w:t>
      </w:r>
      <w:r>
        <w:rPr>
          <w:rFonts w:ascii="Times New Roman" w:hAnsi="Times New Roman"/>
          <w:spacing w:val="5"/>
          <w:sz w:val="28"/>
        </w:rPr>
        <w:t xml:space="preserve"> </w:t>
      </w:r>
      <w:r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мест.</w:t>
      </w:r>
    </w:p>
    <w:p>
      <w:pPr>
        <w:pStyle w:val="Normal"/>
        <w:widowControl w:val="false"/>
        <w:tabs>
          <w:tab w:val="clear" w:pos="720"/>
          <w:tab w:val="left" w:pos="1827" w:leader="none"/>
        </w:tabs>
        <w:spacing w:lineRule="auto" w:line="24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 заседании допускается личное присутствие не более 1 представителя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каждой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организации.</w:t>
      </w:r>
    </w:p>
    <w:p>
      <w:pPr>
        <w:pStyle w:val="Normal"/>
        <w:widowControl w:val="false"/>
        <w:tabs>
          <w:tab w:val="clear" w:pos="720"/>
          <w:tab w:val="left" w:pos="1925" w:leader="none"/>
        </w:tabs>
        <w:spacing w:lineRule="auto" w:line="24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превышения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числа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представивших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заявку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намерением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личного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числа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свободных мест 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размещение производится в порядке их включения в список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пунктом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12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настоящего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Положения.</w:t>
      </w:r>
    </w:p>
    <w:p>
      <w:pPr>
        <w:pStyle w:val="Normal"/>
        <w:widowControl w:val="false"/>
        <w:tabs>
          <w:tab w:val="clear" w:pos="720"/>
          <w:tab w:val="left" w:pos="2019" w:leader="none"/>
        </w:tabs>
        <w:spacing w:lineRule="auto" w:line="24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Граждане,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представивших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заявку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намерением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личного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допускаются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участию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следующих случаях:</w:t>
      </w:r>
    </w:p>
    <w:p>
      <w:pPr>
        <w:pStyle w:val="Normal"/>
        <w:widowControl w:val="false"/>
        <w:tabs>
          <w:tab w:val="clear" w:pos="720"/>
          <w:tab w:val="left" w:pos="1683" w:leader="none"/>
        </w:tabs>
        <w:spacing w:lineRule="exact" w:line="268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отсутствие</w:t>
      </w:r>
      <w:r>
        <w:rPr>
          <w:rFonts w:ascii="Times New Roman" w:hAnsi="Times New Roman"/>
          <w:spacing w:val="-10"/>
          <w:sz w:val="28"/>
        </w:rPr>
        <w:t xml:space="preserve"> </w:t>
      </w:r>
      <w:r>
        <w:rPr>
          <w:rFonts w:ascii="Times New Roman" w:hAnsi="Times New Roman"/>
          <w:sz w:val="28"/>
        </w:rPr>
        <w:t>документа,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удостоверяющего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личность;</w:t>
      </w:r>
    </w:p>
    <w:p>
      <w:pPr>
        <w:pStyle w:val="Normal"/>
        <w:widowControl w:val="false"/>
        <w:tabs>
          <w:tab w:val="clear" w:pos="720"/>
          <w:tab w:val="left" w:pos="1692" w:leader="none"/>
        </w:tabs>
        <w:spacing w:lineRule="auto" w:line="24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отсутствие документа, подтверждающего полномочия, – для представителя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организации.</w:t>
      </w:r>
    </w:p>
    <w:p>
      <w:pPr>
        <w:pStyle w:val="Normal"/>
        <w:widowControl w:val="false"/>
        <w:tabs>
          <w:tab w:val="clear" w:pos="720"/>
          <w:tab w:val="left" w:pos="1819" w:leader="none"/>
        </w:tabs>
        <w:spacing w:lineRule="exact" w:line="269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Граждане,</w:t>
      </w:r>
      <w:r>
        <w:rPr>
          <w:rFonts w:ascii="Times New Roman" w:hAnsi="Times New Roman"/>
          <w:spacing w:val="7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представители</w:t>
      </w:r>
      <w:r>
        <w:rPr>
          <w:rFonts w:ascii="Times New Roman" w:hAnsi="Times New Roman"/>
          <w:spacing w:val="6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5"/>
          <w:sz w:val="28"/>
        </w:rPr>
        <w:t xml:space="preserve"> </w:t>
      </w:r>
      <w:r>
        <w:rPr>
          <w:rFonts w:ascii="Times New Roman" w:hAnsi="Times New Roman"/>
          <w:sz w:val="28"/>
        </w:rPr>
        <w:t>допускаются</w:t>
      </w:r>
      <w:r>
        <w:rPr>
          <w:rFonts w:ascii="Times New Roman" w:hAnsi="Times New Roman"/>
          <w:spacing w:val="7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7"/>
          <w:sz w:val="28"/>
        </w:rPr>
        <w:t xml:space="preserve"> </w:t>
      </w:r>
      <w:r>
        <w:rPr>
          <w:rFonts w:ascii="Times New Roman" w:hAnsi="Times New Roman"/>
          <w:sz w:val="28"/>
        </w:rPr>
        <w:t>зал</w:t>
      </w:r>
      <w:r>
        <w:rPr>
          <w:rFonts w:ascii="Times New Roman" w:hAnsi="Times New Roman"/>
          <w:spacing w:val="6"/>
          <w:sz w:val="28"/>
        </w:rPr>
        <w:t xml:space="preserve"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pacing w:val="8"/>
          <w:sz w:val="28"/>
        </w:rPr>
        <w:t xml:space="preserve"> </w:t>
      </w:r>
      <w:r>
        <w:rPr>
          <w:rFonts w:ascii="Times New Roman" w:hAnsi="Times New Roman"/>
          <w:sz w:val="28"/>
        </w:rPr>
        <w:t>ранее</w:t>
      </w:r>
      <w:r>
        <w:rPr>
          <w:rFonts w:ascii="Times New Roman" w:hAnsi="Times New Roman"/>
          <w:spacing w:val="6"/>
          <w:sz w:val="28"/>
        </w:rPr>
        <w:t xml:space="preserve"> </w:t>
      </w:r>
      <w:r>
        <w:rPr>
          <w:rFonts w:ascii="Times New Roman" w:hAnsi="Times New Roman"/>
          <w:sz w:val="28"/>
        </w:rPr>
        <w:t>чем</w:t>
      </w:r>
      <w:r>
        <w:rPr>
          <w:rFonts w:ascii="Times New Roman" w:hAnsi="Times New Roman"/>
          <w:spacing w:val="7"/>
          <w:sz w:val="28"/>
        </w:rPr>
        <w:t xml:space="preserve"> </w:t>
      </w:r>
      <w:r>
        <w:rPr>
          <w:rFonts w:ascii="Times New Roman" w:hAnsi="Times New Roman"/>
          <w:sz w:val="28"/>
        </w:rPr>
        <w:t>за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минут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позднее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минут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начала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предъявлении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документа,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удостоверяющего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личность.</w:t>
      </w:r>
    </w:p>
    <w:p>
      <w:pPr>
        <w:pStyle w:val="Normal"/>
        <w:widowControl w:val="false"/>
        <w:tabs>
          <w:tab w:val="clear" w:pos="720"/>
          <w:tab w:val="left" w:pos="2091" w:leader="none"/>
        </w:tabs>
        <w:spacing w:lineRule="auto" w:line="24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Процедуру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регистрации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осуществляет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уполномоченное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лицо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соблюдением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требований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Федерального</w:t>
      </w:r>
      <w:r>
        <w:rPr>
          <w:rFonts w:ascii="Times New Roman" w:hAnsi="Times New Roman"/>
          <w:spacing w:val="1"/>
          <w:sz w:val="28"/>
        </w:rPr>
        <w:t xml:space="preserve"> </w:t>
      </w:r>
      <w:hyperlink r:id="rId2">
        <w:r>
          <w:rPr>
            <w:rFonts w:ascii="Times New Roman" w:hAnsi="Times New Roman"/>
            <w:sz w:val="28"/>
          </w:rPr>
          <w:t>закон</w:t>
        </w:r>
      </w:hyperlink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от 27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июля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2006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года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pacing w:val="4"/>
          <w:sz w:val="28"/>
        </w:rPr>
        <w:t xml:space="preserve"> </w:t>
      </w:r>
      <w:r>
        <w:rPr>
          <w:rFonts w:ascii="Times New Roman" w:hAnsi="Times New Roman"/>
          <w:sz w:val="28"/>
        </w:rPr>
        <w:t>152-ФЗ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«О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персональных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данных».</w:t>
      </w:r>
    </w:p>
    <w:p>
      <w:pPr>
        <w:pStyle w:val="Normal"/>
        <w:widowControl w:val="false"/>
        <w:tabs>
          <w:tab w:val="clear" w:pos="720"/>
          <w:tab w:val="left" w:pos="2091" w:leader="none"/>
        </w:tabs>
        <w:spacing w:lineRule="auto" w:line="240"/>
        <w:ind w:left="0"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4" w:after="0"/>
        <w:ind w:left="662" w:right="512" w:hanging="0"/>
        <w:jc w:val="center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  <w:t>Глава</w:t>
      </w:r>
      <w:r>
        <w:rPr>
          <w:rFonts w:ascii="Times New Roman" w:hAnsi="Times New Roman"/>
          <w:b/>
          <w:spacing w:val="-6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4.</w:t>
      </w:r>
      <w:r>
        <w:rPr>
          <w:rFonts w:ascii="Times New Roman" w:hAnsi="Times New Roman"/>
          <w:b/>
          <w:spacing w:val="-6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Права</w:t>
      </w:r>
      <w:r>
        <w:rPr>
          <w:rFonts w:ascii="Times New Roman" w:hAnsi="Times New Roman"/>
          <w:b/>
          <w:spacing w:val="-7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и</w:t>
      </w:r>
      <w:r>
        <w:rPr>
          <w:rFonts w:ascii="Times New Roman" w:hAnsi="Times New Roman"/>
          <w:b/>
          <w:spacing w:val="-6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обязанности</w:t>
      </w:r>
      <w:r>
        <w:rPr>
          <w:rFonts w:ascii="Times New Roman" w:hAnsi="Times New Roman"/>
          <w:b/>
          <w:spacing w:val="-6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граждан,</w:t>
      </w:r>
      <w:r>
        <w:rPr>
          <w:rFonts w:ascii="Times New Roman" w:hAnsi="Times New Roman"/>
          <w:b/>
          <w:spacing w:val="-7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представителей</w:t>
      </w:r>
      <w:r>
        <w:rPr>
          <w:rFonts w:ascii="Times New Roman" w:hAnsi="Times New Roman"/>
          <w:b/>
          <w:spacing w:val="-9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организаций</w:t>
      </w:r>
    </w:p>
    <w:p>
      <w:pPr>
        <w:pStyle w:val="Normal"/>
        <w:widowControl w:val="false"/>
        <w:spacing w:before="9" w:after="0"/>
        <w:ind w:left="0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39" w:leader="none"/>
        </w:tabs>
        <w:spacing w:lineRule="auto" w:line="240"/>
        <w:ind w:left="0" w:right="104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Запрещается входить в помещение для заседания с оружием, входить 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выходить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время заседания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без разрешения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председательствующего,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также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разговаривать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во время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телефону.</w:t>
      </w:r>
    </w:p>
    <w:p>
      <w:pPr>
        <w:pStyle w:val="Normal"/>
        <w:widowControl w:val="false"/>
        <w:tabs>
          <w:tab w:val="clear" w:pos="720"/>
          <w:tab w:val="left" w:pos="1983" w:leader="none"/>
        </w:tabs>
        <w:spacing w:lineRule="auto" w:line="240"/>
        <w:ind w:left="0" w:right="103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Граждане,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лично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присутствующие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заседании, не вправе занимать места депутатов в зале, где проходит заседание, без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приглашения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председательствующего.</w:t>
      </w:r>
    </w:p>
    <w:p>
      <w:pPr>
        <w:pStyle w:val="Normal"/>
        <w:widowControl w:val="false"/>
        <w:tabs>
          <w:tab w:val="clear" w:pos="720"/>
          <w:tab w:val="left" w:pos="1983" w:leader="none"/>
        </w:tabs>
        <w:spacing w:lineRule="auto" w:line="240"/>
        <w:ind w:left="0" w:right="100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Граждане,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лично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присутствующие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вправе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предварительного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уведомления</w:t>
      </w:r>
      <w:r>
        <w:rPr>
          <w:rFonts w:ascii="Times New Roman" w:hAnsi="Times New Roman"/>
          <w:spacing w:val="64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председательствующего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делать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записи,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производить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фото-,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видео-,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аудиозапись,</w:t>
      </w:r>
      <w:r>
        <w:rPr>
          <w:rFonts w:ascii="Times New Roman" w:hAnsi="Times New Roman"/>
          <w:spacing w:val="64"/>
          <w:sz w:val="28"/>
        </w:rPr>
        <w:t xml:space="preserve"> </w:t>
      </w:r>
      <w:r>
        <w:rPr>
          <w:rFonts w:ascii="Times New Roman" w:hAnsi="Times New Roman"/>
          <w:sz w:val="28"/>
        </w:rPr>
        <w:t>использовать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персональные компьютеры, средства телефонной и сотовой связи, радиосвязи, 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также средств звукозаписи и обработки информации в той мере, в которой данные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действия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мешают проведению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заседания.</w:t>
      </w:r>
    </w:p>
    <w:p>
      <w:pPr>
        <w:pStyle w:val="Normal"/>
        <w:widowControl w:val="false"/>
        <w:tabs>
          <w:tab w:val="clear" w:pos="720"/>
          <w:tab w:val="left" w:pos="1812" w:leader="none"/>
        </w:tabs>
        <w:spacing w:lineRule="auto" w:line="240"/>
        <w:ind w:left="0" w:right="104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Граждане, представители организаций не имеют права вмешиваться в ход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обязаны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соблюдать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общественный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порядок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подчиняться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распоряжениям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председательствующего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заседании.</w:t>
      </w:r>
    </w:p>
    <w:p>
      <w:pPr>
        <w:pStyle w:val="Normal"/>
        <w:widowControl w:val="false"/>
        <w:tabs>
          <w:tab w:val="clear" w:pos="720"/>
          <w:tab w:val="left" w:pos="1908" w:leader="none"/>
        </w:tabs>
        <w:spacing w:lineRule="auto" w:line="240"/>
        <w:ind w:left="0" w:right="103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Председательствующий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предоставляет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право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задать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вопрос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выступить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рассматриваемому вопросу. Граждане, представители организаций не участвуют 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обсуждении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и принятии решений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и не должны препятствовать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ходу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заседания.</w:t>
      </w:r>
    </w:p>
    <w:p>
      <w:pPr>
        <w:pStyle w:val="Normal"/>
        <w:widowControl w:val="false"/>
        <w:tabs>
          <w:tab w:val="clear" w:pos="720"/>
          <w:tab w:val="left" w:pos="1806" w:leader="none"/>
        </w:tabs>
        <w:spacing w:lineRule="auto" w:line="240"/>
        <w:ind w:left="0" w:right="100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случае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нарушения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пунктов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24 - 28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настоящего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Положения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председательствующий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делает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замечание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организации, о чем делается соответствующая запись в протоколе заседания. При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повторном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нарушении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решению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председательствующего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удаляются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из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зала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делается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соответствующая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запись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протоколе.</w:t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Отказ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гражданину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представителю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доступе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заседание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удаление его с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могут быть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обжалованы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судебном порядке.</w:t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1810" w:leader="none"/>
        </w:tabs>
        <w:spacing w:lineRule="auto" w:line="240"/>
        <w:ind w:left="0" w:right="108" w:firstLine="7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5" w:after="0"/>
        <w:ind w:left="4794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5" w:after="0"/>
        <w:ind w:left="4794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5" w:after="0"/>
        <w:ind w:left="4794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5" w:after="0"/>
        <w:ind w:left="4794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5" w:after="0"/>
        <w:ind w:left="4794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5" w:after="0"/>
        <w:ind w:left="4794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5" w:after="0"/>
        <w:ind w:left="4794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5" w:after="0"/>
        <w:ind w:left="4794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5" w:after="0"/>
        <w:ind w:left="4794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5" w:after="0"/>
        <w:ind w:left="4794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</w:t>
      </w:r>
    </w:p>
    <w:p>
      <w:pPr>
        <w:pStyle w:val="Normal"/>
        <w:widowControl w:val="false"/>
        <w:tabs>
          <w:tab w:val="clear" w:pos="720"/>
          <w:tab w:val="left" w:pos="6087" w:leader="none"/>
          <w:tab w:val="left" w:pos="8472" w:leader="none"/>
        </w:tabs>
        <w:spacing w:lineRule="auto" w:line="240" w:before="5" w:after="0"/>
        <w:ind w:left="4794" w:right="384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Положению о порядке присутствия граждан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(физических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лиц),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том</w:t>
      </w:r>
      <w:r>
        <w:rPr>
          <w:rFonts w:ascii="Times New Roman" w:hAnsi="Times New Roman"/>
          <w:spacing w:val="64"/>
          <w:sz w:val="28"/>
        </w:rPr>
        <w:t xml:space="preserve"> </w:t>
      </w:r>
      <w:r>
        <w:rPr>
          <w:rFonts w:ascii="Times New Roman" w:hAnsi="Times New Roman"/>
          <w:sz w:val="28"/>
        </w:rPr>
        <w:t>числе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(юридических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лиц) общественных объединений,</w:t>
      </w:r>
      <w:r>
        <w:rPr>
          <w:rFonts w:ascii="Times New Roman" w:hAnsi="Times New Roman"/>
          <w:spacing w:val="-62"/>
          <w:sz w:val="28"/>
        </w:rPr>
        <w:t xml:space="preserve"> </w:t>
      </w:r>
      <w:r>
        <w:rPr>
          <w:rFonts w:ascii="Times New Roman" w:hAnsi="Times New Roman"/>
          <w:sz w:val="28"/>
        </w:rPr>
        <w:t>государственных органов и органов местного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самоуправления,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заседаниях</w:t>
      </w:r>
    </w:p>
    <w:p>
      <w:pPr>
        <w:pStyle w:val="Normal"/>
        <w:widowControl w:val="false"/>
        <w:spacing w:lineRule="auto" w:line="240"/>
        <w:ind w:left="4794" w:right="386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Совета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депутатов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Мордовско-Козловского  сельского поселения Республики Мордовия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его коллегиальных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органов</w:t>
      </w:r>
    </w:p>
    <w:p>
      <w:pPr>
        <w:pStyle w:val="Normal"/>
        <w:widowControl w:val="false"/>
        <w:spacing w:before="8" w:after="0"/>
        <w:ind w:left="0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2"/>
        <w:widowControl w:val="false"/>
        <w:ind w:left="4724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ЗАЯВКА</w:t>
      </w:r>
    </w:p>
    <w:p>
      <w:pPr>
        <w:pStyle w:val="Normal"/>
        <w:widowControl w:val="false"/>
        <w:spacing w:before="4" w:after="0"/>
        <w:ind w:left="647" w:right="640" w:hang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участия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</w:t>
      </w:r>
    </w:p>
    <w:p>
      <w:pPr>
        <w:pStyle w:val="Normal"/>
        <w:widowControl w:val="false"/>
        <w:spacing w:lineRule="auto" w:line="240" w:before="4" w:after="0"/>
        <w:ind w:left="647" w:right="642" w:hang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Совета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депутатов  Мордовско-Козловского  сельского поселения Республики Мордовия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</w:p>
    <w:p>
      <w:pPr>
        <w:pStyle w:val="Normal"/>
        <w:widowControl w:val="false"/>
        <w:spacing w:lineRule="auto" w:line="240" w:before="4" w:after="0"/>
        <w:ind w:left="647" w:right="642" w:hang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(ее коллегиальных органов) </w:t>
      </w:r>
    </w:p>
    <w:p>
      <w:pPr>
        <w:pStyle w:val="Normal"/>
        <w:widowControl w:val="false"/>
        <w:tabs>
          <w:tab w:val="clear" w:pos="720"/>
          <w:tab w:val="left" w:pos="9514" w:leader="none"/>
        </w:tabs>
        <w:spacing w:lineRule="exact" w:line="271"/>
        <w:ind w:left="938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Я,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>,</w:t>
      </w:r>
    </w:p>
    <w:p>
      <w:pPr>
        <w:pStyle w:val="Normal"/>
        <w:widowControl w:val="false"/>
        <w:ind w:left="626" w:right="642" w:hanging="0"/>
        <w:jc w:val="center"/>
        <w:rPr>
          <w:rFonts w:ascii="Times New Roman" w:hAnsi="Times New Roman"/>
          <w:i/>
          <w:i/>
          <w:sz w:val="28"/>
        </w:rPr>
      </w:pPr>
      <w:r>
        <w:rPr>
          <w:rFonts w:ascii="Times New Roman" w:hAnsi="Times New Roman"/>
          <w:i/>
          <w:sz w:val="28"/>
        </w:rPr>
        <w:t>(фамилия,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имя,</w:t>
      </w:r>
      <w:r>
        <w:rPr>
          <w:rFonts w:ascii="Times New Roman" w:hAnsi="Times New Roman"/>
          <w:i/>
          <w:spacing w:val="-4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отчество</w:t>
      </w:r>
      <w:r>
        <w:rPr>
          <w:rFonts w:ascii="Times New Roman" w:hAnsi="Times New Roman"/>
          <w:i/>
          <w:spacing w:val="-5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(при</w:t>
      </w:r>
      <w:r>
        <w:rPr>
          <w:rFonts w:ascii="Times New Roman" w:hAnsi="Times New Roman"/>
          <w:i/>
          <w:spacing w:val="-5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наличии)</w:t>
      </w:r>
      <w:r>
        <w:rPr>
          <w:rFonts w:ascii="Times New Roman" w:hAnsi="Times New Roman"/>
          <w:i/>
          <w:spacing w:val="-4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заявителя)</w:t>
      </w:r>
    </w:p>
    <w:p>
      <w:pPr>
        <w:pStyle w:val="Normal"/>
        <w:widowControl w:val="false"/>
        <w:spacing w:before="5" w:after="0"/>
        <w:ind w:left="0" w:right="0" w:hanging="0"/>
        <w:jc w:val="left"/>
        <w:rPr>
          <w:rFonts w:ascii="Times New Roman" w:hAnsi="Times New Roman"/>
          <w:i/>
          <w:i/>
          <w:sz w:val="28"/>
        </w:rPr>
      </w:pPr>
      <w:r>
        <w:rPr>
          <w:rFonts w:ascii="Times New Roman" w:hAnsi="Times New Roman"/>
          <w:i/>
          <w:sz w:val="28"/>
        </w:rPr>
      </w:r>
    </w:p>
    <w:p>
      <w:pPr>
        <w:pStyle w:val="Normal"/>
        <w:widowControl w:val="false"/>
        <w:tabs>
          <w:tab w:val="clear" w:pos="720"/>
          <w:tab w:val="left" w:pos="3062" w:leader="none"/>
          <w:tab w:val="left" w:pos="6432" w:leader="none"/>
          <w:tab w:val="left" w:pos="9538" w:leader="none"/>
        </w:tabs>
        <w:ind w:left="398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паспорт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серия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>номер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>выдан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  <w:u w:val="single"/>
        </w:rPr>
        <w:t xml:space="preserve"> </w:t>
        <w:tab/>
      </w:r>
    </w:p>
    <w:p>
      <w:pPr>
        <w:pStyle w:val="Normal"/>
        <w:widowControl w:val="false"/>
        <w:tabs>
          <w:tab w:val="clear" w:pos="720"/>
          <w:tab w:val="left" w:pos="6055" w:leader="none"/>
          <w:tab w:val="left" w:pos="8119" w:leader="none"/>
          <w:tab w:val="left" w:pos="8987" w:leader="none"/>
        </w:tabs>
        <w:spacing w:lineRule="exact" w:line="271" w:before="4" w:after="0"/>
        <w:ind w:left="398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pacing w:val="17"/>
          <w:sz w:val="28"/>
        </w:rPr>
        <w:t xml:space="preserve">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  <w:u w:val="single"/>
        </w:rPr>
        <w:t xml:space="preserve">       </w:t>
      </w:r>
      <w:r>
        <w:rPr>
          <w:rFonts w:ascii="Times New Roman" w:hAnsi="Times New Roman"/>
          <w:spacing w:val="22"/>
          <w:sz w:val="28"/>
          <w:u w:val="single"/>
        </w:rPr>
        <w:t xml:space="preserve"> 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  <w:u w:val="single"/>
        </w:rPr>
        <w:t xml:space="preserve"> </w:t>
        <w:tab/>
        <w:t xml:space="preserve"> </w:t>
        <w:tab/>
      </w:r>
      <w:r>
        <w:rPr>
          <w:rFonts w:ascii="Times New Roman" w:hAnsi="Times New Roman"/>
          <w:sz w:val="28"/>
        </w:rPr>
        <w:t>года,</w:t>
      </w:r>
    </w:p>
    <w:p>
      <w:pPr>
        <w:pStyle w:val="Normal"/>
        <w:widowControl w:val="false"/>
        <w:ind w:left="647" w:right="642" w:hanging="0"/>
        <w:jc w:val="center"/>
        <w:rPr>
          <w:rFonts w:ascii="Times New Roman" w:hAnsi="Times New Roman"/>
          <w:i/>
          <w:i/>
          <w:sz w:val="28"/>
        </w:rPr>
      </w:pPr>
      <w:r>
        <w:rPr>
          <w:rFonts w:ascii="Times New Roman" w:hAnsi="Times New Roman"/>
          <w:i/>
          <w:sz w:val="28"/>
        </w:rPr>
        <w:t>(кем</w:t>
      </w:r>
      <w:r>
        <w:rPr>
          <w:rFonts w:ascii="Times New Roman" w:hAnsi="Times New Roman"/>
          <w:i/>
          <w:spacing w:val="5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и</w:t>
      </w:r>
      <w:r>
        <w:rPr>
          <w:rFonts w:ascii="Times New Roman" w:hAnsi="Times New Roman"/>
          <w:i/>
          <w:spacing w:val="53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когда</w:t>
      </w:r>
      <w:r>
        <w:rPr>
          <w:rFonts w:ascii="Times New Roman" w:hAnsi="Times New Roman"/>
          <w:i/>
          <w:spacing w:val="5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выдан)</w:t>
      </w:r>
    </w:p>
    <w:p>
      <w:pPr>
        <w:pStyle w:val="Normal"/>
        <w:widowControl w:val="false"/>
        <w:tabs>
          <w:tab w:val="clear" w:pos="720"/>
          <w:tab w:val="left" w:pos="4366" w:leader="none"/>
          <w:tab w:val="left" w:pos="7769" w:leader="none"/>
        </w:tabs>
        <w:spacing w:lineRule="auto" w:line="240" w:before="5" w:after="0"/>
        <w:ind w:left="398" w:right="383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прошу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включить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меня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число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Совета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депутатов  Мордовско-Козловского  сельского поселения Республики Мордовия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 (ее коллегиальных органов), которое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состоится «</w:t>
      </w:r>
      <w:r>
        <w:rPr>
          <w:rFonts w:ascii="Times New Roman" w:hAnsi="Times New Roman"/>
          <w:sz w:val="28"/>
          <w:u w:val="single"/>
        </w:rPr>
        <w:t xml:space="preserve">       </w:t>
      </w:r>
      <w:r>
        <w:rPr>
          <w:rFonts w:ascii="Times New Roman" w:hAnsi="Times New Roman"/>
          <w:spacing w:val="22"/>
          <w:sz w:val="28"/>
          <w:u w:val="single"/>
        </w:rPr>
        <w:t xml:space="preserve"> 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>года в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  <w:u w:val="single"/>
        </w:rPr>
        <w:t xml:space="preserve">         </w:t>
      </w:r>
      <w:r>
        <w:rPr>
          <w:rFonts w:ascii="Times New Roman" w:hAnsi="Times New Roman"/>
          <w:spacing w:val="22"/>
          <w:sz w:val="28"/>
          <w:u w:val="single"/>
        </w:rPr>
        <w:t xml:space="preserve"> 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часов «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мин,</w:t>
      </w:r>
    </w:p>
    <w:p>
      <w:pPr>
        <w:pStyle w:val="Normal"/>
        <w:widowControl w:val="false"/>
        <w:tabs>
          <w:tab w:val="clear" w:pos="720"/>
          <w:tab w:val="left" w:pos="9349" w:leader="none"/>
        </w:tabs>
        <w:spacing w:lineRule="exact" w:line="268"/>
        <w:ind w:left="398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присутствия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при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обсуждении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вопроса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  <w:u w:val="single"/>
        </w:rPr>
        <w:t xml:space="preserve"> </w:t>
        <w:tab/>
      </w:r>
    </w:p>
    <w:p>
      <w:pPr>
        <w:pStyle w:val="Normal"/>
        <w:widowControl w:val="false"/>
        <w:ind w:left="0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mc:AlternateContent>
          <mc:Choice Requires="wps">
            <w:drawing>
              <wp:anchor behindDoc="0" distT="0" distB="0" distL="114935" distR="114935" simplePos="0" locked="0" layoutInCell="1" allowOverlap="1" relativeHeight="2">
                <wp:simplePos x="0" y="0"/>
                <wp:positionH relativeFrom="page">
                  <wp:posOffset>901065</wp:posOffset>
                </wp:positionH>
                <wp:positionV relativeFrom="paragraph">
                  <wp:posOffset>168275</wp:posOffset>
                </wp:positionV>
                <wp:extent cx="5682615" cy="2540"/>
                <wp:effectExtent l="0" t="0" r="0" b="0"/>
                <wp:wrapTopAndBottom/>
                <wp:docPr id="1" name="Pictur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188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8947" h="0">
                              <a:moveTo>
                                <a:pt x="0" y="0"/>
                              </a:moveTo>
                              <a:lnTo>
                                <a:pt x="6800" y="0"/>
                              </a:lnTo>
                              <a:moveTo>
                                <a:pt x="6810" y="0"/>
                              </a:moveTo>
                              <a:lnTo>
                                <a:pt x="8947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 w:val="false"/>
        <w:tabs>
          <w:tab w:val="clear" w:pos="720"/>
          <w:tab w:val="left" w:pos="9338" w:leader="none"/>
        </w:tabs>
        <w:spacing w:lineRule="exact" w:line="250"/>
        <w:ind w:left="398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>.</w:t>
      </w:r>
    </w:p>
    <w:p>
      <w:pPr>
        <w:pStyle w:val="Normal"/>
        <w:widowControl w:val="false"/>
        <w:spacing w:before="9" w:after="0"/>
        <w:ind w:left="0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ind w:left="1106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себе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сообщаю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следующие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контактные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данные:</w:t>
      </w:r>
    </w:p>
    <w:p>
      <w:pPr>
        <w:pStyle w:val="Normal"/>
        <w:widowControl w:val="false"/>
        <w:tabs>
          <w:tab w:val="clear" w:pos="720"/>
          <w:tab w:val="left" w:pos="9490" w:leader="none"/>
          <w:tab w:val="left" w:pos="9540" w:leader="none"/>
        </w:tabs>
        <w:spacing w:lineRule="auto" w:line="240" w:before="4" w:after="0"/>
        <w:ind w:left="398" w:right="867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телефон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и (или)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адрес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электронной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почты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pacing w:val="-61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адрес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проживания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  <w:u w:val="single"/>
        </w:rPr>
        <w:t xml:space="preserve"> </w:t>
        <w:tab/>
        <w:tab/>
      </w:r>
    </w:p>
    <w:p>
      <w:pPr>
        <w:pStyle w:val="Normal"/>
        <w:widowControl w:val="false"/>
        <w:tabs>
          <w:tab w:val="clear" w:pos="720"/>
          <w:tab w:val="left" w:pos="9470" w:leader="none"/>
        </w:tabs>
        <w:spacing w:lineRule="exact" w:line="269"/>
        <w:ind w:left="398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>.</w:t>
      </w:r>
    </w:p>
    <w:p>
      <w:pPr>
        <w:pStyle w:val="Normal"/>
        <w:widowControl w:val="false"/>
        <w:spacing w:before="9" w:after="0"/>
        <w:ind w:left="0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lineRule="auto" w:line="240"/>
        <w:ind w:left="398" w:right="384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lineRule="auto" w:line="240"/>
        <w:ind w:left="398" w:right="384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Уведомляю,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что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ходе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участия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заседании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Совета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депутатов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Мордовско-Козловского  сельского поселения Республики Мордовия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(Коллегиального  органа)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намереваюсь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(не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намереваюсь)</w:t>
      </w:r>
      <w:r>
        <w:rPr>
          <w:rFonts w:ascii="Times New Roman" w:hAnsi="Times New Roman"/>
          <w:spacing w:val="5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(нужное</w:t>
      </w:r>
      <w:r>
        <w:rPr>
          <w:rFonts w:ascii="Times New Roman" w:hAnsi="Times New Roman"/>
          <w:i/>
          <w:spacing w:val="-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 xml:space="preserve">подчеркнуть) </w:t>
      </w:r>
      <w:r>
        <w:rPr>
          <w:rFonts w:ascii="Times New Roman" w:hAnsi="Times New Roman"/>
          <w:sz w:val="28"/>
        </w:rPr>
        <w:t>осуществлять фото-, аудио- и видеозапись, использовать персональный компьютер,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средства телефонной и сотовой связи, радиосвязи, а также средства звукозаписи 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обработки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информации.</w:t>
      </w:r>
    </w:p>
    <w:p>
      <w:pPr>
        <w:pStyle w:val="Normal"/>
        <w:widowControl w:val="false"/>
        <w:tabs>
          <w:tab w:val="clear" w:pos="720"/>
          <w:tab w:val="left" w:pos="9682" w:leader="none"/>
        </w:tabs>
        <w:spacing w:lineRule="exact" w:line="268"/>
        <w:ind w:left="1106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Являюсь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представителем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  <w:u w:val="single"/>
          <w:vertAlign w:val="superscript"/>
        </w:rPr>
        <w:t xml:space="preserve"> </w:t>
      </w:r>
      <w:r>
        <w:rPr>
          <w:rFonts w:ascii="Times New Roman" w:hAnsi="Times New Roman"/>
          <w:sz w:val="28"/>
          <w:u w:val="single"/>
        </w:rPr>
        <w:tab/>
      </w:r>
    </w:p>
    <w:p>
      <w:pPr>
        <w:pStyle w:val="Normal"/>
        <w:widowControl w:val="false"/>
        <w:tabs>
          <w:tab w:val="clear" w:pos="720"/>
          <w:tab w:val="left" w:pos="9472" w:leader="none"/>
        </w:tabs>
        <w:spacing w:before="2" w:after="0"/>
        <w:ind w:left="398" w:right="395" w:hanging="0"/>
        <w:rPr>
          <w:rFonts w:ascii="Times New Roman" w:hAnsi="Times New Roman"/>
          <w:i/>
          <w:i/>
          <w:sz w:val="28"/>
        </w:rPr>
      </w:pP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(наименование</w:t>
      </w:r>
      <w:r>
        <w:rPr>
          <w:rFonts w:ascii="Times New Roman" w:hAnsi="Times New Roman"/>
          <w:i/>
          <w:spacing w:val="15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организации</w:t>
      </w:r>
      <w:r>
        <w:rPr>
          <w:rFonts w:ascii="Times New Roman" w:hAnsi="Times New Roman"/>
          <w:i/>
          <w:spacing w:val="16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(юридического</w:t>
      </w:r>
      <w:r>
        <w:rPr>
          <w:rFonts w:ascii="Times New Roman" w:hAnsi="Times New Roman"/>
          <w:i/>
          <w:spacing w:val="16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лица),</w:t>
      </w:r>
      <w:r>
        <w:rPr>
          <w:rFonts w:ascii="Times New Roman" w:hAnsi="Times New Roman"/>
          <w:i/>
          <w:spacing w:val="17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общественного</w:t>
      </w:r>
      <w:r>
        <w:rPr>
          <w:rFonts w:ascii="Times New Roman" w:hAnsi="Times New Roman"/>
          <w:i/>
          <w:spacing w:val="16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объединения,</w:t>
      </w:r>
      <w:r>
        <w:rPr>
          <w:rFonts w:ascii="Times New Roman" w:hAnsi="Times New Roman"/>
          <w:i/>
          <w:spacing w:val="16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государственного</w:t>
      </w:r>
      <w:r>
        <w:rPr>
          <w:rFonts w:ascii="Times New Roman" w:hAnsi="Times New Roman"/>
          <w:i/>
          <w:spacing w:val="-53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органа</w:t>
      </w:r>
      <w:r>
        <w:rPr>
          <w:rFonts w:ascii="Times New Roman" w:hAnsi="Times New Roman"/>
          <w:i/>
          <w:spacing w:val="4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или</w:t>
      </w:r>
      <w:r>
        <w:rPr>
          <w:rFonts w:ascii="Times New Roman" w:hAnsi="Times New Roman"/>
          <w:i/>
          <w:spacing w:val="5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органа</w:t>
      </w:r>
      <w:r>
        <w:rPr>
          <w:rFonts w:ascii="Times New Roman" w:hAnsi="Times New Roman"/>
          <w:i/>
          <w:spacing w:val="6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местного</w:t>
      </w:r>
      <w:r>
        <w:rPr>
          <w:rFonts w:ascii="Times New Roman" w:hAnsi="Times New Roman"/>
          <w:i/>
          <w:spacing w:val="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самоуправления,</w:t>
      </w:r>
      <w:r>
        <w:rPr>
          <w:rFonts w:ascii="Times New Roman" w:hAnsi="Times New Roman"/>
          <w:i/>
          <w:spacing w:val="3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представителем</w:t>
      </w:r>
      <w:r>
        <w:rPr>
          <w:rFonts w:ascii="Times New Roman" w:hAnsi="Times New Roman"/>
          <w:i/>
          <w:spacing w:val="6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которого</w:t>
      </w:r>
      <w:r>
        <w:rPr>
          <w:rFonts w:ascii="Times New Roman" w:hAnsi="Times New Roman"/>
          <w:i/>
          <w:spacing w:val="5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является</w:t>
      </w:r>
      <w:r>
        <w:rPr>
          <w:rFonts w:ascii="Times New Roman" w:hAnsi="Times New Roman"/>
          <w:i/>
          <w:spacing w:val="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гражданин</w:t>
      </w:r>
      <w:r>
        <w:rPr>
          <w:rFonts w:ascii="Times New Roman" w:hAnsi="Times New Roman"/>
          <w:i/>
          <w:spacing w:val="6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или</w:t>
      </w:r>
      <w:r>
        <w:rPr>
          <w:rFonts w:ascii="Times New Roman" w:hAnsi="Times New Roman"/>
          <w:i/>
          <w:spacing w:val="-53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в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котором</w:t>
      </w:r>
      <w:r>
        <w:rPr>
          <w:rFonts w:ascii="Times New Roman" w:hAnsi="Times New Roman"/>
          <w:i/>
          <w:spacing w:val="-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имеет иной</w:t>
      </w:r>
      <w:r>
        <w:rPr>
          <w:rFonts w:ascii="Times New Roman" w:hAnsi="Times New Roman"/>
          <w:i/>
          <w:spacing w:val="-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статус)</w:t>
      </w:r>
    </w:p>
    <w:p>
      <w:pPr>
        <w:pStyle w:val="Normal"/>
        <w:widowControl w:val="false"/>
        <w:tabs>
          <w:tab w:val="clear" w:pos="720"/>
          <w:tab w:val="left" w:pos="9346" w:leader="none"/>
        </w:tabs>
        <w:spacing w:before="3" w:after="0"/>
        <w:ind w:left="398" w:right="0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занимаю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должность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(являюсь)</w:t>
      </w:r>
      <w:r>
        <w:rPr>
          <w:rFonts w:ascii="Times New Roman" w:hAnsi="Times New Roman"/>
          <w:sz w:val="28"/>
          <w:vertAlign w:val="superscript"/>
        </w:rPr>
        <w:t>2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>.</w:t>
      </w:r>
    </w:p>
    <w:p>
      <w:pPr>
        <w:pStyle w:val="Normal"/>
        <w:widowControl w:val="false"/>
        <w:ind w:left="0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spacing w:before="7" w:after="0"/>
        <w:ind w:left="0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 w:val="false"/>
        <w:tabs>
          <w:tab w:val="clear" w:pos="720"/>
          <w:tab w:val="left" w:pos="2394" w:leader="none"/>
        </w:tabs>
        <w:spacing w:before="96" w:after="0"/>
        <w:ind w:left="398" w:right="0" w:hanging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Дата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  <w:u w:val="single"/>
        </w:rPr>
        <w:t xml:space="preserve"> </w:t>
        <w:tab/>
      </w:r>
    </w:p>
    <w:p>
      <w:pPr>
        <w:pStyle w:val="Normal"/>
        <w:widowControl w:val="false"/>
        <w:tabs>
          <w:tab w:val="clear" w:pos="720"/>
          <w:tab w:val="left" w:pos="5431" w:leader="none"/>
        </w:tabs>
        <w:spacing w:lineRule="exact" w:line="271" w:before="96" w:after="0"/>
        <w:ind w:left="398" w:right="0" w:hanging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widowControl w:val="false"/>
        <w:tabs>
          <w:tab w:val="clear" w:pos="720"/>
          <w:tab w:val="left" w:pos="5431" w:leader="none"/>
        </w:tabs>
        <w:spacing w:lineRule="exact" w:line="271" w:before="96" w:after="0"/>
        <w:ind w:left="398" w:right="0" w:hanging="0"/>
        <w:jc w:val="left"/>
        <w:rPr>
          <w:rFonts w:ascii="Arial" w:hAnsi="Arial"/>
        </w:rPr>
      </w:pPr>
      <w:r>
        <w:rPr>
          <w:rFonts w:ascii="Arial" w:hAnsi="Arial"/>
        </w:rPr>
        <w:t xml:space="preserve">Заявитель </w:t>
      </w:r>
      <w:r>
        <w:rPr>
          <w:rFonts w:ascii="Arial" w:hAnsi="Arial"/>
          <w:u w:val="single"/>
        </w:rPr>
        <w:t xml:space="preserve"> </w:t>
        <w:tab/>
      </w:r>
    </w:p>
    <w:p>
      <w:pPr>
        <w:pStyle w:val="Normal"/>
        <w:widowControl w:val="false"/>
        <w:ind w:left="3788" w:right="0" w:hanging="0"/>
        <w:rPr>
          <w:rFonts w:ascii="Arial" w:hAnsi="Arial"/>
          <w:i/>
          <w:i/>
          <w:sz w:val="24"/>
        </w:rPr>
      </w:pPr>
      <w:r>
        <w:rPr>
          <w:rFonts w:ascii="Arial" w:hAnsi="Arial"/>
          <w:i/>
          <w:sz w:val="24"/>
        </w:rPr>
        <w:t>(подпись)</w:t>
      </w:r>
    </w:p>
    <w:p>
      <w:pPr>
        <w:pStyle w:val="Normal"/>
        <w:widowControl w:val="false"/>
        <w:spacing w:before="10" w:after="0"/>
        <w:ind w:left="0" w:right="0" w:hanging="0"/>
        <w:jc w:val="left"/>
        <w:rPr>
          <w:rFonts w:ascii="Arial" w:hAnsi="Arial"/>
          <w:i/>
          <w:i/>
        </w:rPr>
      </w:pPr>
      <w:r>
        <w:rPr>
          <w:rFonts w:ascii="Arial" w:hAnsi="Arial"/>
          <w:i/>
        </w:rPr>
      </w:r>
    </w:p>
    <w:p>
      <w:pPr>
        <w:pStyle w:val="Normal"/>
        <w:widowControl w:val="false"/>
        <w:spacing w:lineRule="exact" w:line="20"/>
        <w:ind w:left="398" w:right="0" w:hanging="0"/>
        <w:jc w:val="left"/>
        <w:rPr>
          <w:rFonts w:ascii="Arial" w:hAnsi="Arial"/>
        </w:rPr>
      </w:pPr>
      <w:r>
        <w:rPr/>
        <mc:AlternateContent>
          <mc:Choice Requires="wpg">
            <w:drawing>
              <wp:inline distT="0" distB="0" distL="0" distR="0">
                <wp:extent cx="1830705" cy="8890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30240" cy="82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830240" cy="82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7pt;width:144.1pt;height:0.65pt" coordorigin="0,-14" coordsize="2882,13">
                <v:rect id="shape_0" fillcolor="black" stroked="f" style="position:absolute;left:0;top:-14;width:2881;height:12;mso-position-vertical:top">
                  <w10:wrap type="none"/>
                  <v:fill o:detectmouseclick="t" type="solid" color2="whit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Normal"/>
        <w:widowControl w:val="false"/>
        <w:spacing w:lineRule="auto" w:line="240" w:before="103" w:after="0"/>
        <w:ind w:left="398" w:right="385" w:firstLine="707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  <w:vertAlign w:val="superscript"/>
        </w:rPr>
        <w:t>1</w:t>
      </w:r>
      <w:r>
        <w:rPr>
          <w:rFonts w:ascii="Arial" w:hAnsi="Arial"/>
          <w:sz w:val="24"/>
        </w:rPr>
        <w:t xml:space="preserve"> Заполняется, если гражданин является представителем организации (юридического</w:t>
      </w:r>
      <w:r>
        <w:rPr>
          <w:rFonts w:ascii="Arial" w:hAnsi="Arial"/>
          <w:spacing w:val="-56"/>
          <w:sz w:val="24"/>
        </w:rPr>
        <w:t xml:space="preserve"> </w:t>
      </w:r>
      <w:r>
        <w:rPr>
          <w:rFonts w:ascii="Arial" w:hAnsi="Arial"/>
          <w:sz w:val="24"/>
        </w:rPr>
        <w:t>лица),</w:t>
      </w:r>
      <w:r>
        <w:rPr>
          <w:rFonts w:ascii="Arial" w:hAnsi="Arial"/>
          <w:spacing w:val="3"/>
          <w:sz w:val="24"/>
        </w:rPr>
        <w:t xml:space="preserve"> </w:t>
      </w:r>
      <w:r>
        <w:rPr>
          <w:rFonts w:ascii="Arial" w:hAnsi="Arial"/>
          <w:sz w:val="24"/>
        </w:rPr>
        <w:t>общественного объединения.</w:t>
      </w:r>
    </w:p>
    <w:p>
      <w:pPr>
        <w:pStyle w:val="Normal"/>
        <w:widowControl w:val="false"/>
        <w:spacing w:lineRule="auto" w:line="240"/>
        <w:ind w:left="398" w:right="388" w:firstLine="707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  <w:vertAlign w:val="superscript"/>
        </w:rPr>
        <w:t>2</w:t>
      </w:r>
      <w:r>
        <w:rPr>
          <w:rFonts w:ascii="Arial" w:hAnsi="Arial"/>
          <w:sz w:val="24"/>
        </w:rPr>
        <w:t xml:space="preserve"> Заполняется, если гражданин является представителем организации (юридического</w:t>
      </w:r>
      <w:r>
        <w:rPr>
          <w:rFonts w:ascii="Arial" w:hAnsi="Arial"/>
          <w:spacing w:val="-56"/>
          <w:sz w:val="24"/>
        </w:rPr>
        <w:t xml:space="preserve"> </w:t>
      </w:r>
      <w:r>
        <w:rPr>
          <w:rFonts w:ascii="Arial" w:hAnsi="Arial"/>
          <w:sz w:val="24"/>
        </w:rPr>
        <w:t>лица)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и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находится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в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трудовых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отношениях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с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ней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либо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является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представителем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общественного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sz w:val="24"/>
        </w:rPr>
        <w:t>объединения</w:t>
      </w:r>
      <w:r>
        <w:rPr>
          <w:rFonts w:ascii="Arial" w:hAnsi="Arial"/>
          <w:spacing w:val="3"/>
          <w:sz w:val="24"/>
        </w:rPr>
        <w:t xml:space="preserve"> </w:t>
      </w:r>
      <w:r>
        <w:rPr>
          <w:rFonts w:ascii="Arial" w:hAnsi="Arial"/>
          <w:sz w:val="24"/>
        </w:rPr>
        <w:t>и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sz w:val="24"/>
        </w:rPr>
        <w:t>имеет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z w:val="24"/>
        </w:rPr>
        <w:t>статус в нем.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304" w:right="737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lef">
    <w:charset w:val="01"/>
    <w:family w:val="auto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SimSun" w:cs="Arial"/>
        <w:color w:val="000000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2_ch"/>
    <w:uiPriority w:val="0"/>
    <w:qFormat/>
    <w:pPr>
      <w:widowControl w:val="false"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1">
    <w:name w:val="Heading 1"/>
    <w:next w:val="Normal"/>
    <w:link w:val="Style_11_ch"/>
    <w:uiPriority w:val="9"/>
    <w:qFormat/>
    <w:pPr>
      <w:widowControl w:val="false"/>
      <w:bidi w:val="0"/>
      <w:spacing w:lineRule="auto" w:line="240" w:before="120" w:after="120"/>
      <w:ind w:left="0" w:right="0" w:hanging="0"/>
      <w:jc w:val="both"/>
      <w:outlineLvl w:val="0"/>
    </w:pPr>
    <w:rPr>
      <w:rFonts w:ascii="XO Thames" w:hAnsi="XO Thames" w:eastAsia="NSimSun" w:cs="Arial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link w:val="Style_1_ch"/>
    <w:uiPriority w:val="9"/>
    <w:qFormat/>
    <w:pPr>
      <w:widowControl w:val="false"/>
      <w:bidi w:val="0"/>
      <w:spacing w:lineRule="auto" w:line="240" w:before="120" w:after="120"/>
      <w:ind w:left="0" w:right="0" w:hanging="0"/>
      <w:jc w:val="both"/>
      <w:outlineLvl w:val="1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3">
    <w:name w:val="Heading 3"/>
    <w:next w:val="Normal"/>
    <w:link w:val="Style_8_ch"/>
    <w:uiPriority w:val="9"/>
    <w:qFormat/>
    <w:pPr>
      <w:widowControl w:val="false"/>
      <w:bidi w:val="0"/>
      <w:spacing w:lineRule="auto" w:line="240" w:before="120" w:after="120"/>
      <w:ind w:left="0" w:right="0" w:hanging="0"/>
      <w:jc w:val="both"/>
      <w:outlineLvl w:val="2"/>
    </w:pPr>
    <w:rPr>
      <w:rFonts w:ascii="XO Thames" w:hAnsi="XO Thames" w:eastAsia="NSimSun" w:cs="Arial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4">
    <w:name w:val="Heading 4"/>
    <w:next w:val="Normal"/>
    <w:link w:val="Style_21_ch"/>
    <w:uiPriority w:val="9"/>
    <w:qFormat/>
    <w:pPr>
      <w:widowControl w:val="false"/>
      <w:bidi w:val="0"/>
      <w:spacing w:lineRule="auto" w:line="240" w:before="120" w:after="120"/>
      <w:ind w:left="0" w:right="0" w:hanging="0"/>
      <w:jc w:val="both"/>
      <w:outlineLvl w:val="3"/>
    </w:pPr>
    <w:rPr>
      <w:rFonts w:ascii="XO Thames" w:hAnsi="XO Thames" w:eastAsia="NSimSun" w:cs="Arial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5">
    <w:name w:val="Heading 5"/>
    <w:next w:val="Normal"/>
    <w:link w:val="Style_10_ch"/>
    <w:uiPriority w:val="9"/>
    <w:qFormat/>
    <w:pPr>
      <w:widowControl w:val="false"/>
      <w:bidi w:val="0"/>
      <w:spacing w:lineRule="auto" w:line="240" w:before="120" w:after="120"/>
      <w:ind w:left="0" w:right="0" w:hanging="0"/>
      <w:jc w:val="both"/>
      <w:outlineLvl w:val="4"/>
    </w:pPr>
    <w:rPr>
      <w:rFonts w:ascii="XO Thames" w:hAnsi="XO Thames" w:eastAsia="NSimSun" w:cs="Arial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3"/>
    <w:qFormat/>
    <w:rPr>
      <w:rFonts w:ascii="XO Thames" w:hAnsi="XO Thames"/>
      <w:sz w:val="28"/>
    </w:rPr>
  </w:style>
  <w:style w:type="character" w:styleId="Contents4">
    <w:name w:val="Contents 4"/>
    <w:link w:val="Style_4"/>
    <w:qFormat/>
    <w:rPr>
      <w:rFonts w:ascii="XO Thames" w:hAnsi="XO Thames"/>
      <w:sz w:val="28"/>
    </w:rPr>
  </w:style>
  <w:style w:type="character" w:styleId="Contents6">
    <w:name w:val="Contents 6"/>
    <w:link w:val="Style_5"/>
    <w:qFormat/>
    <w:rPr>
      <w:rFonts w:ascii="XO Thames" w:hAnsi="XO Thames"/>
      <w:sz w:val="28"/>
    </w:rPr>
  </w:style>
  <w:style w:type="character" w:styleId="Contents7">
    <w:name w:val="Contents 7"/>
    <w:link w:val="Style_6"/>
    <w:qFormat/>
    <w:rPr>
      <w:rFonts w:ascii="XO Thames" w:hAnsi="XO Thames"/>
      <w:sz w:val="28"/>
    </w:rPr>
  </w:style>
  <w:style w:type="character" w:styleId="Endnote">
    <w:name w:val="Endnote"/>
    <w:link w:val="Style_7"/>
    <w:qFormat/>
    <w:rPr>
      <w:rFonts w:ascii="XO Thames" w:hAnsi="XO Thames"/>
      <w:sz w:val="22"/>
    </w:rPr>
  </w:style>
  <w:style w:type="character" w:styleId="Heading3">
    <w:name w:val="Heading 3"/>
    <w:link w:val="Style_8"/>
    <w:qFormat/>
    <w:rPr>
      <w:rFonts w:ascii="XO Thames" w:hAnsi="XO Thames"/>
      <w:b/>
      <w:sz w:val="26"/>
    </w:rPr>
  </w:style>
  <w:style w:type="character" w:styleId="Contents3">
    <w:name w:val="Contents 3"/>
    <w:link w:val="Style_9"/>
    <w:qFormat/>
    <w:rPr>
      <w:rFonts w:ascii="XO Thames" w:hAnsi="XO Thames"/>
      <w:sz w:val="28"/>
    </w:rPr>
  </w:style>
  <w:style w:type="character" w:styleId="Heading5">
    <w:name w:val="Heading 5"/>
    <w:link w:val="Style_10"/>
    <w:qFormat/>
    <w:rPr>
      <w:rFonts w:ascii="XO Thames" w:hAnsi="XO Thames"/>
      <w:b/>
      <w:sz w:val="22"/>
    </w:rPr>
  </w:style>
  <w:style w:type="character" w:styleId="Heading1">
    <w:name w:val="Heading 1"/>
    <w:link w:val="Style_11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2"/>
    <w:rPr>
      <w:color w:val="0000FF"/>
      <w:u w:val="single"/>
    </w:rPr>
  </w:style>
  <w:style w:type="character" w:styleId="Footnote">
    <w:name w:val="Footnote"/>
    <w:link w:val="Style_13"/>
    <w:qFormat/>
    <w:rPr>
      <w:rFonts w:ascii="XO Thames" w:hAnsi="XO Thames"/>
      <w:sz w:val="22"/>
    </w:rPr>
  </w:style>
  <w:style w:type="character" w:styleId="Contents1">
    <w:name w:val="Contents 1"/>
    <w:link w:val="Style_14"/>
    <w:qFormat/>
    <w:rPr>
      <w:rFonts w:ascii="XO Thames" w:hAnsi="XO Thames"/>
      <w:b/>
      <w:sz w:val="28"/>
    </w:rPr>
  </w:style>
  <w:style w:type="character" w:styleId="HeaderandFooter">
    <w:name w:val="Header and Footer"/>
    <w:link w:val="Style_15"/>
    <w:qFormat/>
    <w:rPr>
      <w:rFonts w:ascii="XO Thames" w:hAnsi="XO Thames"/>
      <w:sz w:val="28"/>
    </w:rPr>
  </w:style>
  <w:style w:type="character" w:styleId="Contents9">
    <w:name w:val="Contents 9"/>
    <w:link w:val="Style_16"/>
    <w:qFormat/>
    <w:rPr>
      <w:rFonts w:ascii="XO Thames" w:hAnsi="XO Thames"/>
      <w:sz w:val="28"/>
    </w:rPr>
  </w:style>
  <w:style w:type="character" w:styleId="Contents8">
    <w:name w:val="Contents 8"/>
    <w:link w:val="Style_17"/>
    <w:qFormat/>
    <w:rPr>
      <w:rFonts w:ascii="XO Thames" w:hAnsi="XO Thames"/>
      <w:sz w:val="28"/>
    </w:rPr>
  </w:style>
  <w:style w:type="character" w:styleId="Contents5">
    <w:name w:val="Contents 5"/>
    <w:link w:val="Style_18"/>
    <w:qFormat/>
    <w:rPr>
      <w:rFonts w:ascii="XO Thames" w:hAnsi="XO Thames"/>
      <w:sz w:val="28"/>
    </w:rPr>
  </w:style>
  <w:style w:type="character" w:styleId="Subtitle">
    <w:name w:val="Subtitle"/>
    <w:link w:val="Style_19"/>
    <w:qFormat/>
    <w:rPr>
      <w:rFonts w:ascii="XO Thames" w:hAnsi="XO Thames"/>
      <w:i/>
      <w:sz w:val="24"/>
    </w:rPr>
  </w:style>
  <w:style w:type="character" w:styleId="Title">
    <w:name w:val="Title"/>
    <w:link w:val="Style_20"/>
    <w:qFormat/>
    <w:rPr>
      <w:rFonts w:ascii="XO Thames" w:hAnsi="XO Thames"/>
      <w:b/>
      <w:caps/>
      <w:sz w:val="40"/>
    </w:rPr>
  </w:style>
  <w:style w:type="character" w:styleId="Heading4">
    <w:name w:val="Heading 4"/>
    <w:link w:val="Style_21"/>
    <w:qFormat/>
    <w:rPr>
      <w:rFonts w:ascii="XO Thames" w:hAnsi="XO Thames"/>
      <w:b/>
      <w:sz w:val="24"/>
    </w:rPr>
  </w:style>
  <w:style w:type="character" w:styleId="Heading2">
    <w:name w:val="Heading 2"/>
    <w:link w:val="Style_1"/>
    <w:qFormat/>
    <w:rPr>
      <w:rFonts w:ascii="XO Thames" w:hAnsi="XO Thames"/>
      <w:b/>
      <w:sz w:val="28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21">
    <w:name w:val="TOC 2"/>
    <w:next w:val="Normal"/>
    <w:link w:val="Style_3_ch"/>
    <w:uiPriority w:val="39"/>
    <w:pPr>
      <w:widowControl w:val="false"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41">
    <w:name w:val="TOC 4"/>
    <w:next w:val="Normal"/>
    <w:link w:val="Style_4_ch"/>
    <w:uiPriority w:val="39"/>
    <w:pPr>
      <w:widowControl w:val="false"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6">
    <w:name w:val="TOC 6"/>
    <w:next w:val="Normal"/>
    <w:link w:val="Style_5_ch"/>
    <w:uiPriority w:val="39"/>
    <w:pPr>
      <w:widowControl w:val="false"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link w:val="Style_6_ch"/>
    <w:uiPriority w:val="39"/>
    <w:pPr>
      <w:widowControl w:val="false"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1">
    <w:name w:val="Endnote"/>
    <w:link w:val="Style_7_ch"/>
    <w:qFormat/>
    <w:pPr>
      <w:widowControl w:val="fals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Arial"/>
      <w:color w:val="000000"/>
      <w:spacing w:val="0"/>
      <w:kern w:val="0"/>
      <w:sz w:val="22"/>
      <w:szCs w:val="20"/>
      <w:lang w:val="ru-RU" w:eastAsia="zh-CN" w:bidi="hi-IN"/>
    </w:rPr>
  </w:style>
  <w:style w:type="paragraph" w:styleId="31">
    <w:name w:val="TOC 3"/>
    <w:next w:val="Normal"/>
    <w:link w:val="Style_9_ch"/>
    <w:uiPriority w:val="39"/>
    <w:pPr>
      <w:widowControl w:val="false"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">
    <w:name w:val="Hyperlink"/>
    <w:link w:val="Style_12_ch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Arial"/>
      <w:color w:val="0000FF"/>
      <w:spacing w:val="0"/>
      <w:kern w:val="0"/>
      <w:sz w:val="28"/>
      <w:szCs w:val="20"/>
      <w:u w:val="single"/>
      <w:lang w:val="ru-RU" w:eastAsia="zh-CN" w:bidi="hi-IN"/>
    </w:rPr>
  </w:style>
  <w:style w:type="paragraph" w:styleId="Footnote1">
    <w:name w:val="Footnote"/>
    <w:link w:val="Style_13_ch"/>
    <w:qFormat/>
    <w:pPr>
      <w:widowControl w:val="fals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Arial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link w:val="Style_14_ch"/>
    <w:uiPriority w:val="39"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5">
    <w:name w:val="Верхний и нижний колонтитулы"/>
    <w:link w:val="Style_15_ch"/>
    <w:qFormat/>
    <w:pPr>
      <w:widowControl w:val="false"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9">
    <w:name w:val="TOC 9"/>
    <w:next w:val="Normal"/>
    <w:link w:val="Style_16_ch"/>
    <w:uiPriority w:val="39"/>
    <w:pPr>
      <w:widowControl w:val="false"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link w:val="Style_17_ch"/>
    <w:uiPriority w:val="39"/>
    <w:pPr>
      <w:widowControl w:val="false"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51">
    <w:name w:val="TOC 5"/>
    <w:next w:val="Normal"/>
    <w:link w:val="Style_18_ch"/>
    <w:uiPriority w:val="39"/>
    <w:pPr>
      <w:widowControl w:val="false"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Style16">
    <w:name w:val="Subtitle"/>
    <w:next w:val="Normal"/>
    <w:link w:val="Style_19_ch"/>
    <w:uiPriority w:val="11"/>
    <w:qFormat/>
    <w:pPr>
      <w:widowControl w:val="false"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17">
    <w:name w:val="Title"/>
    <w:next w:val="Normal"/>
    <w:link w:val="Style_20_ch"/>
    <w:uiPriority w:val="10"/>
    <w:qFormat/>
    <w:pPr>
      <w:widowControl w:val="false"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NSimSun" w:cs="Arial"/>
      <w:b/>
      <w:caps/>
      <w:color w:val="000000"/>
      <w:spacing w:val="0"/>
      <w:kern w:val="0"/>
      <w:sz w:val="40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%3D590DD0C1FCBE2DD8138FCF2569FC186955B8FA3E8D21D55C54E808FDCDH2WEC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LibreOffice/6.4.0.3$Windows_X86_64 LibreOffice_project/b0a288ab3d2d4774cb44b62f04d5d28733ac6df8</Application>
  <Pages>9</Pages>
  <Words>1991</Words>
  <Characters>15042</Characters>
  <CharactersWithSpaces>17082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2026-06-01T11:22:36Z</dcterms:created>
  <dc:creator/>
  <dc:description/>
  <dc:language>ru-RU</dc:language>
  <cp:lastModifiedBy/>
  <dcterms:modified xsi:type="dcterms:W3CDTF">2026-06-25T10:41:08Z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