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FFF" w:rsidRDefault="00110FFF">
      <w:pPr>
        <w:jc w:val="center"/>
        <w:rPr>
          <w:sz w:val="32"/>
          <w:szCs w:val="32"/>
        </w:rPr>
      </w:pPr>
    </w:p>
    <w:p w:rsidR="00110FFF" w:rsidRDefault="00110FFF">
      <w:pPr>
        <w:pStyle w:val="Heading7"/>
      </w:pPr>
      <w:r>
        <w:t>ÐÅÑÏÓÁËÈÊÀ ÌÎÐÄÎÂÈß</w:t>
      </w:r>
    </w:p>
    <w:p w:rsidR="00110FFF" w:rsidRDefault="00110FFF">
      <w:pPr>
        <w:pStyle w:val="Heading7"/>
      </w:pPr>
      <w:r>
        <w:t>ÑÎÂÅÒ ÄÅÏÓÒÀÒÎÂ</w:t>
      </w:r>
    </w:p>
    <w:p w:rsidR="00110FFF" w:rsidRDefault="00110FFF">
      <w:pPr>
        <w:pStyle w:val="Heading7"/>
        <w:rPr>
          <w:lang w:eastAsia="ru-RU"/>
        </w:rPr>
      </w:pPr>
      <w:r>
        <w:rPr>
          <w:lang w:eastAsia="ru-RU"/>
        </w:rPr>
        <w:t>ÊÓÐÒÀØÊÈÍÑÊÎÃÎ ÑÅËÜÑÊÎÃÎ ÏÎÑÅËÅÍÈß</w:t>
      </w:r>
    </w:p>
    <w:p w:rsidR="00110FFF" w:rsidRDefault="00110FF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АТЮРЬЕВСКОГО МУНИЦИПАЛЬНОГО РАЙОНА</w:t>
      </w:r>
    </w:p>
    <w:p w:rsidR="00110FFF" w:rsidRDefault="00110FFF">
      <w:pPr>
        <w:jc w:val="center"/>
        <w:rPr>
          <w:rFonts w:ascii="Times New Roman" w:hAnsi="Times New Roman" w:cs="Times New Roman"/>
          <w:b/>
          <w:bCs/>
        </w:rPr>
      </w:pPr>
    </w:p>
    <w:p w:rsidR="00110FFF" w:rsidRDefault="00110FF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РЕШЕНИЕ</w:t>
      </w:r>
    </w:p>
    <w:p w:rsidR="00110FFF" w:rsidRDefault="00110FFF">
      <w:pPr>
        <w:jc w:val="center"/>
        <w:rPr>
          <w:rFonts w:ascii="Times New Roman" w:hAnsi="Times New Roman" w:cs="Times New Roman"/>
          <w:b/>
          <w:bCs/>
        </w:rPr>
      </w:pPr>
    </w:p>
    <w:p w:rsidR="00110FFF" w:rsidRDefault="00110FFF">
      <w:pPr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 18 июня 2026 года                                                         №111</w:t>
      </w:r>
    </w:p>
    <w:p w:rsidR="00110FFF" w:rsidRDefault="00110FFF">
      <w:pPr>
        <w:jc w:val="center"/>
        <w:rPr>
          <w:rFonts w:ascii="Times New Roman" w:hAnsi="Times New Roman" w:cs="Times New Roman"/>
          <w:b/>
          <w:bCs/>
          <w:lang w:eastAsia="en-US"/>
        </w:rPr>
      </w:pPr>
    </w:p>
    <w:p w:rsidR="00110FFF" w:rsidRDefault="00110FFF">
      <w:pPr>
        <w:jc w:val="center"/>
        <w:rPr>
          <w:lang w:eastAsia="en-US"/>
        </w:rPr>
      </w:pPr>
    </w:p>
    <w:p w:rsidR="00110FFF" w:rsidRDefault="00110FFF">
      <w:pPr>
        <w:jc w:val="left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b/>
          <w:bCs/>
        </w:rPr>
        <w:t>Об утверждении Положения о</w:t>
      </w:r>
      <w:r>
        <w:rPr>
          <w:rFonts w:ascii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hAnsi="Times New Roman" w:cs="Times New Roman"/>
          <w:b/>
          <w:bCs/>
        </w:rPr>
        <w:t>порядке</w:t>
      </w:r>
      <w:r>
        <w:rPr>
          <w:rFonts w:ascii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hAnsi="Times New Roman" w:cs="Times New Roman"/>
          <w:b/>
          <w:bCs/>
        </w:rPr>
        <w:t>присутствия</w:t>
      </w:r>
      <w:r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110FFF" w:rsidRDefault="00110FFF">
      <w:pPr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граждан</w:t>
      </w:r>
      <w:r>
        <w:rPr>
          <w:rFonts w:ascii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hAnsi="Times New Roman" w:cs="Times New Roman"/>
          <w:b/>
          <w:bCs/>
        </w:rPr>
        <w:t>(физических</w:t>
      </w:r>
      <w:r>
        <w:rPr>
          <w:rFonts w:ascii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лиц), в том числе представителей </w:t>
      </w:r>
    </w:p>
    <w:p w:rsidR="00110FFF" w:rsidRDefault="00110FFF">
      <w:pPr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организаций (юридических лиц), общественных</w:t>
      </w:r>
      <w:r>
        <w:rPr>
          <w:rFonts w:ascii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hAnsi="Times New Roman" w:cs="Times New Roman"/>
          <w:b/>
          <w:bCs/>
        </w:rPr>
        <w:t>объединений,</w:t>
      </w:r>
      <w:r>
        <w:rPr>
          <w:rFonts w:ascii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hAnsi="Times New Roman" w:cs="Times New Roman"/>
          <w:b/>
          <w:bCs/>
        </w:rPr>
        <w:t>государственных</w:t>
      </w:r>
      <w:r>
        <w:rPr>
          <w:rFonts w:ascii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hAnsi="Times New Roman" w:cs="Times New Roman"/>
          <w:b/>
          <w:bCs/>
        </w:rPr>
        <w:t>органов</w:t>
      </w:r>
      <w:r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</w:rPr>
        <w:t>и</w:t>
      </w:r>
      <w:r>
        <w:rPr>
          <w:rFonts w:ascii="Times New Roman" w:hAnsi="Times New Roman" w:cs="Times New Roman"/>
          <w:b/>
          <w:bCs/>
          <w:spacing w:val="-5"/>
        </w:rPr>
        <w:t xml:space="preserve"> </w:t>
      </w:r>
      <w:r>
        <w:rPr>
          <w:rFonts w:ascii="Times New Roman" w:hAnsi="Times New Roman" w:cs="Times New Roman"/>
          <w:b/>
          <w:bCs/>
        </w:rPr>
        <w:t>органов</w:t>
      </w:r>
      <w:r>
        <w:rPr>
          <w:rFonts w:ascii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hAnsi="Times New Roman" w:cs="Times New Roman"/>
          <w:b/>
          <w:bCs/>
        </w:rPr>
        <w:t>местного</w:t>
      </w:r>
      <w:r>
        <w:rPr>
          <w:rFonts w:ascii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hAnsi="Times New Roman" w:cs="Times New Roman"/>
          <w:b/>
          <w:bCs/>
        </w:rPr>
        <w:t>самоуправления,</w:t>
      </w:r>
    </w:p>
    <w:p w:rsidR="00110FFF" w:rsidRDefault="00110FFF">
      <w:pPr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pacing w:val="-63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на заседаниях Совета депутатов Курташкинского  сельского </w:t>
      </w:r>
    </w:p>
    <w:p w:rsidR="00110FFF" w:rsidRDefault="00110FFF">
      <w:pPr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поселения Атюрьевского муниципального района </w:t>
      </w:r>
    </w:p>
    <w:p w:rsidR="00110FFF" w:rsidRDefault="00110FFF">
      <w:pPr>
        <w:pStyle w:val="Heading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Мордовия, его коллегиальных органов</w:t>
      </w:r>
    </w:p>
    <w:p w:rsidR="00110FFF" w:rsidRDefault="00110FFF">
      <w:pPr>
        <w:jc w:val="left"/>
        <w:rPr>
          <w:b/>
          <w:bCs/>
        </w:rPr>
      </w:pPr>
    </w:p>
    <w:p w:rsidR="00110FFF" w:rsidRDefault="00110FFF">
      <w:pPr>
        <w:ind w:firstLine="70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В соответствии с Федеральным законом от 20.03.2025 № 33-ФЗ «Об общих принципах организации местного самоуправления в единой системе публичной власти» Федеральным законом от 09.02.2009 № 8-ФЗ «Об обеспечении доступа к информации о деятельности государственных органов и органов местного самоуправления», Совет депутатов Курташкинского сельского поселения</w:t>
      </w:r>
      <w:r>
        <w:rPr>
          <w:rFonts w:ascii="Times New Roman" w:hAnsi="Times New Roman" w:cs="Times New Roman"/>
          <w:b/>
          <w:bCs/>
        </w:rPr>
        <w:t xml:space="preserve"> решил:</w:t>
      </w:r>
    </w:p>
    <w:p w:rsidR="00110FFF" w:rsidRDefault="00110FFF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Утвердить Положение о порядке присутствия граждан (физических лиц), в 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числе представителей организаций (юридических лиц), общественных объединений,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государственных органов и органов местного самоуправления, на заседаниях Совета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депутата Курташкинского  сельского поселения Атюрьевского района Республики Мордовия,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коллегиальных органов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(прилагается).</w:t>
      </w:r>
    </w:p>
    <w:p w:rsidR="00110FFF" w:rsidRDefault="00110FFF">
      <w:pPr>
        <w:tabs>
          <w:tab w:val="left" w:pos="1620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Настоящее решение вступает в силу после  его официального опубликования в информационном бюллетене Курташкинского  сельского поселения.</w:t>
      </w:r>
    </w:p>
    <w:p w:rsidR="00110FFF" w:rsidRDefault="00110FFF">
      <w:pPr>
        <w:ind w:firstLine="709"/>
        <w:rPr>
          <w:rFonts w:ascii="Times New Roman" w:hAnsi="Times New Roman" w:cs="Times New Roman"/>
        </w:rPr>
      </w:pPr>
    </w:p>
    <w:p w:rsidR="00110FFF" w:rsidRDefault="00110FFF">
      <w:pPr>
        <w:rPr>
          <w:rFonts w:ascii="Times New Roman" w:hAnsi="Times New Roman" w:cs="Times New Roman"/>
        </w:rPr>
      </w:pPr>
    </w:p>
    <w:p w:rsidR="00110FFF" w:rsidRDefault="00110FFF">
      <w:pPr>
        <w:rPr>
          <w:rFonts w:ascii="Times New Roman" w:hAnsi="Times New Roman" w:cs="Times New Roman"/>
        </w:rPr>
      </w:pPr>
    </w:p>
    <w:p w:rsidR="00110FFF" w:rsidRDefault="00110FFF">
      <w:pPr>
        <w:spacing w:line="360" w:lineRule="auto"/>
        <w:jc w:val="left"/>
        <w:rPr>
          <w:rFonts w:ascii="Times New Roman" w:hAnsi="Times New Roman" w:cs="Times New Roman"/>
        </w:rPr>
      </w:pPr>
    </w:p>
    <w:p w:rsidR="00110FFF" w:rsidRDefault="00110FFF">
      <w:pPr>
        <w:spacing w:line="360" w:lineRule="auto"/>
        <w:jc w:val="left"/>
        <w:rPr>
          <w:rFonts w:ascii="Times New Roman" w:hAnsi="Times New Roman" w:cs="Times New Roman"/>
        </w:rPr>
      </w:pPr>
    </w:p>
    <w:p w:rsidR="00110FFF" w:rsidRDefault="00110FFF">
      <w:p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И.о.Председателя Совета депутатов</w:t>
      </w:r>
    </w:p>
    <w:p w:rsidR="00110FFF" w:rsidRDefault="00110FFF">
      <w:p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Курташкинского сельского поселения                                                Е.П.Алёшкина</w:t>
      </w:r>
    </w:p>
    <w:p w:rsidR="00110FFF" w:rsidRDefault="00110FFF">
      <w:pPr>
        <w:spacing w:line="360" w:lineRule="auto"/>
        <w:jc w:val="right"/>
        <w:rPr>
          <w:rFonts w:ascii="Times New Roman" w:hAnsi="Times New Roman" w:cs="Times New Roman"/>
        </w:rPr>
      </w:pPr>
    </w:p>
    <w:p w:rsidR="00110FFF" w:rsidRDefault="00110FFF">
      <w:pPr>
        <w:pStyle w:val="Heading2"/>
        <w:ind w:right="253"/>
        <w:rPr>
          <w:rFonts w:ascii="Times New Roman" w:hAnsi="Times New Roman" w:cs="Times New Roman"/>
          <w:b w:val="0"/>
          <w:bCs w:val="0"/>
          <w:color w:val="000000"/>
        </w:rPr>
      </w:pPr>
    </w:p>
    <w:p w:rsidR="00110FFF" w:rsidRDefault="00110FFF">
      <w:pPr>
        <w:pStyle w:val="Heading2"/>
        <w:ind w:right="25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</w:t>
      </w:r>
    </w:p>
    <w:p w:rsidR="00110FFF" w:rsidRDefault="00110FFF">
      <w:pPr>
        <w:pStyle w:val="Heading2"/>
        <w:ind w:right="25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3"/>
        </w:rPr>
        <w:t xml:space="preserve">о  </w:t>
      </w:r>
      <w:r>
        <w:rPr>
          <w:rFonts w:ascii="Times New Roman" w:hAnsi="Times New Roman" w:cs="Times New Roman"/>
        </w:rPr>
        <w:t>порядке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присутствия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граждан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(физических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лиц), в том числе представителей организаций (юридических лиц), общественных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объединений,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государственных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органов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органов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местного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самоуправления,</w:t>
      </w:r>
      <w:r>
        <w:rPr>
          <w:rFonts w:ascii="Times New Roman" w:hAnsi="Times New Roman" w:cs="Times New Roman"/>
          <w:spacing w:val="-63"/>
        </w:rPr>
        <w:t xml:space="preserve"> </w:t>
      </w:r>
      <w:r>
        <w:rPr>
          <w:rFonts w:ascii="Times New Roman" w:hAnsi="Times New Roman" w:cs="Times New Roman"/>
        </w:rPr>
        <w:t>на заседаниях Совета депутатов Курташкинского  сельского поселения Атюрьевского муниципального района Республики Мордовия, его коллегиальных органов</w:t>
      </w:r>
    </w:p>
    <w:p w:rsidR="00110FFF" w:rsidRDefault="00110FFF">
      <w:pPr>
        <w:spacing w:before="7"/>
        <w:jc w:val="left"/>
        <w:rPr>
          <w:rFonts w:ascii="Times New Roman" w:hAnsi="Times New Roman" w:cs="Times New Roman"/>
          <w:b/>
          <w:bCs/>
        </w:rPr>
      </w:pPr>
    </w:p>
    <w:p w:rsidR="00110FFF" w:rsidRDefault="00110FFF">
      <w:pPr>
        <w:ind w:left="778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Глава</w:t>
      </w:r>
      <w:r>
        <w:rPr>
          <w:rFonts w:ascii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hAnsi="Times New Roman" w:cs="Times New Roman"/>
          <w:b/>
          <w:bCs/>
        </w:rPr>
        <w:t>Общие</w:t>
      </w:r>
      <w:r>
        <w:rPr>
          <w:rFonts w:ascii="Times New Roman" w:hAnsi="Times New Roman" w:cs="Times New Roman"/>
          <w:b/>
          <w:bCs/>
          <w:spacing w:val="-5"/>
        </w:rPr>
        <w:t xml:space="preserve"> </w:t>
      </w:r>
      <w:r>
        <w:rPr>
          <w:rFonts w:ascii="Times New Roman" w:hAnsi="Times New Roman" w:cs="Times New Roman"/>
          <w:b/>
          <w:bCs/>
        </w:rPr>
        <w:t>положения</w:t>
      </w:r>
    </w:p>
    <w:p w:rsidR="00110FFF" w:rsidRDefault="00110FFF">
      <w:pPr>
        <w:spacing w:before="6"/>
        <w:jc w:val="left"/>
        <w:rPr>
          <w:rFonts w:ascii="Times New Roman" w:hAnsi="Times New Roman" w:cs="Times New Roman"/>
        </w:rPr>
      </w:pPr>
    </w:p>
    <w:p w:rsidR="00110FFF" w:rsidRDefault="00110FFF">
      <w:pPr>
        <w:numPr>
          <w:ilvl w:val="0"/>
          <w:numId w:val="1"/>
        </w:numPr>
        <w:tabs>
          <w:tab w:val="left" w:pos="1848"/>
        </w:tabs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Положение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определяет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подачи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заявлений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присутствие граждан (физических лиц), в том числе представителей 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(юридических лиц), общественных объединений, государственных органов и органов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  <w:spacing w:val="-1"/>
        </w:rPr>
        <w:t xml:space="preserve">местного самоуправления </w:t>
      </w:r>
      <w:r>
        <w:rPr>
          <w:rFonts w:ascii="Times New Roman" w:hAnsi="Times New Roman" w:cs="Times New Roman"/>
        </w:rPr>
        <w:t>(далее – граждане, представители организаций)</w:t>
      </w:r>
      <w:r>
        <w:rPr>
          <w:rFonts w:ascii="Times New Roman" w:hAnsi="Times New Roman" w:cs="Times New Roman"/>
          <w:i/>
          <w:iCs/>
        </w:rPr>
        <w:t xml:space="preserve">,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Совета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депутатов</w:t>
      </w:r>
      <w:r>
        <w:rPr>
          <w:rFonts w:ascii="Times New Roman" w:hAnsi="Times New Roman" w:cs="Times New Roman"/>
          <w:spacing w:val="1"/>
        </w:rPr>
        <w:t xml:space="preserve"> Курташкинского  сельского поселения Атюрьевского муниципального района Республики Мордовия </w:t>
      </w:r>
      <w:r>
        <w:rPr>
          <w:rFonts w:ascii="Times New Roman" w:hAnsi="Times New Roman" w:cs="Times New Roman"/>
        </w:rPr>
        <w:t>(далее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соответственно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 представительный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постоянных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комиссий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коллегиальных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представительных органов (далее – заседание комиссий представительного органа),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основные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требования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таких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заседаниях,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прав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обязанностей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указанных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лиц.</w:t>
      </w:r>
    </w:p>
    <w:p w:rsidR="00110FFF" w:rsidRDefault="00110FFF">
      <w:pPr>
        <w:numPr>
          <w:ilvl w:val="0"/>
          <w:numId w:val="1"/>
        </w:numPr>
        <w:tabs>
          <w:tab w:val="left" w:pos="1755"/>
        </w:tabs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Настоящее Положение не распространяется на случаи присутствия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комиссий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органа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1"/>
        </w:rPr>
        <w:t>(далее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1"/>
        </w:rPr>
        <w:t>при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1"/>
        </w:rPr>
        <w:t>совместном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упоминании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-21"/>
        </w:rPr>
        <w:t xml:space="preserve"> </w:t>
      </w:r>
      <w:r>
        <w:rPr>
          <w:rFonts w:ascii="Times New Roman" w:hAnsi="Times New Roman" w:cs="Times New Roman"/>
        </w:rPr>
        <w:t>заседания):</w:t>
      </w:r>
    </w:p>
    <w:p w:rsidR="00110FFF" w:rsidRDefault="00110FFF">
      <w:pPr>
        <w:numPr>
          <w:ilvl w:val="0"/>
          <w:numId w:val="2"/>
        </w:numPr>
        <w:tabs>
          <w:tab w:val="left" w:pos="1697"/>
        </w:tabs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лиц, приглашенных на заседание представительного органа по инициативе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комиссии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инициативе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постоянных</w:t>
      </w:r>
      <w:r>
        <w:rPr>
          <w:rFonts w:ascii="Times New Roman" w:hAnsi="Times New Roman" w:cs="Times New Roman"/>
          <w:spacing w:val="63"/>
        </w:rPr>
        <w:t xml:space="preserve"> </w:t>
      </w:r>
      <w:r>
        <w:rPr>
          <w:rFonts w:ascii="Times New Roman" w:hAnsi="Times New Roman" w:cs="Times New Roman"/>
        </w:rPr>
        <w:t>комиссий,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иных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коллегиальных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органов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органа</w:t>
      </w:r>
    </w:p>
    <w:p w:rsidR="00110FFF" w:rsidRDefault="00110FFF">
      <w:pPr>
        <w:numPr>
          <w:ilvl w:val="0"/>
          <w:numId w:val="2"/>
        </w:numPr>
        <w:tabs>
          <w:tab w:val="left" w:pos="1841"/>
        </w:tabs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лиц,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которых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связи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осуществлением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должностных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(служебных)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обязанностей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предусмотрено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федеральными законами, иными федеральными нормативными правовыми актами,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законами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иными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нормативными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правовыми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актами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субъекта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Российской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Федерации,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Уставом</w:t>
      </w:r>
      <w:r>
        <w:rPr>
          <w:rFonts w:ascii="Times New Roman" w:hAnsi="Times New Roman" w:cs="Times New Roman"/>
          <w:spacing w:val="1"/>
        </w:rPr>
        <w:t xml:space="preserve"> Курташкинского 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</w:rPr>
        <w:t>;</w:t>
      </w:r>
    </w:p>
    <w:p w:rsidR="00110FFF" w:rsidRDefault="00110FFF">
      <w:pPr>
        <w:numPr>
          <w:ilvl w:val="0"/>
          <w:numId w:val="2"/>
        </w:numPr>
        <w:tabs>
          <w:tab w:val="left" w:pos="1683"/>
        </w:tabs>
        <w:spacing w:line="266" w:lineRule="exact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средств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массовой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информации.</w:t>
      </w:r>
    </w:p>
    <w:p w:rsidR="00110FFF" w:rsidRDefault="00110FFF">
      <w:pPr>
        <w:tabs>
          <w:tab w:val="left" w:pos="1683"/>
        </w:tabs>
        <w:spacing w:line="266" w:lineRule="exact"/>
        <w:ind w:left="1682"/>
        <w:jc w:val="left"/>
        <w:rPr>
          <w:rFonts w:ascii="Times New Roman" w:hAnsi="Times New Roman" w:cs="Times New Roman"/>
        </w:rPr>
      </w:pPr>
    </w:p>
    <w:p w:rsidR="00110FFF" w:rsidRDefault="00110FFF">
      <w:pPr>
        <w:ind w:left="682" w:right="8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Глава</w:t>
      </w:r>
      <w:r>
        <w:rPr>
          <w:rFonts w:ascii="Times New Roman" w:hAnsi="Times New Roman" w:cs="Times New Roman"/>
          <w:b/>
          <w:bCs/>
          <w:spacing w:val="-7"/>
        </w:rPr>
        <w:t xml:space="preserve"> </w:t>
      </w:r>
      <w:r>
        <w:rPr>
          <w:rFonts w:ascii="Times New Roman" w:hAnsi="Times New Roman" w:cs="Times New Roman"/>
          <w:b/>
          <w:bCs/>
        </w:rPr>
        <w:t>2.</w:t>
      </w:r>
      <w:r>
        <w:rPr>
          <w:rFonts w:ascii="Times New Roman" w:hAnsi="Times New Roman" w:cs="Times New Roman"/>
          <w:b/>
          <w:bCs/>
          <w:spacing w:val="-7"/>
        </w:rPr>
        <w:t xml:space="preserve"> </w:t>
      </w:r>
      <w:r>
        <w:rPr>
          <w:rFonts w:ascii="Times New Roman" w:hAnsi="Times New Roman" w:cs="Times New Roman"/>
          <w:b/>
          <w:bCs/>
        </w:rPr>
        <w:t>Порядок</w:t>
      </w:r>
      <w:r>
        <w:rPr>
          <w:rFonts w:ascii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hAnsi="Times New Roman" w:cs="Times New Roman"/>
          <w:b/>
          <w:bCs/>
        </w:rPr>
        <w:t>оповещения</w:t>
      </w:r>
      <w:r>
        <w:rPr>
          <w:rFonts w:ascii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hAnsi="Times New Roman" w:cs="Times New Roman"/>
          <w:b/>
          <w:bCs/>
        </w:rPr>
        <w:t>о</w:t>
      </w:r>
      <w:r>
        <w:rPr>
          <w:rFonts w:ascii="Times New Roman" w:hAnsi="Times New Roman" w:cs="Times New Roman"/>
          <w:b/>
          <w:bCs/>
          <w:spacing w:val="-6"/>
        </w:rPr>
        <w:t xml:space="preserve"> з</w:t>
      </w:r>
      <w:r>
        <w:rPr>
          <w:rFonts w:ascii="Times New Roman" w:hAnsi="Times New Roman" w:cs="Times New Roman"/>
          <w:b/>
          <w:bCs/>
        </w:rPr>
        <w:t>аседании</w:t>
      </w:r>
      <w:r>
        <w:rPr>
          <w:rFonts w:ascii="Times New Roman" w:hAnsi="Times New Roman" w:cs="Times New Roman"/>
          <w:b/>
          <w:bCs/>
          <w:spacing w:val="-61"/>
        </w:rPr>
        <w:t xml:space="preserve"> </w:t>
      </w:r>
      <w:r>
        <w:rPr>
          <w:rFonts w:ascii="Times New Roman" w:hAnsi="Times New Roman" w:cs="Times New Roman"/>
          <w:b/>
          <w:bCs/>
        </w:rPr>
        <w:t>и подачи заявок граждан, представителей</w:t>
      </w:r>
      <w:r>
        <w:rPr>
          <w:rFonts w:ascii="Times New Roman" w:hAnsi="Times New Roman" w:cs="Times New Roman"/>
          <w:b/>
          <w:bCs/>
          <w:spacing w:val="-61"/>
        </w:rPr>
        <w:t xml:space="preserve">                              </w:t>
      </w:r>
      <w:r>
        <w:rPr>
          <w:rFonts w:ascii="Times New Roman" w:hAnsi="Times New Roman" w:cs="Times New Roman"/>
          <w:b/>
          <w:bCs/>
        </w:rPr>
        <w:t>организаций</w:t>
      </w:r>
      <w:r>
        <w:rPr>
          <w:rFonts w:ascii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hAnsi="Times New Roman" w:cs="Times New Roman"/>
          <w:b/>
          <w:bCs/>
        </w:rPr>
        <w:t>о</w:t>
      </w:r>
      <w:r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</w:rPr>
        <w:t>присутствии</w:t>
      </w:r>
      <w:r>
        <w:rPr>
          <w:rFonts w:ascii="Times New Roman" w:hAnsi="Times New Roman" w:cs="Times New Roman"/>
          <w:b/>
          <w:bCs/>
          <w:spacing w:val="-7"/>
        </w:rPr>
        <w:t xml:space="preserve"> </w:t>
      </w:r>
      <w:r>
        <w:rPr>
          <w:rFonts w:ascii="Times New Roman" w:hAnsi="Times New Roman" w:cs="Times New Roman"/>
          <w:b/>
          <w:bCs/>
        </w:rPr>
        <w:t>на</w:t>
      </w:r>
      <w:r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</w:rPr>
        <w:t>заседаниях</w:t>
      </w:r>
    </w:p>
    <w:p w:rsidR="00110FFF" w:rsidRDefault="00110FFF">
      <w:pPr>
        <w:spacing w:before="1"/>
        <w:jc w:val="left"/>
        <w:rPr>
          <w:rFonts w:ascii="Times New Roman" w:hAnsi="Times New Roman" w:cs="Times New Roman"/>
          <w:b/>
          <w:bCs/>
        </w:rPr>
      </w:pPr>
    </w:p>
    <w:p w:rsidR="00110FFF" w:rsidRDefault="00110FFF">
      <w:pPr>
        <w:tabs>
          <w:tab w:val="left" w:pos="1719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Граждане, представители организаций могут присутствовать на открытых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заседаниях,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рассмотрении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вопросов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повестки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дня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рассматриваемых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открытом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режиме.</w:t>
      </w:r>
    </w:p>
    <w:p w:rsidR="00110FFF" w:rsidRDefault="00110FFF">
      <w:pPr>
        <w:tabs>
          <w:tab w:val="left" w:pos="1824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Оповещение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рассмотрение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заявок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44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производятся</w:t>
      </w:r>
      <w:r>
        <w:rPr>
          <w:rFonts w:ascii="Times New Roman" w:hAnsi="Times New Roman" w:cs="Times New Roman"/>
          <w:spacing w:val="44"/>
        </w:rPr>
        <w:t xml:space="preserve"> </w:t>
      </w:r>
      <w:r>
        <w:rPr>
          <w:rFonts w:ascii="Times New Roman" w:hAnsi="Times New Roman" w:cs="Times New Roman"/>
        </w:rPr>
        <w:t>уполномоченным</w:t>
      </w:r>
      <w:r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должностным</w:t>
      </w:r>
      <w:r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лицом, определенным председателем представительного органа (далее – уполномоченное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должностное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лицо).</w:t>
      </w:r>
    </w:p>
    <w:p w:rsidR="00110FFF" w:rsidRDefault="00110FFF">
      <w:pPr>
        <w:tabs>
          <w:tab w:val="left" w:pos="1671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На официальном сайте Курташкинского 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 размещается  информация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заседаниях в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следующие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сроки:</w:t>
      </w:r>
    </w:p>
    <w:p w:rsidR="00110FFF" w:rsidRDefault="00110FFF">
      <w:pPr>
        <w:tabs>
          <w:tab w:val="left" w:pos="170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об очередном заседании представительного органа – не позднее чем за 5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дней до дня его проведения, о внеочередном заседании представительного органа –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позднее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дня,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предшествующего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дню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проведения;</w:t>
      </w:r>
    </w:p>
    <w:p w:rsidR="00110FFF" w:rsidRDefault="00110FFF">
      <w:pPr>
        <w:tabs>
          <w:tab w:val="left" w:pos="1784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об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очередном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постоянной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комиссии,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коллегиального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2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3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6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14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13"/>
        </w:rPr>
        <w:t xml:space="preserve"> </w:t>
      </w:r>
      <w:r>
        <w:rPr>
          <w:rFonts w:ascii="Times New Roman" w:hAnsi="Times New Roman" w:cs="Times New Roman"/>
        </w:rPr>
        <w:t>позднее</w:t>
      </w:r>
      <w:r>
        <w:rPr>
          <w:rFonts w:ascii="Times New Roman" w:hAnsi="Times New Roman" w:cs="Times New Roman"/>
          <w:spacing w:val="13"/>
        </w:rPr>
        <w:t xml:space="preserve"> </w:t>
      </w:r>
      <w:r>
        <w:rPr>
          <w:rFonts w:ascii="Times New Roman" w:hAnsi="Times New Roman" w:cs="Times New Roman"/>
        </w:rPr>
        <w:t>чем</w:t>
      </w:r>
      <w:r>
        <w:rPr>
          <w:rFonts w:ascii="Times New Roman" w:hAnsi="Times New Roman" w:cs="Times New Roman"/>
          <w:spacing w:val="13"/>
        </w:rPr>
        <w:t xml:space="preserve"> </w:t>
      </w:r>
      <w:r>
        <w:rPr>
          <w:rFonts w:ascii="Times New Roman" w:hAnsi="Times New Roman" w:cs="Times New Roman"/>
        </w:rPr>
        <w:t>за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spacing w:val="13"/>
        </w:rPr>
        <w:t xml:space="preserve"> </w:t>
      </w:r>
      <w:r>
        <w:rPr>
          <w:rFonts w:ascii="Times New Roman" w:hAnsi="Times New Roman" w:cs="Times New Roman"/>
        </w:rPr>
        <w:t>дня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  <w:spacing w:val="18"/>
        </w:rPr>
        <w:t xml:space="preserve"> </w:t>
      </w:r>
      <w:r>
        <w:rPr>
          <w:rFonts w:ascii="Times New Roman" w:hAnsi="Times New Roman" w:cs="Times New Roman"/>
        </w:rPr>
        <w:t>дня</w:t>
      </w:r>
      <w:r>
        <w:rPr>
          <w:rFonts w:ascii="Times New Roman" w:hAnsi="Times New Roman" w:cs="Times New Roman"/>
          <w:spacing w:val="12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12"/>
        </w:rPr>
        <w:t xml:space="preserve"> </w:t>
      </w:r>
      <w:r>
        <w:rPr>
          <w:rFonts w:ascii="Times New Roman" w:hAnsi="Times New Roman" w:cs="Times New Roman"/>
        </w:rPr>
        <w:t>проведения,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о внеочередном заседании постоянной комиссии, иного коллегиального органа – 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позднее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дня,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предшествующего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дню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проведения.</w:t>
      </w:r>
    </w:p>
    <w:p w:rsidR="00110FFF" w:rsidRDefault="00110FFF">
      <w:pPr>
        <w:tabs>
          <w:tab w:val="left" w:pos="182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Информация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предусмотренная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пунктом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настоящего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Положения,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должна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содержать:</w:t>
      </w:r>
    </w:p>
    <w:p w:rsidR="00110FFF" w:rsidRDefault="00110FFF">
      <w:pPr>
        <w:tabs>
          <w:tab w:val="left" w:pos="1683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данные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дате,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времени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месте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указанием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точного адреса помещения), об открытом или закрытом режиме его проведения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(закрытом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обсуждении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отдельных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вопросов);</w:t>
      </w:r>
    </w:p>
    <w:p w:rsidR="00110FFF" w:rsidRDefault="00110FFF">
      <w:pPr>
        <w:tabs>
          <w:tab w:val="left" w:pos="1983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невозможности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личного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открытом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необходимости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соблюдения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санитарно-эпидемиологических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ограничений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64"/>
        </w:rPr>
        <w:t xml:space="preserve"> </w:t>
      </w:r>
      <w:r>
        <w:rPr>
          <w:rFonts w:ascii="Times New Roman" w:hAnsi="Times New Roman" w:cs="Times New Roman"/>
        </w:rPr>
        <w:t>иных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соответствующих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обстоятельств,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предусмотренных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законодательством);</w:t>
      </w:r>
    </w:p>
    <w:p w:rsidR="00110FFF" w:rsidRDefault="00110FFF">
      <w:pPr>
        <w:tabs>
          <w:tab w:val="left" w:pos="1776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сведения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наименовании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должности,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фамилии,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имени,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отчестве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(при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наличии), телефоне и адресе электронной почты должностного лица, принимающего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заявки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намерении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присутствовать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заседании;</w:t>
      </w:r>
    </w:p>
    <w:p w:rsidR="00110FFF" w:rsidRDefault="00110FFF">
      <w:pPr>
        <w:tabs>
          <w:tab w:val="left" w:pos="1683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повестку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утвержденную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соответственно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постоянной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комиссии,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коллегиального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отсутствия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-20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заместителем).</w:t>
      </w:r>
    </w:p>
    <w:p w:rsidR="00110FFF" w:rsidRDefault="00110FFF">
      <w:pPr>
        <w:tabs>
          <w:tab w:val="left" w:pos="1714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В целях присутствия на заседании граждане, представители 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направляют заявку о намерении присутствовать на заседании по форме согласно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приложению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настоящему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Положению.</w:t>
      </w:r>
    </w:p>
    <w:p w:rsidR="00110FFF" w:rsidRDefault="00110FFF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Заявка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намерении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присутствовать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направляется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форме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электронного сообщения на имя председателя представительного органа (далее –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электронное сообщение) по адресу электронной почты, указанному в информации 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заседании, предусмотренной пунктом 6 настоящего Положения, не позднее 10 часов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дня, предшествующего дню проведения соответствующего заседания в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письменной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форме.</w:t>
      </w:r>
    </w:p>
    <w:p w:rsidR="00110FFF" w:rsidRDefault="00110FFF">
      <w:pPr>
        <w:tabs>
          <w:tab w:val="left" w:pos="1671"/>
        </w:tabs>
        <w:spacing w:line="266" w:lineRule="exact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Заявка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должна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содержать:</w:t>
      </w:r>
    </w:p>
    <w:p w:rsidR="00110FFF" w:rsidRDefault="00110FFF">
      <w:pPr>
        <w:tabs>
          <w:tab w:val="left" w:pos="1832"/>
          <w:tab w:val="left" w:pos="3198"/>
          <w:tab w:val="left" w:pos="3910"/>
          <w:tab w:val="left" w:pos="5121"/>
          <w:tab w:val="left" w:pos="5814"/>
          <w:tab w:val="left" w:pos="7040"/>
          <w:tab w:val="left" w:pos="8645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фамилию,</w:t>
      </w:r>
      <w:r>
        <w:rPr>
          <w:rFonts w:ascii="Times New Roman" w:hAnsi="Times New Roman" w:cs="Times New Roman"/>
        </w:rPr>
        <w:tab/>
        <w:t>имя,</w:t>
      </w:r>
      <w:r>
        <w:rPr>
          <w:rFonts w:ascii="Times New Roman" w:hAnsi="Times New Roman" w:cs="Times New Roman"/>
        </w:rPr>
        <w:tab/>
        <w:t>отчество</w:t>
      </w:r>
      <w:r>
        <w:rPr>
          <w:rFonts w:ascii="Times New Roman" w:hAnsi="Times New Roman" w:cs="Times New Roman"/>
        </w:rPr>
        <w:tab/>
        <w:t>(при</w:t>
      </w:r>
      <w:r>
        <w:rPr>
          <w:rFonts w:ascii="Times New Roman" w:hAnsi="Times New Roman" w:cs="Times New Roman"/>
        </w:rPr>
        <w:tab/>
        <w:t>наличии)</w:t>
      </w:r>
      <w:r>
        <w:rPr>
          <w:rFonts w:ascii="Times New Roman" w:hAnsi="Times New Roman" w:cs="Times New Roman"/>
        </w:rPr>
        <w:tab/>
        <w:t xml:space="preserve">гражданина представителя     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организации;</w:t>
      </w:r>
    </w:p>
    <w:p w:rsidR="00110FFF" w:rsidRDefault="00110FFF">
      <w:pPr>
        <w:tabs>
          <w:tab w:val="left" w:pos="1832"/>
          <w:tab w:val="left" w:pos="3198"/>
          <w:tab w:val="left" w:pos="3910"/>
          <w:tab w:val="left" w:pos="5121"/>
          <w:tab w:val="left" w:pos="5814"/>
          <w:tab w:val="left" w:pos="7040"/>
          <w:tab w:val="left" w:pos="8645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данные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документа,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удостоверяющего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личность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гражданина,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представителя</w:t>
      </w:r>
      <w:r>
        <w:rPr>
          <w:rFonts w:ascii="Times New Roman" w:hAnsi="Times New Roman" w:cs="Times New Roman"/>
          <w:spacing w:val="-60"/>
        </w:rPr>
        <w:t xml:space="preserve">                        </w:t>
      </w:r>
      <w:r>
        <w:rPr>
          <w:rFonts w:ascii="Times New Roman" w:hAnsi="Times New Roman" w:cs="Times New Roman"/>
        </w:rPr>
        <w:t>организации;</w:t>
      </w:r>
    </w:p>
    <w:p w:rsidR="00110FFF" w:rsidRDefault="00110FFF">
      <w:pPr>
        <w:tabs>
          <w:tab w:val="left" w:pos="176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телефон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8"/>
        </w:rPr>
        <w:t xml:space="preserve"> </w:t>
      </w:r>
      <w:r>
        <w:rPr>
          <w:rFonts w:ascii="Times New Roman" w:hAnsi="Times New Roman" w:cs="Times New Roman"/>
        </w:rPr>
        <w:t>(или)</w:t>
      </w:r>
      <w:r>
        <w:rPr>
          <w:rFonts w:ascii="Times New Roman" w:hAnsi="Times New Roman" w:cs="Times New Roman"/>
          <w:spacing w:val="20"/>
        </w:rPr>
        <w:t xml:space="preserve"> </w:t>
      </w:r>
      <w:r>
        <w:rPr>
          <w:rFonts w:ascii="Times New Roman" w:hAnsi="Times New Roman" w:cs="Times New Roman"/>
        </w:rPr>
        <w:t>адрес</w:t>
      </w:r>
      <w:r>
        <w:rPr>
          <w:rFonts w:ascii="Times New Roman" w:hAnsi="Times New Roman" w:cs="Times New Roman"/>
          <w:spacing w:val="18"/>
        </w:rPr>
        <w:t xml:space="preserve"> </w:t>
      </w:r>
      <w:r>
        <w:rPr>
          <w:rFonts w:ascii="Times New Roman" w:hAnsi="Times New Roman" w:cs="Times New Roman"/>
        </w:rPr>
        <w:t>электронной</w:t>
      </w:r>
      <w:r>
        <w:rPr>
          <w:rFonts w:ascii="Times New Roman" w:hAnsi="Times New Roman" w:cs="Times New Roman"/>
          <w:spacing w:val="16"/>
        </w:rPr>
        <w:t xml:space="preserve"> </w:t>
      </w:r>
      <w:r>
        <w:rPr>
          <w:rFonts w:ascii="Times New Roman" w:hAnsi="Times New Roman" w:cs="Times New Roman"/>
        </w:rPr>
        <w:t>почты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</w:rPr>
        <w:t>гражданина,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</w:rPr>
        <w:t>представителя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организации;</w:t>
      </w:r>
    </w:p>
    <w:p w:rsidR="00110FFF" w:rsidRDefault="00110FFF">
      <w:pPr>
        <w:tabs>
          <w:tab w:val="left" w:pos="170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наименование</w:t>
      </w:r>
      <w:r>
        <w:rPr>
          <w:rFonts w:ascii="Times New Roman" w:hAnsi="Times New Roman" w:cs="Times New Roman"/>
          <w:spacing w:val="15"/>
        </w:rPr>
        <w:t xml:space="preserve"> </w:t>
      </w:r>
      <w:r>
        <w:rPr>
          <w:rFonts w:ascii="Times New Roman" w:hAnsi="Times New Roman" w:cs="Times New Roman"/>
        </w:rPr>
        <w:t>вопроса</w:t>
      </w:r>
      <w:r>
        <w:rPr>
          <w:rFonts w:ascii="Times New Roman" w:hAnsi="Times New Roman" w:cs="Times New Roman"/>
          <w:spacing w:val="16"/>
        </w:rPr>
        <w:t xml:space="preserve"> </w:t>
      </w:r>
      <w:r>
        <w:rPr>
          <w:rFonts w:ascii="Times New Roman" w:hAnsi="Times New Roman" w:cs="Times New Roman"/>
        </w:rPr>
        <w:t>(вопросов)</w:t>
      </w:r>
      <w:r>
        <w:rPr>
          <w:rFonts w:ascii="Times New Roman" w:hAnsi="Times New Roman" w:cs="Times New Roman"/>
          <w:spacing w:val="15"/>
        </w:rPr>
        <w:t xml:space="preserve"> </w:t>
      </w:r>
      <w:r>
        <w:rPr>
          <w:rFonts w:ascii="Times New Roman" w:hAnsi="Times New Roman" w:cs="Times New Roman"/>
        </w:rPr>
        <w:t>повестки</w:t>
      </w:r>
      <w:r>
        <w:rPr>
          <w:rFonts w:ascii="Times New Roman" w:hAnsi="Times New Roman" w:cs="Times New Roman"/>
          <w:spacing w:val="16"/>
        </w:rPr>
        <w:t xml:space="preserve"> </w:t>
      </w:r>
      <w:r>
        <w:rPr>
          <w:rFonts w:ascii="Times New Roman" w:hAnsi="Times New Roman" w:cs="Times New Roman"/>
        </w:rPr>
        <w:t>дня</w:t>
      </w:r>
      <w:r>
        <w:rPr>
          <w:rFonts w:ascii="Times New Roman" w:hAnsi="Times New Roman" w:cs="Times New Roman"/>
          <w:spacing w:val="14"/>
        </w:rPr>
        <w:t xml:space="preserve"> </w:t>
      </w:r>
      <w:r>
        <w:rPr>
          <w:rFonts w:ascii="Times New Roman" w:hAnsi="Times New Roman" w:cs="Times New Roman"/>
        </w:rPr>
        <w:t>заседания,</w:t>
      </w:r>
      <w:r>
        <w:rPr>
          <w:rFonts w:ascii="Times New Roman" w:hAnsi="Times New Roman" w:cs="Times New Roman"/>
          <w:spacing w:val="14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6"/>
        </w:rPr>
        <w:t xml:space="preserve"> </w:t>
      </w:r>
      <w:r>
        <w:rPr>
          <w:rFonts w:ascii="Times New Roman" w:hAnsi="Times New Roman" w:cs="Times New Roman"/>
        </w:rPr>
        <w:t>обсуждении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которого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(которых)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гражданин,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представитель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желает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присутствовать;</w:t>
      </w:r>
    </w:p>
    <w:p w:rsidR="00110FFF" w:rsidRDefault="00110FFF">
      <w:pPr>
        <w:tabs>
          <w:tab w:val="left" w:pos="1714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дату,</w:t>
      </w:r>
      <w:r>
        <w:rPr>
          <w:rFonts w:ascii="Times New Roman" w:hAnsi="Times New Roman" w:cs="Times New Roman"/>
          <w:spacing w:val="24"/>
        </w:rPr>
        <w:t xml:space="preserve"> </w:t>
      </w:r>
      <w:r>
        <w:rPr>
          <w:rFonts w:ascii="Times New Roman" w:hAnsi="Times New Roman" w:cs="Times New Roman"/>
        </w:rPr>
        <w:t>время</w:t>
      </w:r>
      <w:r>
        <w:rPr>
          <w:rFonts w:ascii="Times New Roman" w:hAnsi="Times New Roman" w:cs="Times New Roman"/>
          <w:spacing w:val="21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22"/>
        </w:rPr>
        <w:t xml:space="preserve"> </w:t>
      </w:r>
      <w:r>
        <w:rPr>
          <w:rFonts w:ascii="Times New Roman" w:hAnsi="Times New Roman" w:cs="Times New Roman"/>
        </w:rPr>
        <w:t>заседания,</w:t>
      </w:r>
      <w:r>
        <w:rPr>
          <w:rFonts w:ascii="Times New Roman" w:hAnsi="Times New Roman" w:cs="Times New Roman"/>
          <w:spacing w:val="2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21"/>
        </w:rPr>
        <w:t xml:space="preserve"> </w:t>
      </w:r>
      <w:r>
        <w:rPr>
          <w:rFonts w:ascii="Times New Roman" w:hAnsi="Times New Roman" w:cs="Times New Roman"/>
        </w:rPr>
        <w:t>котором</w:t>
      </w:r>
      <w:r>
        <w:rPr>
          <w:rFonts w:ascii="Times New Roman" w:hAnsi="Times New Roman" w:cs="Times New Roman"/>
          <w:spacing w:val="23"/>
        </w:rPr>
        <w:t xml:space="preserve"> </w:t>
      </w:r>
      <w:r>
        <w:rPr>
          <w:rFonts w:ascii="Times New Roman" w:hAnsi="Times New Roman" w:cs="Times New Roman"/>
        </w:rPr>
        <w:t>гражданин,</w:t>
      </w:r>
      <w:r>
        <w:rPr>
          <w:rFonts w:ascii="Times New Roman" w:hAnsi="Times New Roman" w:cs="Times New Roman"/>
          <w:spacing w:val="21"/>
        </w:rPr>
        <w:t xml:space="preserve"> </w:t>
      </w:r>
      <w:r>
        <w:rPr>
          <w:rFonts w:ascii="Times New Roman" w:hAnsi="Times New Roman" w:cs="Times New Roman"/>
        </w:rPr>
        <w:t>представитель</w:t>
      </w:r>
      <w:r>
        <w:rPr>
          <w:rFonts w:ascii="Times New Roman" w:hAnsi="Times New Roman" w:cs="Times New Roman"/>
          <w:spacing w:val="-61"/>
        </w:rPr>
        <w:t xml:space="preserve">                                    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желает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присутствовать;</w:t>
      </w:r>
    </w:p>
    <w:p w:rsidR="00110FFF" w:rsidRDefault="00110FFF">
      <w:pPr>
        <w:tabs>
          <w:tab w:val="left" w:pos="175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 просьбу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включении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гражданина,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список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граждан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организаций;</w:t>
      </w:r>
    </w:p>
    <w:p w:rsidR="00110FFF" w:rsidRDefault="00110FFF">
      <w:pPr>
        <w:tabs>
          <w:tab w:val="left" w:pos="1719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7) в случае личного присутствия – намерение осуществлять фото-, </w:t>
      </w:r>
      <w:r>
        <w:rPr>
          <w:rFonts w:ascii="Times New Roman" w:hAnsi="Times New Roman" w:cs="Times New Roman"/>
        </w:rPr>
        <w:t>аудио- и</w:t>
      </w:r>
      <w:r>
        <w:rPr>
          <w:rFonts w:ascii="Times New Roman" w:hAnsi="Times New Roman" w:cs="Times New Roman"/>
          <w:spacing w:val="-64"/>
        </w:rPr>
        <w:t xml:space="preserve"> </w:t>
      </w:r>
      <w:r>
        <w:rPr>
          <w:rFonts w:ascii="Times New Roman" w:hAnsi="Times New Roman" w:cs="Times New Roman"/>
        </w:rPr>
        <w:t>видеозапись,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использовать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персональный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компьютер,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средства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телефонной</w:t>
      </w:r>
      <w:r>
        <w:rPr>
          <w:rFonts w:ascii="Times New Roman" w:hAnsi="Times New Roman" w:cs="Times New Roman"/>
          <w:spacing w:val="57"/>
        </w:rPr>
        <w:t xml:space="preserve"> </w:t>
      </w:r>
      <w:r>
        <w:rPr>
          <w:rFonts w:ascii="Times New Roman" w:hAnsi="Times New Roman" w:cs="Times New Roman"/>
        </w:rPr>
        <w:t>и сотовой связи, радиосвязи, а также средства звукозаписи и обработки информации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либо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указание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отсутствие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такого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намерения;</w:t>
      </w:r>
    </w:p>
    <w:p w:rsidR="00110FFF" w:rsidRDefault="00110FFF">
      <w:pPr>
        <w:tabs>
          <w:tab w:val="left" w:pos="1942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 наименование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(юридического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лица),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общественного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объединения,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государственного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местного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самоуправления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муниципального образования, представителем которого он является, наименование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занимаемой должности (статус в общественном объединении) – в случае подачи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сообщения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представителем организации.</w:t>
      </w:r>
    </w:p>
    <w:p w:rsidR="00110FFF" w:rsidRDefault="00110FFF">
      <w:pPr>
        <w:tabs>
          <w:tab w:val="left" w:pos="1673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В случае несоответствия электронного сообщения требованиям пунктов 7, 8</w:t>
      </w:r>
      <w:r>
        <w:rPr>
          <w:rFonts w:ascii="Times New Roman" w:hAnsi="Times New Roman" w:cs="Times New Roman"/>
          <w:spacing w:val="-62"/>
        </w:rPr>
        <w:t xml:space="preserve"> </w:t>
      </w:r>
      <w:r>
        <w:rPr>
          <w:rFonts w:ascii="Times New Roman" w:hAnsi="Times New Roman" w:cs="Times New Roman"/>
        </w:rPr>
        <w:t>настоящего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Положения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уполномоченное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должностное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лицо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течение</w:t>
      </w:r>
      <w:r>
        <w:rPr>
          <w:rFonts w:ascii="Times New Roman" w:hAnsi="Times New Roman" w:cs="Times New Roman"/>
          <w:spacing w:val="1"/>
        </w:rPr>
        <w:t xml:space="preserve">  текущего  </w:t>
      </w:r>
      <w:r>
        <w:rPr>
          <w:rFonts w:ascii="Times New Roman" w:hAnsi="Times New Roman" w:cs="Times New Roman"/>
        </w:rPr>
        <w:t xml:space="preserve"> дня с  момента  получения  указанного электронного сообщения уведомляет 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обстоятельствах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гражданина,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телефону или путем направления электронного сообщения по адресу электронной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почты,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случае,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если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он указан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электронном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сообщении.</w:t>
      </w:r>
    </w:p>
    <w:p w:rsidR="00110FFF" w:rsidRDefault="00110FFF">
      <w:pPr>
        <w:tabs>
          <w:tab w:val="left" w:pos="1925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дату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время,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указанные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электронном сообщении, а также в случае отсутствия в повестке соответствующего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вопроса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(вопросов),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обсуждении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которого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(которых)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желает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присутствовать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гражданин,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уполномоченное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должностное лицо 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течение</w:t>
      </w:r>
      <w:r>
        <w:rPr>
          <w:rFonts w:ascii="Times New Roman" w:hAnsi="Times New Roman" w:cs="Times New Roman"/>
          <w:spacing w:val="1"/>
        </w:rPr>
        <w:t xml:space="preserve">  текущего  </w:t>
      </w:r>
      <w:r>
        <w:rPr>
          <w:rFonts w:ascii="Times New Roman" w:hAnsi="Times New Roman" w:cs="Times New Roman"/>
        </w:rPr>
        <w:t xml:space="preserve"> дня с  момента  получения  указанного электронного сообщения уведомляет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обстоятельствах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гражданина,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представителя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организации.</w:t>
      </w:r>
    </w:p>
    <w:p w:rsidR="00110FFF" w:rsidRDefault="00110FFF">
      <w:pPr>
        <w:tabs>
          <w:tab w:val="left" w:pos="1803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Уполномоченное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должностное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лицо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регистрирует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поступившие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электронные сообщения в порядке их поступления в журнале учета заявок 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 организаций с присвоением им порядковых номеров и указанием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даты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времени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поступления,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рассматривает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поступившие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электронные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сообщения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готовит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проект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списка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позднее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часов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дня,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предшествующего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дню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соответствующего</w:t>
      </w:r>
      <w:r>
        <w:rPr>
          <w:rFonts w:ascii="Times New Roman" w:hAnsi="Times New Roman" w:cs="Times New Roman"/>
          <w:spacing w:val="-61"/>
        </w:rPr>
        <w:t xml:space="preserve">                                    </w:t>
      </w:r>
      <w:r>
        <w:rPr>
          <w:rFonts w:ascii="Times New Roman" w:hAnsi="Times New Roman" w:cs="Times New Roman"/>
        </w:rPr>
        <w:t>заседания.</w:t>
      </w:r>
    </w:p>
    <w:p w:rsidR="00110FFF" w:rsidRDefault="00110FFF">
      <w:pPr>
        <w:tabs>
          <w:tab w:val="left" w:pos="206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Граждане,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выразившие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намерение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присутствовать в заседании лично, включаются в список граждан и 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 исходя из количества мест, отведенных для граждан, 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организаций, в зале, где проходит заседание, и порядка очередности поступления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заявок от граждан, представителей организаций. При этом в случае, если общее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число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превышает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количество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мест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зале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список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 организаций в первую очередь включаются лица, представляющие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субъектов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общественного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контроля.</w:t>
      </w:r>
    </w:p>
    <w:p w:rsidR="00110FFF" w:rsidRDefault="00110FFF">
      <w:pPr>
        <w:tabs>
          <w:tab w:val="left" w:pos="182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Граждане, представители организаций не включаются в список граждан 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следующих случаях:</w:t>
      </w:r>
    </w:p>
    <w:p w:rsidR="00110FFF" w:rsidRDefault="00110FFF">
      <w:pPr>
        <w:tabs>
          <w:tab w:val="left" w:pos="1788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электронное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сообщение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направлено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позднее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срока,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установленного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пункте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настоящего Положения;</w:t>
      </w:r>
    </w:p>
    <w:p w:rsidR="00110FFF" w:rsidRDefault="00110FFF">
      <w:pPr>
        <w:tabs>
          <w:tab w:val="left" w:pos="169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электронное сообщение содержит не полные или не достоверные ведения,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предусмотренные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пунктом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8 настоящего Положения;</w:t>
      </w:r>
    </w:p>
    <w:p w:rsidR="00110FFF" w:rsidRDefault="00110FFF">
      <w:pPr>
        <w:tabs>
          <w:tab w:val="left" w:pos="1762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гражданин,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учетом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требований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пункта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настоящего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Положения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может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быть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обеспечен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местом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зале,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где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проходит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заседание;</w:t>
      </w:r>
    </w:p>
    <w:p w:rsidR="00110FFF" w:rsidRDefault="00110FFF">
      <w:pPr>
        <w:tabs>
          <w:tab w:val="left" w:pos="1704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невозможность организации личного присутствия граждан, представителей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открытом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необходимости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соблюдения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санитарно-эпидемиологических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ограничений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обстоятельств,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предусмотренных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законодательством);</w:t>
      </w:r>
    </w:p>
    <w:p w:rsidR="00110FFF" w:rsidRDefault="00110FFF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Указание неполных или недостоверных сведений не является основанием для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ограничения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доступа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участию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муниципального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образования.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недостаточности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свободных мест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зале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преимущественное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право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участие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имеют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граждане,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подавшие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заявку.</w:t>
      </w:r>
    </w:p>
    <w:p w:rsidR="00110FFF" w:rsidRDefault="00110FFF">
      <w:pPr>
        <w:tabs>
          <w:tab w:val="left" w:pos="2143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Список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утверждается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председателем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постоянной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комиссии,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коллегиального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отсутствия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председателя – его заместителем) не позднее 15 часов дня, предшествующего дню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соответствующего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заседания.</w:t>
      </w:r>
    </w:p>
    <w:p w:rsidR="00110FFF" w:rsidRDefault="00110FFF">
      <w:pPr>
        <w:tabs>
          <w:tab w:val="left" w:pos="1831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 В случае не включения гражданина, представителя организации в список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уполномоченное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должностное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лицо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сообщает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гражданину,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телефону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адресу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электронной почты, в случае, если он указан в электронном сообщении, о его 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включении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список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часов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дня,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предшествующего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дню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соответствующего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заседания.</w:t>
      </w:r>
    </w:p>
    <w:p w:rsidR="00110FFF" w:rsidRDefault="00110FFF">
      <w:pPr>
        <w:tabs>
          <w:tab w:val="left" w:pos="1805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Уполномоченное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лицо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течение</w:t>
      </w:r>
      <w:r>
        <w:rPr>
          <w:rFonts w:ascii="Times New Roman" w:hAnsi="Times New Roman" w:cs="Times New Roman"/>
          <w:spacing w:val="-1"/>
        </w:rPr>
        <w:t xml:space="preserve">  текущего 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дня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 xml:space="preserve">с момента 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включения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список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уведомляет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гражданина,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телефону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либо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путем направления электронного сообщения по адресу электронной почты, в случае</w:t>
      </w:r>
      <w:r>
        <w:rPr>
          <w:rFonts w:ascii="Times New Roman" w:hAnsi="Times New Roman" w:cs="Times New Roman"/>
          <w:spacing w:val="-61"/>
        </w:rPr>
        <w:t xml:space="preserve">                         </w:t>
      </w:r>
      <w:r>
        <w:rPr>
          <w:rFonts w:ascii="Times New Roman" w:hAnsi="Times New Roman" w:cs="Times New Roman"/>
        </w:rPr>
        <w:t>если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он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указан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электронном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сообщении.</w:t>
      </w:r>
    </w:p>
    <w:p w:rsidR="00110FFF" w:rsidRDefault="00110FFF">
      <w:pPr>
        <w:tabs>
          <w:tab w:val="left" w:pos="1805"/>
        </w:tabs>
        <w:ind w:right="104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05"/>
        </w:tabs>
        <w:ind w:right="104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05"/>
        </w:tabs>
        <w:ind w:right="104" w:firstLine="71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Глава</w:t>
      </w:r>
      <w:r>
        <w:rPr>
          <w:rFonts w:ascii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hAnsi="Times New Roman" w:cs="Times New Roman"/>
          <w:b/>
          <w:bCs/>
        </w:rPr>
        <w:t>3.</w:t>
      </w:r>
      <w:r>
        <w:rPr>
          <w:rFonts w:ascii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hAnsi="Times New Roman" w:cs="Times New Roman"/>
          <w:b/>
          <w:bCs/>
        </w:rPr>
        <w:t>Порядок</w:t>
      </w:r>
      <w:r>
        <w:rPr>
          <w:rFonts w:ascii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hAnsi="Times New Roman" w:cs="Times New Roman"/>
          <w:b/>
          <w:bCs/>
        </w:rPr>
        <w:t>присутствия</w:t>
      </w:r>
      <w:r>
        <w:rPr>
          <w:rFonts w:ascii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hAnsi="Times New Roman" w:cs="Times New Roman"/>
          <w:b/>
          <w:bCs/>
        </w:rPr>
        <w:t>граждан,</w:t>
      </w:r>
    </w:p>
    <w:p w:rsidR="00110FFF" w:rsidRDefault="00110FFF">
      <w:pPr>
        <w:tabs>
          <w:tab w:val="left" w:pos="1805"/>
        </w:tabs>
        <w:ind w:right="104" w:firstLine="71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представителей</w:t>
      </w:r>
      <w:r>
        <w:rPr>
          <w:rFonts w:ascii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hAnsi="Times New Roman" w:cs="Times New Roman"/>
          <w:b/>
          <w:bCs/>
        </w:rPr>
        <w:t>организаций</w:t>
      </w:r>
      <w:r>
        <w:rPr>
          <w:rFonts w:ascii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hAnsi="Times New Roman" w:cs="Times New Roman"/>
          <w:b/>
          <w:bCs/>
        </w:rPr>
        <w:t>на</w:t>
      </w:r>
      <w:r>
        <w:rPr>
          <w:rFonts w:ascii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hAnsi="Times New Roman" w:cs="Times New Roman"/>
          <w:b/>
          <w:bCs/>
        </w:rPr>
        <w:t>заседаниях</w:t>
      </w:r>
    </w:p>
    <w:p w:rsidR="00110FFF" w:rsidRDefault="00110FFF">
      <w:pPr>
        <w:spacing w:before="8"/>
        <w:jc w:val="left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2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В целях обеспечения присутствия на заседании граждан, 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 при подготовке к заседанию в зале, где проходит заседание, отводятся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места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(за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исключением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невозможности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личного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открытом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необходимости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соблюдения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санитарно-эпидемиологических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ограничений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иных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обстоятельств, предусмотренных законодательством). Количество мест в зале, где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проходит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заседание,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определяется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председателем Совета, председателем постоянной комиссии, иного коллегиального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органа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Совета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отсутствия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заместителем)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зависимости от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количества участников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заседания, но не более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мест.</w:t>
      </w:r>
    </w:p>
    <w:p w:rsidR="00110FFF" w:rsidRDefault="00110FFF">
      <w:pPr>
        <w:tabs>
          <w:tab w:val="left" w:pos="1827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На заседании допускается личное присутствие не более 1 представителя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каждой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организации.</w:t>
      </w:r>
    </w:p>
    <w:p w:rsidR="00110FFF" w:rsidRDefault="00110FFF">
      <w:pPr>
        <w:tabs>
          <w:tab w:val="left" w:pos="1925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превышения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числа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представивших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заявку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намерением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личного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числа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свободных мест 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размещение производится в порядке их включения в список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пунктом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настоящего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Положения.</w:t>
      </w:r>
    </w:p>
    <w:p w:rsidR="00110FFF" w:rsidRDefault="00110FFF">
      <w:pPr>
        <w:tabs>
          <w:tab w:val="left" w:pos="2019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Граждане,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представивших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заявку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намерением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личного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допускаются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участию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следующих случаях:</w:t>
      </w:r>
    </w:p>
    <w:p w:rsidR="00110FFF" w:rsidRDefault="00110FFF">
      <w:pPr>
        <w:tabs>
          <w:tab w:val="left" w:pos="1683"/>
        </w:tabs>
        <w:spacing w:line="268" w:lineRule="exact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отсутствие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документа,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удостоверяющего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личность;</w:t>
      </w:r>
    </w:p>
    <w:p w:rsidR="00110FFF" w:rsidRDefault="00110FFF">
      <w:pPr>
        <w:tabs>
          <w:tab w:val="left" w:pos="1692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отсутствие документа, подтверждающего полномочия, – для представителя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организации.</w:t>
      </w:r>
    </w:p>
    <w:p w:rsidR="00110FFF" w:rsidRDefault="00110FFF">
      <w:pPr>
        <w:tabs>
          <w:tab w:val="left" w:pos="1819"/>
        </w:tabs>
        <w:spacing w:line="269" w:lineRule="exact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Граждане,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представители</w:t>
      </w:r>
      <w:r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</w:rPr>
        <w:t>допускаются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зал</w:t>
      </w:r>
      <w:r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8"/>
        </w:rPr>
        <w:t xml:space="preserve"> </w:t>
      </w:r>
      <w:r>
        <w:rPr>
          <w:rFonts w:ascii="Times New Roman" w:hAnsi="Times New Roman" w:cs="Times New Roman"/>
        </w:rPr>
        <w:t>ранее</w:t>
      </w:r>
      <w:r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</w:rPr>
        <w:t>чем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за</w:t>
      </w:r>
    </w:p>
    <w:p w:rsidR="00110FFF" w:rsidRDefault="00110F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минут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позднее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минут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начала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предъявлении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документа,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удостоверяющего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личность.</w:t>
      </w:r>
    </w:p>
    <w:p w:rsidR="00110FFF" w:rsidRDefault="00110FFF">
      <w:pPr>
        <w:tabs>
          <w:tab w:val="left" w:pos="2091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Процедуру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регистрации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осуществляет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уполномоченное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лицо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соблюдением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требований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Федерального</w:t>
      </w:r>
      <w:r>
        <w:rPr>
          <w:rFonts w:ascii="Times New Roman" w:hAnsi="Times New Roman" w:cs="Times New Roman"/>
          <w:spacing w:val="1"/>
        </w:rPr>
        <w:t xml:space="preserve"> </w:t>
      </w:r>
      <w:hyperlink r:id="rId5" w:history="1">
        <w:r>
          <w:rPr>
            <w:rFonts w:ascii="Times New Roman" w:hAnsi="Times New Roman" w:cs="Times New Roman"/>
          </w:rPr>
          <w:t>закон</w:t>
        </w:r>
      </w:hyperlink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от 27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июля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2006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года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152-ФЗ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«О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персональных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данных».</w:t>
      </w:r>
    </w:p>
    <w:p w:rsidR="00110FFF" w:rsidRDefault="00110FFF">
      <w:pPr>
        <w:tabs>
          <w:tab w:val="left" w:pos="2091"/>
        </w:tabs>
        <w:ind w:firstLine="709"/>
        <w:rPr>
          <w:rFonts w:ascii="Times New Roman" w:hAnsi="Times New Roman" w:cs="Times New Roman"/>
        </w:rPr>
      </w:pPr>
    </w:p>
    <w:p w:rsidR="00110FFF" w:rsidRDefault="00110FFF">
      <w:pPr>
        <w:spacing w:before="74"/>
        <w:ind w:left="662" w:right="51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Глава</w:t>
      </w:r>
      <w:r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</w:rPr>
        <w:t>4.</w:t>
      </w:r>
      <w:r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</w:rPr>
        <w:t>Права</w:t>
      </w:r>
      <w:r>
        <w:rPr>
          <w:rFonts w:ascii="Times New Roman" w:hAnsi="Times New Roman" w:cs="Times New Roman"/>
          <w:b/>
          <w:bCs/>
          <w:spacing w:val="-7"/>
        </w:rPr>
        <w:t xml:space="preserve"> </w:t>
      </w:r>
      <w:r>
        <w:rPr>
          <w:rFonts w:ascii="Times New Roman" w:hAnsi="Times New Roman" w:cs="Times New Roman"/>
          <w:b/>
          <w:bCs/>
        </w:rPr>
        <w:t>и</w:t>
      </w:r>
      <w:r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</w:rPr>
        <w:t>обязанности</w:t>
      </w:r>
      <w:r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</w:rPr>
        <w:t>граждан,</w:t>
      </w:r>
      <w:r>
        <w:rPr>
          <w:rFonts w:ascii="Times New Roman" w:hAnsi="Times New Roman" w:cs="Times New Roman"/>
          <w:b/>
          <w:bCs/>
          <w:spacing w:val="-7"/>
        </w:rPr>
        <w:t xml:space="preserve"> </w:t>
      </w:r>
      <w:r>
        <w:rPr>
          <w:rFonts w:ascii="Times New Roman" w:hAnsi="Times New Roman" w:cs="Times New Roman"/>
          <w:b/>
          <w:bCs/>
        </w:rPr>
        <w:t>представителей</w:t>
      </w:r>
      <w:r>
        <w:rPr>
          <w:rFonts w:ascii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hAnsi="Times New Roman" w:cs="Times New Roman"/>
          <w:b/>
          <w:bCs/>
        </w:rPr>
        <w:t>организаций</w:t>
      </w:r>
    </w:p>
    <w:p w:rsidR="00110FFF" w:rsidRDefault="00110FFF">
      <w:pPr>
        <w:spacing w:before="9"/>
        <w:jc w:val="left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39"/>
        </w:tabs>
        <w:ind w:right="104" w:firstLine="7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Запрещается входить в помещение для заседания с оружием, входить 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выходить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время заседания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без разрешения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председательствующего,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разговаривать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во время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телефону.</w:t>
      </w:r>
    </w:p>
    <w:p w:rsidR="00110FFF" w:rsidRDefault="00110FFF">
      <w:pPr>
        <w:tabs>
          <w:tab w:val="left" w:pos="1983"/>
        </w:tabs>
        <w:ind w:right="103" w:firstLine="7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Граждане,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лично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присутствующие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заседании, не вправе занимать места депутатов в зале, где проходит заседание, без</w:t>
      </w:r>
      <w:r>
        <w:rPr>
          <w:rFonts w:ascii="Times New Roman" w:hAnsi="Times New Roman" w:cs="Times New Roman"/>
          <w:spacing w:val="-61"/>
        </w:rPr>
        <w:t xml:space="preserve">             </w:t>
      </w:r>
      <w:r>
        <w:rPr>
          <w:rFonts w:ascii="Times New Roman" w:hAnsi="Times New Roman" w:cs="Times New Roman"/>
        </w:rPr>
        <w:t>приглашения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председательствующего.</w:t>
      </w:r>
    </w:p>
    <w:p w:rsidR="00110FFF" w:rsidRDefault="00110FFF">
      <w:pPr>
        <w:tabs>
          <w:tab w:val="left" w:pos="1983"/>
        </w:tabs>
        <w:ind w:right="100" w:firstLine="7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Граждане,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лично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присутствующие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вправе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предварительного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уведомления</w:t>
      </w:r>
      <w:r>
        <w:rPr>
          <w:rFonts w:ascii="Times New Roman" w:hAnsi="Times New Roman" w:cs="Times New Roman"/>
          <w:spacing w:val="64"/>
        </w:rPr>
        <w:t xml:space="preserve"> </w:t>
      </w:r>
      <w:r>
        <w:rPr>
          <w:rFonts w:ascii="Times New Roman" w:hAnsi="Times New Roman" w:cs="Times New Roman"/>
        </w:rPr>
        <w:t>председательствующего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делать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записи,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производить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фото-,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видео-,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аудиозапись,</w:t>
      </w:r>
      <w:r>
        <w:rPr>
          <w:rFonts w:ascii="Times New Roman" w:hAnsi="Times New Roman" w:cs="Times New Roman"/>
          <w:spacing w:val="64"/>
        </w:rPr>
        <w:t xml:space="preserve"> </w:t>
      </w:r>
      <w:r>
        <w:rPr>
          <w:rFonts w:ascii="Times New Roman" w:hAnsi="Times New Roman" w:cs="Times New Roman"/>
        </w:rPr>
        <w:t>использовать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персональные компьютеры, средства телефонной и сотовой связи, радиосвязи, 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также средств звукозаписи и обработки информации в той мере, в которой данные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действия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мешают проведению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заседания.</w:t>
      </w:r>
    </w:p>
    <w:p w:rsidR="00110FFF" w:rsidRDefault="00110FFF">
      <w:pPr>
        <w:tabs>
          <w:tab w:val="left" w:pos="1812"/>
        </w:tabs>
        <w:ind w:right="104" w:firstLine="7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Граждане, представители организаций не имеют права вмешиваться в ход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заседания,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обязаны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соблюдать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общественный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подчиняться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распоряжениям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председательствующего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заседании.</w:t>
      </w:r>
    </w:p>
    <w:p w:rsidR="00110FFF" w:rsidRDefault="00110FFF">
      <w:pPr>
        <w:tabs>
          <w:tab w:val="left" w:pos="1908"/>
        </w:tabs>
        <w:ind w:right="103" w:firstLine="7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Председательствующий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предоставляет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гражданину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право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задать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вопрос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выступить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рассматриваемому вопросу. Граждане, представители организаций не участвуют 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обсуждении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и принятии решений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 не должны препятствовать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ходу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заседания.</w:t>
      </w:r>
    </w:p>
    <w:p w:rsidR="00110FFF" w:rsidRDefault="00110FFF">
      <w:pPr>
        <w:tabs>
          <w:tab w:val="left" w:pos="1806"/>
        </w:tabs>
        <w:ind w:right="100" w:firstLine="7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нарушения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пунктов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24 - 28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настоящего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Положения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председательствующий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делает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замечание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гражданину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организации, о чем делается соответствующая запись в протоколе заседания. При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повторном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нарушении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граждане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представители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решению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председательствующего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удаляются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зала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чем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делается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соответствующая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запись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протоколе.</w:t>
      </w: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Отказ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гражданину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представителю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доступе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заседание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удаление его с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могут быть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обжалованы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судебном порядке.</w:t>
      </w: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1810"/>
        </w:tabs>
        <w:ind w:right="108" w:firstLine="719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</w:p>
    <w:p w:rsidR="00110FFF" w:rsidRDefault="00110FFF">
      <w:pPr>
        <w:spacing w:before="75"/>
        <w:ind w:left="47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110FFF" w:rsidRDefault="00110FFF">
      <w:pPr>
        <w:tabs>
          <w:tab w:val="left" w:pos="6087"/>
          <w:tab w:val="left" w:pos="8472"/>
        </w:tabs>
        <w:spacing w:before="5"/>
        <w:ind w:left="4794" w:right="3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Положению о порядке присутствия граждан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(физических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лиц),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том</w:t>
      </w:r>
      <w:r>
        <w:rPr>
          <w:rFonts w:ascii="Times New Roman" w:hAnsi="Times New Roman" w:cs="Times New Roman"/>
          <w:spacing w:val="64"/>
        </w:rPr>
        <w:t xml:space="preserve"> </w:t>
      </w:r>
      <w:r>
        <w:rPr>
          <w:rFonts w:ascii="Times New Roman" w:hAnsi="Times New Roman" w:cs="Times New Roman"/>
        </w:rPr>
        <w:t>числе</w:t>
      </w:r>
      <w:r>
        <w:rPr>
          <w:rFonts w:ascii="Times New Roman" w:hAnsi="Times New Roman" w:cs="Times New Roman"/>
          <w:spacing w:val="-61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организаций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(юридических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лиц) общественных объединений,</w:t>
      </w:r>
      <w:r>
        <w:rPr>
          <w:rFonts w:ascii="Times New Roman" w:hAnsi="Times New Roman" w:cs="Times New Roman"/>
          <w:spacing w:val="-62"/>
        </w:rPr>
        <w:t xml:space="preserve"> </w:t>
      </w:r>
      <w:r>
        <w:rPr>
          <w:rFonts w:ascii="Times New Roman" w:hAnsi="Times New Roman" w:cs="Times New Roman"/>
        </w:rPr>
        <w:t>государственных органов и органов местного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самоуправления,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заседаниях</w:t>
      </w:r>
    </w:p>
    <w:p w:rsidR="00110FFF" w:rsidRDefault="00110FFF">
      <w:pPr>
        <w:ind w:left="4794" w:right="3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депутатов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 Курташкинского  сельского поселения Республики Мордовия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его коллегиальных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органов</w:t>
      </w:r>
    </w:p>
    <w:p w:rsidR="00110FFF" w:rsidRDefault="00110FFF">
      <w:pPr>
        <w:spacing w:before="8"/>
        <w:jc w:val="left"/>
        <w:rPr>
          <w:rFonts w:ascii="Times New Roman" w:hAnsi="Times New Roman" w:cs="Times New Roman"/>
        </w:rPr>
      </w:pPr>
    </w:p>
    <w:p w:rsidR="00110FFF" w:rsidRDefault="00110FFF">
      <w:pPr>
        <w:pStyle w:val="Heading2"/>
        <w:ind w:left="4724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ЗАЯВКА</w:t>
      </w:r>
    </w:p>
    <w:p w:rsidR="00110FFF" w:rsidRDefault="00110FFF">
      <w:pPr>
        <w:spacing w:before="4"/>
        <w:ind w:left="647" w:right="6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участия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заседании</w:t>
      </w:r>
    </w:p>
    <w:p w:rsidR="00110FFF" w:rsidRDefault="00110FFF">
      <w:pPr>
        <w:spacing w:before="4"/>
        <w:ind w:left="647" w:right="6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депутатов  Курташкинского 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110FFF" w:rsidRDefault="00110FFF">
      <w:pPr>
        <w:spacing w:before="4"/>
        <w:ind w:left="647" w:right="6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(ее коллегиальных органов) </w:t>
      </w:r>
    </w:p>
    <w:p w:rsidR="00110FFF" w:rsidRDefault="00110FFF">
      <w:pPr>
        <w:tabs>
          <w:tab w:val="left" w:pos="9514"/>
        </w:tabs>
        <w:spacing w:line="271" w:lineRule="exact"/>
        <w:ind w:left="93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</w:t>
      </w:r>
    </w:p>
    <w:p w:rsidR="00110FFF" w:rsidRDefault="00110FFF">
      <w:pPr>
        <w:ind w:left="626" w:right="642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(фамилия,</w:t>
      </w:r>
      <w:r>
        <w:rPr>
          <w:rFonts w:ascii="Times New Roman" w:hAnsi="Times New Roman" w:cs="Times New Roman"/>
          <w:i/>
          <w:iCs/>
          <w:spacing w:val="-3"/>
        </w:rPr>
        <w:t xml:space="preserve"> </w:t>
      </w:r>
      <w:r>
        <w:rPr>
          <w:rFonts w:ascii="Times New Roman" w:hAnsi="Times New Roman" w:cs="Times New Roman"/>
          <w:i/>
          <w:iCs/>
        </w:rPr>
        <w:t>имя,</w:t>
      </w:r>
      <w:r>
        <w:rPr>
          <w:rFonts w:ascii="Times New Roman" w:hAnsi="Times New Roman" w:cs="Times New Roman"/>
          <w:i/>
          <w:iCs/>
          <w:spacing w:val="-4"/>
        </w:rPr>
        <w:t xml:space="preserve"> </w:t>
      </w:r>
      <w:r>
        <w:rPr>
          <w:rFonts w:ascii="Times New Roman" w:hAnsi="Times New Roman" w:cs="Times New Roman"/>
          <w:i/>
          <w:iCs/>
        </w:rPr>
        <w:t>отчество</w:t>
      </w:r>
      <w:r>
        <w:rPr>
          <w:rFonts w:ascii="Times New Roman" w:hAnsi="Times New Roman" w:cs="Times New Roman"/>
          <w:i/>
          <w:iCs/>
          <w:spacing w:val="-5"/>
        </w:rPr>
        <w:t xml:space="preserve"> </w:t>
      </w:r>
      <w:r>
        <w:rPr>
          <w:rFonts w:ascii="Times New Roman" w:hAnsi="Times New Roman" w:cs="Times New Roman"/>
          <w:i/>
          <w:iCs/>
        </w:rPr>
        <w:t>(при</w:t>
      </w:r>
      <w:r>
        <w:rPr>
          <w:rFonts w:ascii="Times New Roman" w:hAnsi="Times New Roman" w:cs="Times New Roman"/>
          <w:i/>
          <w:iCs/>
          <w:spacing w:val="-5"/>
        </w:rPr>
        <w:t xml:space="preserve"> </w:t>
      </w:r>
      <w:r>
        <w:rPr>
          <w:rFonts w:ascii="Times New Roman" w:hAnsi="Times New Roman" w:cs="Times New Roman"/>
          <w:i/>
          <w:iCs/>
        </w:rPr>
        <w:t>наличии)</w:t>
      </w:r>
      <w:r>
        <w:rPr>
          <w:rFonts w:ascii="Times New Roman" w:hAnsi="Times New Roman" w:cs="Times New Roman"/>
          <w:i/>
          <w:iCs/>
          <w:spacing w:val="-4"/>
        </w:rPr>
        <w:t xml:space="preserve"> </w:t>
      </w:r>
      <w:r>
        <w:rPr>
          <w:rFonts w:ascii="Times New Roman" w:hAnsi="Times New Roman" w:cs="Times New Roman"/>
          <w:i/>
          <w:iCs/>
        </w:rPr>
        <w:t>заявителя)</w:t>
      </w:r>
    </w:p>
    <w:p w:rsidR="00110FFF" w:rsidRDefault="00110FFF">
      <w:pPr>
        <w:spacing w:before="5"/>
        <w:jc w:val="left"/>
        <w:rPr>
          <w:rFonts w:ascii="Times New Roman" w:hAnsi="Times New Roman" w:cs="Times New Roman"/>
          <w:i/>
          <w:iCs/>
        </w:rPr>
      </w:pPr>
    </w:p>
    <w:p w:rsidR="00110FFF" w:rsidRDefault="00110FFF">
      <w:pPr>
        <w:tabs>
          <w:tab w:val="left" w:pos="3062"/>
          <w:tab w:val="left" w:pos="6432"/>
          <w:tab w:val="left" w:pos="9538"/>
        </w:tabs>
        <w:ind w:left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серия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номер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выдан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:rsidR="00110FFF" w:rsidRDefault="00110FFF">
      <w:pPr>
        <w:tabs>
          <w:tab w:val="left" w:pos="6055"/>
          <w:tab w:val="left" w:pos="8119"/>
          <w:tab w:val="left" w:pos="8987"/>
        </w:tabs>
        <w:spacing w:before="4" w:line="271" w:lineRule="exact"/>
        <w:ind w:left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  <w:spacing w:val="22"/>
          <w:u w:val="single"/>
        </w:rPr>
        <w:t xml:space="preserve"> 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года,</w:t>
      </w:r>
    </w:p>
    <w:p w:rsidR="00110FFF" w:rsidRDefault="00110FFF">
      <w:pPr>
        <w:ind w:left="647" w:right="642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(кем</w:t>
      </w:r>
      <w:r>
        <w:rPr>
          <w:rFonts w:ascii="Times New Roman" w:hAnsi="Times New Roman" w:cs="Times New Roman"/>
          <w:i/>
          <w:iCs/>
          <w:spacing w:val="51"/>
        </w:rPr>
        <w:t xml:space="preserve"> </w:t>
      </w:r>
      <w:r>
        <w:rPr>
          <w:rFonts w:ascii="Times New Roman" w:hAnsi="Times New Roman" w:cs="Times New Roman"/>
          <w:i/>
          <w:iCs/>
        </w:rPr>
        <w:t>и</w:t>
      </w:r>
      <w:r>
        <w:rPr>
          <w:rFonts w:ascii="Times New Roman" w:hAnsi="Times New Roman" w:cs="Times New Roman"/>
          <w:i/>
          <w:iCs/>
          <w:spacing w:val="53"/>
        </w:rPr>
        <w:t xml:space="preserve"> </w:t>
      </w:r>
      <w:r>
        <w:rPr>
          <w:rFonts w:ascii="Times New Roman" w:hAnsi="Times New Roman" w:cs="Times New Roman"/>
          <w:i/>
          <w:iCs/>
        </w:rPr>
        <w:t>когда</w:t>
      </w:r>
      <w:r>
        <w:rPr>
          <w:rFonts w:ascii="Times New Roman" w:hAnsi="Times New Roman" w:cs="Times New Roman"/>
          <w:i/>
          <w:iCs/>
          <w:spacing w:val="52"/>
        </w:rPr>
        <w:t xml:space="preserve"> </w:t>
      </w:r>
      <w:r>
        <w:rPr>
          <w:rFonts w:ascii="Times New Roman" w:hAnsi="Times New Roman" w:cs="Times New Roman"/>
          <w:i/>
          <w:iCs/>
        </w:rPr>
        <w:t>выдан)</w:t>
      </w:r>
    </w:p>
    <w:p w:rsidR="00110FFF" w:rsidRDefault="00110FFF">
      <w:pPr>
        <w:tabs>
          <w:tab w:val="left" w:pos="4366"/>
          <w:tab w:val="left" w:pos="7769"/>
        </w:tabs>
        <w:spacing w:before="5"/>
        <w:ind w:left="398" w:right="3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включить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меня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число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участников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Совета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депутатов  Курташкинского 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  (ее коллегиальных органов), которое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состоится «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  <w:spacing w:val="22"/>
          <w:u w:val="single"/>
        </w:rPr>
        <w:t xml:space="preserve"> 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года в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u w:val="single"/>
        </w:rPr>
        <w:t xml:space="preserve">         </w:t>
      </w:r>
      <w:r>
        <w:rPr>
          <w:rFonts w:ascii="Times New Roman" w:hAnsi="Times New Roman" w:cs="Times New Roman"/>
          <w:spacing w:val="22"/>
          <w:u w:val="single"/>
        </w:rPr>
        <w:t xml:space="preserve"> 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часов «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мин,</w:t>
      </w:r>
    </w:p>
    <w:p w:rsidR="00110FFF" w:rsidRDefault="00110FFF">
      <w:pPr>
        <w:tabs>
          <w:tab w:val="left" w:pos="9349"/>
        </w:tabs>
        <w:spacing w:line="268" w:lineRule="exact"/>
        <w:ind w:left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присутствия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при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обсуждении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вопроса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:rsidR="00110FFF" w:rsidRDefault="00110FFF">
      <w:pPr>
        <w:jc w:val="left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9338"/>
        </w:tabs>
        <w:spacing w:line="250" w:lineRule="exact"/>
        <w:ind w:left="3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:rsidR="00110FFF" w:rsidRDefault="00110FFF">
      <w:pPr>
        <w:spacing w:before="9"/>
        <w:jc w:val="left"/>
        <w:rPr>
          <w:rFonts w:ascii="Times New Roman" w:hAnsi="Times New Roman" w:cs="Times New Roman"/>
        </w:rPr>
      </w:pPr>
    </w:p>
    <w:p w:rsidR="00110FFF" w:rsidRDefault="00110FFF">
      <w:pPr>
        <w:ind w:left="110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себе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сообщаю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следующие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контактные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данные:</w:t>
      </w:r>
    </w:p>
    <w:p w:rsidR="00110FFF" w:rsidRDefault="00110FFF">
      <w:pPr>
        <w:tabs>
          <w:tab w:val="left" w:pos="9490"/>
          <w:tab w:val="left" w:pos="9540"/>
        </w:tabs>
        <w:spacing w:before="4"/>
        <w:ind w:left="398" w:right="867"/>
        <w:jc w:val="left"/>
        <w:rPr>
          <w:rFonts w:ascii="Times New Roman" w:hAnsi="Times New Roman" w:cs="Times New Roman"/>
          <w:spacing w:val="-61"/>
        </w:rPr>
      </w:pPr>
      <w:r>
        <w:rPr>
          <w:rFonts w:ascii="Times New Roman" w:hAnsi="Times New Roman" w:cs="Times New Roman"/>
        </w:rPr>
        <w:t>телефон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 (или)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адрес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электронной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почты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61"/>
        </w:rPr>
        <w:t xml:space="preserve"> </w:t>
      </w:r>
    </w:p>
    <w:p w:rsidR="00110FFF" w:rsidRDefault="00110FFF">
      <w:pPr>
        <w:tabs>
          <w:tab w:val="left" w:pos="9490"/>
          <w:tab w:val="left" w:pos="9540"/>
        </w:tabs>
        <w:spacing w:before="4"/>
        <w:ind w:left="398" w:right="86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адрес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проживания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:rsidR="00110FFF" w:rsidRDefault="00110FFF">
      <w:pPr>
        <w:tabs>
          <w:tab w:val="left" w:pos="9470"/>
        </w:tabs>
        <w:spacing w:line="269" w:lineRule="exact"/>
        <w:ind w:left="3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:rsidR="00110FFF" w:rsidRDefault="00110FFF">
      <w:pPr>
        <w:spacing w:before="9"/>
        <w:jc w:val="left"/>
        <w:rPr>
          <w:rFonts w:ascii="Times New Roman" w:hAnsi="Times New Roman" w:cs="Times New Roman"/>
        </w:rPr>
      </w:pPr>
    </w:p>
    <w:p w:rsidR="00110FFF" w:rsidRDefault="00110FFF">
      <w:pPr>
        <w:ind w:left="398" w:right="384" w:firstLine="707"/>
        <w:rPr>
          <w:rFonts w:ascii="Times New Roman" w:hAnsi="Times New Roman" w:cs="Times New Roman"/>
        </w:rPr>
      </w:pPr>
    </w:p>
    <w:p w:rsidR="00110FFF" w:rsidRDefault="00110FFF">
      <w:pPr>
        <w:ind w:left="398" w:right="384" w:firstLine="70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Уведомляю,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что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ходе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участия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заседании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Совета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депутатов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 Курташкинского 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 (Коллегиального  органа)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намереваюсь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(не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намереваюсь)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i/>
          <w:iCs/>
        </w:rPr>
        <w:t>(нужное</w:t>
      </w:r>
      <w:r>
        <w:rPr>
          <w:rFonts w:ascii="Times New Roman" w:hAnsi="Times New Roman" w:cs="Times New Roman"/>
          <w:i/>
          <w:iCs/>
          <w:spacing w:val="-2"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подчеркнуть) </w:t>
      </w:r>
      <w:r>
        <w:rPr>
          <w:rFonts w:ascii="Times New Roman" w:hAnsi="Times New Roman" w:cs="Times New Roman"/>
        </w:rPr>
        <w:t>осуществлять фото-, аудио- и видеозапись, использовать персональный компьютер,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средства телефонной и сотовой связи, радиосвязи, а также средства звукозаписи 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обработки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информации.</w:t>
      </w:r>
    </w:p>
    <w:p w:rsidR="00110FFF" w:rsidRDefault="00110FFF">
      <w:pPr>
        <w:tabs>
          <w:tab w:val="left" w:pos="9682"/>
        </w:tabs>
        <w:spacing w:line="268" w:lineRule="exact"/>
        <w:ind w:left="11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Являюсь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представителем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u w:val="single"/>
          <w:vertAlign w:val="superscript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:rsidR="00110FFF" w:rsidRDefault="00110FFF">
      <w:pPr>
        <w:tabs>
          <w:tab w:val="left" w:pos="9472"/>
        </w:tabs>
        <w:spacing w:before="2"/>
        <w:ind w:left="398" w:right="395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</w:p>
    <w:p w:rsidR="00110FFF" w:rsidRDefault="00110FFF">
      <w:pPr>
        <w:tabs>
          <w:tab w:val="left" w:pos="9472"/>
        </w:tabs>
        <w:spacing w:before="2"/>
        <w:ind w:left="398" w:right="395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(наименование</w:t>
      </w:r>
      <w:r>
        <w:rPr>
          <w:rFonts w:ascii="Times New Roman" w:hAnsi="Times New Roman" w:cs="Times New Roman"/>
          <w:i/>
          <w:iCs/>
          <w:spacing w:val="15"/>
        </w:rPr>
        <w:t xml:space="preserve"> </w:t>
      </w:r>
      <w:r>
        <w:rPr>
          <w:rFonts w:ascii="Times New Roman" w:hAnsi="Times New Roman" w:cs="Times New Roman"/>
          <w:i/>
          <w:iCs/>
        </w:rPr>
        <w:t>организации</w:t>
      </w:r>
      <w:r>
        <w:rPr>
          <w:rFonts w:ascii="Times New Roman" w:hAnsi="Times New Roman" w:cs="Times New Roman"/>
          <w:i/>
          <w:iCs/>
          <w:spacing w:val="16"/>
        </w:rPr>
        <w:t xml:space="preserve"> </w:t>
      </w:r>
      <w:r>
        <w:rPr>
          <w:rFonts w:ascii="Times New Roman" w:hAnsi="Times New Roman" w:cs="Times New Roman"/>
          <w:i/>
          <w:iCs/>
        </w:rPr>
        <w:t>(юридического</w:t>
      </w:r>
      <w:r>
        <w:rPr>
          <w:rFonts w:ascii="Times New Roman" w:hAnsi="Times New Roman" w:cs="Times New Roman"/>
          <w:i/>
          <w:iCs/>
          <w:spacing w:val="16"/>
        </w:rPr>
        <w:t xml:space="preserve"> </w:t>
      </w:r>
      <w:r>
        <w:rPr>
          <w:rFonts w:ascii="Times New Roman" w:hAnsi="Times New Roman" w:cs="Times New Roman"/>
          <w:i/>
          <w:iCs/>
        </w:rPr>
        <w:t>лица),</w:t>
      </w:r>
      <w:r>
        <w:rPr>
          <w:rFonts w:ascii="Times New Roman" w:hAnsi="Times New Roman" w:cs="Times New Roman"/>
          <w:i/>
          <w:iCs/>
          <w:spacing w:val="17"/>
        </w:rPr>
        <w:t xml:space="preserve"> </w:t>
      </w:r>
      <w:r>
        <w:rPr>
          <w:rFonts w:ascii="Times New Roman" w:hAnsi="Times New Roman" w:cs="Times New Roman"/>
          <w:i/>
          <w:iCs/>
        </w:rPr>
        <w:t>общественного</w:t>
      </w:r>
      <w:r>
        <w:rPr>
          <w:rFonts w:ascii="Times New Roman" w:hAnsi="Times New Roman" w:cs="Times New Roman"/>
          <w:i/>
          <w:iCs/>
          <w:spacing w:val="16"/>
        </w:rPr>
        <w:t xml:space="preserve"> </w:t>
      </w:r>
      <w:r>
        <w:rPr>
          <w:rFonts w:ascii="Times New Roman" w:hAnsi="Times New Roman" w:cs="Times New Roman"/>
          <w:i/>
          <w:iCs/>
        </w:rPr>
        <w:t>объединения,</w:t>
      </w:r>
      <w:r>
        <w:rPr>
          <w:rFonts w:ascii="Times New Roman" w:hAnsi="Times New Roman" w:cs="Times New Roman"/>
          <w:i/>
          <w:iCs/>
          <w:spacing w:val="16"/>
        </w:rPr>
        <w:t xml:space="preserve"> </w:t>
      </w:r>
      <w:r>
        <w:rPr>
          <w:rFonts w:ascii="Times New Roman" w:hAnsi="Times New Roman" w:cs="Times New Roman"/>
          <w:i/>
          <w:iCs/>
        </w:rPr>
        <w:t>государственного</w:t>
      </w:r>
      <w:r>
        <w:rPr>
          <w:rFonts w:ascii="Times New Roman" w:hAnsi="Times New Roman" w:cs="Times New Roman"/>
          <w:i/>
          <w:iCs/>
          <w:spacing w:val="-53"/>
        </w:rPr>
        <w:t xml:space="preserve"> </w:t>
      </w:r>
      <w:r>
        <w:rPr>
          <w:rFonts w:ascii="Times New Roman" w:hAnsi="Times New Roman" w:cs="Times New Roman"/>
          <w:i/>
          <w:iCs/>
        </w:rPr>
        <w:t>органа</w:t>
      </w:r>
      <w:r>
        <w:rPr>
          <w:rFonts w:ascii="Times New Roman" w:hAnsi="Times New Roman" w:cs="Times New Roman"/>
          <w:i/>
          <w:iCs/>
          <w:spacing w:val="4"/>
        </w:rPr>
        <w:t xml:space="preserve"> </w:t>
      </w:r>
      <w:r>
        <w:rPr>
          <w:rFonts w:ascii="Times New Roman" w:hAnsi="Times New Roman" w:cs="Times New Roman"/>
          <w:i/>
          <w:iCs/>
        </w:rPr>
        <w:t>или</w:t>
      </w:r>
      <w:r>
        <w:rPr>
          <w:rFonts w:ascii="Times New Roman" w:hAnsi="Times New Roman" w:cs="Times New Roman"/>
          <w:i/>
          <w:iCs/>
          <w:spacing w:val="5"/>
        </w:rPr>
        <w:t xml:space="preserve"> </w:t>
      </w:r>
      <w:r>
        <w:rPr>
          <w:rFonts w:ascii="Times New Roman" w:hAnsi="Times New Roman" w:cs="Times New Roman"/>
          <w:i/>
          <w:iCs/>
        </w:rPr>
        <w:t>органа</w:t>
      </w:r>
      <w:r>
        <w:rPr>
          <w:rFonts w:ascii="Times New Roman" w:hAnsi="Times New Roman" w:cs="Times New Roman"/>
          <w:i/>
          <w:iCs/>
          <w:spacing w:val="6"/>
        </w:rPr>
        <w:t xml:space="preserve"> </w:t>
      </w:r>
      <w:r>
        <w:rPr>
          <w:rFonts w:ascii="Times New Roman" w:hAnsi="Times New Roman" w:cs="Times New Roman"/>
          <w:i/>
          <w:iCs/>
        </w:rPr>
        <w:t>местного</w:t>
      </w:r>
      <w:r>
        <w:rPr>
          <w:rFonts w:ascii="Times New Roman" w:hAnsi="Times New Roman" w:cs="Times New Roman"/>
          <w:i/>
          <w:iCs/>
          <w:spacing w:val="2"/>
        </w:rPr>
        <w:t xml:space="preserve"> </w:t>
      </w:r>
      <w:r>
        <w:rPr>
          <w:rFonts w:ascii="Times New Roman" w:hAnsi="Times New Roman" w:cs="Times New Roman"/>
          <w:i/>
          <w:iCs/>
        </w:rPr>
        <w:t>самоуправления,</w:t>
      </w:r>
      <w:r>
        <w:rPr>
          <w:rFonts w:ascii="Times New Roman" w:hAnsi="Times New Roman" w:cs="Times New Roman"/>
          <w:i/>
          <w:iCs/>
          <w:spacing w:val="3"/>
        </w:rPr>
        <w:t xml:space="preserve"> </w:t>
      </w:r>
      <w:r>
        <w:rPr>
          <w:rFonts w:ascii="Times New Roman" w:hAnsi="Times New Roman" w:cs="Times New Roman"/>
          <w:i/>
          <w:iCs/>
        </w:rPr>
        <w:t>представителем</w:t>
      </w:r>
      <w:r>
        <w:rPr>
          <w:rFonts w:ascii="Times New Roman" w:hAnsi="Times New Roman" w:cs="Times New Roman"/>
          <w:i/>
          <w:iCs/>
          <w:spacing w:val="6"/>
        </w:rPr>
        <w:t xml:space="preserve"> </w:t>
      </w:r>
      <w:r>
        <w:rPr>
          <w:rFonts w:ascii="Times New Roman" w:hAnsi="Times New Roman" w:cs="Times New Roman"/>
          <w:i/>
          <w:iCs/>
        </w:rPr>
        <w:t>которого</w:t>
      </w:r>
      <w:r>
        <w:rPr>
          <w:rFonts w:ascii="Times New Roman" w:hAnsi="Times New Roman" w:cs="Times New Roman"/>
          <w:i/>
          <w:iCs/>
          <w:spacing w:val="5"/>
        </w:rPr>
        <w:t xml:space="preserve"> </w:t>
      </w:r>
      <w:r>
        <w:rPr>
          <w:rFonts w:ascii="Times New Roman" w:hAnsi="Times New Roman" w:cs="Times New Roman"/>
          <w:i/>
          <w:iCs/>
        </w:rPr>
        <w:t>является</w:t>
      </w:r>
      <w:r>
        <w:rPr>
          <w:rFonts w:ascii="Times New Roman" w:hAnsi="Times New Roman" w:cs="Times New Roman"/>
          <w:i/>
          <w:iCs/>
          <w:spacing w:val="2"/>
        </w:rPr>
        <w:t xml:space="preserve"> </w:t>
      </w:r>
      <w:r>
        <w:rPr>
          <w:rFonts w:ascii="Times New Roman" w:hAnsi="Times New Roman" w:cs="Times New Roman"/>
          <w:i/>
          <w:iCs/>
        </w:rPr>
        <w:t>гражданин</w:t>
      </w:r>
      <w:r>
        <w:rPr>
          <w:rFonts w:ascii="Times New Roman" w:hAnsi="Times New Roman" w:cs="Times New Roman"/>
          <w:i/>
          <w:iCs/>
          <w:spacing w:val="6"/>
        </w:rPr>
        <w:t xml:space="preserve"> </w:t>
      </w:r>
      <w:r>
        <w:rPr>
          <w:rFonts w:ascii="Times New Roman" w:hAnsi="Times New Roman" w:cs="Times New Roman"/>
          <w:i/>
          <w:iCs/>
        </w:rPr>
        <w:t>или</w:t>
      </w:r>
      <w:r>
        <w:rPr>
          <w:rFonts w:ascii="Times New Roman" w:hAnsi="Times New Roman" w:cs="Times New Roman"/>
          <w:i/>
          <w:iCs/>
          <w:spacing w:val="-53"/>
        </w:rPr>
        <w:t xml:space="preserve"> </w:t>
      </w:r>
      <w:r>
        <w:rPr>
          <w:rFonts w:ascii="Times New Roman" w:hAnsi="Times New Roman" w:cs="Times New Roman"/>
          <w:i/>
          <w:iCs/>
        </w:rPr>
        <w:t>в</w:t>
      </w:r>
      <w:r>
        <w:rPr>
          <w:rFonts w:ascii="Times New Roman" w:hAnsi="Times New Roman" w:cs="Times New Roman"/>
          <w:i/>
          <w:iCs/>
          <w:spacing w:val="-3"/>
        </w:rPr>
        <w:t xml:space="preserve"> </w:t>
      </w:r>
      <w:r>
        <w:rPr>
          <w:rFonts w:ascii="Times New Roman" w:hAnsi="Times New Roman" w:cs="Times New Roman"/>
          <w:i/>
          <w:iCs/>
        </w:rPr>
        <w:t>котором</w:t>
      </w:r>
      <w:r>
        <w:rPr>
          <w:rFonts w:ascii="Times New Roman" w:hAnsi="Times New Roman" w:cs="Times New Roman"/>
          <w:i/>
          <w:iCs/>
          <w:spacing w:val="-1"/>
        </w:rPr>
        <w:t xml:space="preserve"> </w:t>
      </w:r>
      <w:r>
        <w:rPr>
          <w:rFonts w:ascii="Times New Roman" w:hAnsi="Times New Roman" w:cs="Times New Roman"/>
          <w:i/>
          <w:iCs/>
        </w:rPr>
        <w:t>имеет иной</w:t>
      </w:r>
      <w:r>
        <w:rPr>
          <w:rFonts w:ascii="Times New Roman" w:hAnsi="Times New Roman" w:cs="Times New Roman"/>
          <w:i/>
          <w:iCs/>
          <w:spacing w:val="-1"/>
        </w:rPr>
        <w:t xml:space="preserve"> </w:t>
      </w:r>
      <w:r>
        <w:rPr>
          <w:rFonts w:ascii="Times New Roman" w:hAnsi="Times New Roman" w:cs="Times New Roman"/>
          <w:i/>
          <w:iCs/>
        </w:rPr>
        <w:t>статус)</w:t>
      </w:r>
    </w:p>
    <w:p w:rsidR="00110FFF" w:rsidRDefault="00110FFF">
      <w:pPr>
        <w:tabs>
          <w:tab w:val="left" w:pos="9346"/>
        </w:tabs>
        <w:spacing w:before="3"/>
        <w:ind w:left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где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занимаю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должность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(являюсь)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:rsidR="00110FFF" w:rsidRDefault="00110FFF">
      <w:pPr>
        <w:jc w:val="left"/>
        <w:rPr>
          <w:rFonts w:ascii="Times New Roman" w:hAnsi="Times New Roman" w:cs="Times New Roman"/>
        </w:rPr>
      </w:pPr>
    </w:p>
    <w:p w:rsidR="00110FFF" w:rsidRDefault="00110FFF">
      <w:pPr>
        <w:spacing w:before="7"/>
        <w:jc w:val="left"/>
        <w:rPr>
          <w:rFonts w:ascii="Times New Roman" w:hAnsi="Times New Roman" w:cs="Times New Roman"/>
        </w:rPr>
      </w:pPr>
    </w:p>
    <w:p w:rsidR="00110FFF" w:rsidRDefault="00110FFF">
      <w:pPr>
        <w:tabs>
          <w:tab w:val="left" w:pos="2394"/>
        </w:tabs>
        <w:spacing w:before="96"/>
        <w:ind w:left="3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:rsidR="00110FFF" w:rsidRDefault="00110FFF">
      <w:pPr>
        <w:tabs>
          <w:tab w:val="left" w:pos="5431"/>
        </w:tabs>
        <w:spacing w:before="96" w:line="271" w:lineRule="exact"/>
        <w:ind w:left="398"/>
        <w:jc w:val="left"/>
        <w:rPr>
          <w:rFonts w:ascii="Arial" w:hAnsi="Arial" w:cs="Arial"/>
        </w:rPr>
      </w:pPr>
    </w:p>
    <w:p w:rsidR="00110FFF" w:rsidRDefault="00110FFF">
      <w:pPr>
        <w:tabs>
          <w:tab w:val="left" w:pos="5431"/>
        </w:tabs>
        <w:spacing w:before="96" w:line="271" w:lineRule="exact"/>
        <w:ind w:left="398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Заявитель 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ab/>
      </w:r>
    </w:p>
    <w:p w:rsidR="00110FFF" w:rsidRDefault="00110FFF">
      <w:pPr>
        <w:ind w:left="3788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(подпись)</w:t>
      </w:r>
    </w:p>
    <w:p w:rsidR="00110FFF" w:rsidRDefault="00110FFF">
      <w:pPr>
        <w:spacing w:before="10"/>
        <w:jc w:val="left"/>
        <w:rPr>
          <w:rFonts w:ascii="Arial" w:hAnsi="Arial" w:cs="Arial"/>
          <w:i/>
          <w:iCs/>
        </w:rPr>
      </w:pPr>
    </w:p>
    <w:p w:rsidR="00110FFF" w:rsidRDefault="00110FFF">
      <w:pPr>
        <w:spacing w:line="20" w:lineRule="exact"/>
        <w:ind w:left="398"/>
        <w:jc w:val="left"/>
        <w:rPr>
          <w:rFonts w:ascii="Arial" w:hAnsi="Arial" w:cs="Arial"/>
        </w:rPr>
      </w:pPr>
    </w:p>
    <w:p w:rsidR="00110FFF" w:rsidRDefault="00110FFF">
      <w:pPr>
        <w:spacing w:before="103"/>
        <w:ind w:left="398" w:right="385" w:firstLine="70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 Заполняется, если гражданин является представителем организации (юридического</w:t>
      </w:r>
      <w:r>
        <w:rPr>
          <w:rFonts w:ascii="Arial" w:hAnsi="Arial" w:cs="Arial"/>
          <w:spacing w:val="-5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лица),</w:t>
      </w:r>
      <w:r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общественного объединения.</w:t>
      </w:r>
    </w:p>
    <w:p w:rsidR="00110FFF" w:rsidRDefault="00110FFF">
      <w:pPr>
        <w:ind w:left="398" w:right="388" w:firstLine="70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 Заполняется, если гражданин является представителем организации (юридического</w:t>
      </w:r>
      <w:r>
        <w:rPr>
          <w:rFonts w:ascii="Arial" w:hAnsi="Arial" w:cs="Arial"/>
          <w:spacing w:val="-5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лица)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находится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трудовых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отношениях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ней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либо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является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представителем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общественного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объединения</w:t>
      </w:r>
      <w:r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имеет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статус в нем.</w:t>
      </w:r>
    </w:p>
    <w:p w:rsidR="00110FFF" w:rsidRDefault="00110FFF">
      <w:pPr>
        <w:rPr>
          <w:rFonts w:ascii="Times New Roman" w:hAnsi="Times New Roman" w:cs="Times New Roman"/>
        </w:rPr>
      </w:pPr>
    </w:p>
    <w:sectPr w:rsidR="00110FFF" w:rsidSect="00110FFF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A6B8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/>
      </w:rPr>
    </w:lvl>
  </w:abstractNum>
  <w:abstractNum w:abstractNumId="1">
    <w:nsid w:val="5CF31B21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russianLower"/>
      <w:lvlText w:val="%2)"/>
      <w:lvlJc w:val="left"/>
      <w:pPr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hAnsi="Times New Roman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russianLower"/>
      <w:lvlText w:val="%5)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russianLow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FFF"/>
    <w:rsid w:val="00110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Normal Inden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XO Thames" w:hAnsi="XO Thames" w:cs="XO Thames"/>
      <w:color w:val="000000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20" w:after="120"/>
      <w:outlineLvl w:val="0"/>
    </w:pPr>
    <w:rPr>
      <w:b/>
      <w:bCs/>
      <w:color w:val="auto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spacing w:before="120" w:after="120"/>
      <w:outlineLvl w:val="1"/>
    </w:pPr>
    <w:rPr>
      <w:b/>
      <w:bCs/>
      <w:color w:val="auto"/>
    </w:rPr>
  </w:style>
  <w:style w:type="paragraph" w:styleId="Heading3">
    <w:name w:val="heading 3"/>
    <w:basedOn w:val="Normal"/>
    <w:next w:val="Normal"/>
    <w:link w:val="Heading3Char"/>
    <w:uiPriority w:val="99"/>
    <w:qFormat/>
    <w:pPr>
      <w:spacing w:before="120" w:after="120"/>
      <w:outlineLvl w:val="2"/>
    </w:pPr>
    <w:rPr>
      <w:b/>
      <w:bCs/>
      <w:color w:val="auto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spacing w:before="120" w:after="120"/>
      <w:outlineLvl w:val="3"/>
    </w:pPr>
    <w:rPr>
      <w:b/>
      <w:bCs/>
      <w:color w:val="auto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120" w:after="120"/>
      <w:outlineLvl w:val="4"/>
    </w:pPr>
    <w:rPr>
      <w:b/>
      <w:bCs/>
      <w:color w:val="auto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left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jc w:val="center"/>
      <w:outlineLvl w:val="6"/>
    </w:pPr>
    <w:rPr>
      <w:rFonts w:cstheme="minorBidi"/>
      <w:b/>
      <w:bCs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hAnsi="Times New Roman" w:cs="Times New Roman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Times New Roman" w:hAnsi="Times New Roman" w:cs="Times New Roman"/>
      <w:b/>
      <w:bCs/>
      <w:color w:val="00000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FFF"/>
    <w:rPr>
      <w:color w:val="000000"/>
      <w:sz w:val="24"/>
      <w:szCs w:val="24"/>
    </w:rPr>
  </w:style>
  <w:style w:type="character" w:customStyle="1" w:styleId="Normal1">
    <w:name w:val="Normal1"/>
    <w:uiPriority w:val="99"/>
    <w:rPr>
      <w:rFonts w:ascii="XO Thames" w:hAnsi="XO Thames" w:cs="XO Thames"/>
      <w:sz w:val="28"/>
      <w:szCs w:val="28"/>
    </w:rPr>
  </w:style>
  <w:style w:type="paragraph" w:styleId="TOC2">
    <w:name w:val="toc 2"/>
    <w:basedOn w:val="Normal"/>
    <w:next w:val="Normal"/>
    <w:autoRedefine/>
    <w:uiPriority w:val="99"/>
    <w:pPr>
      <w:ind w:left="200"/>
      <w:jc w:val="left"/>
    </w:pPr>
    <w:rPr>
      <w:color w:val="auto"/>
    </w:rPr>
  </w:style>
  <w:style w:type="character" w:customStyle="1" w:styleId="TOC2Char">
    <w:name w:val="TOC 2 Char"/>
    <w:uiPriority w:val="99"/>
    <w:rPr>
      <w:sz w:val="28"/>
      <w:szCs w:val="28"/>
    </w:rPr>
  </w:style>
  <w:style w:type="paragraph" w:styleId="TOC4">
    <w:name w:val="toc 4"/>
    <w:basedOn w:val="Normal"/>
    <w:next w:val="Normal"/>
    <w:autoRedefine/>
    <w:uiPriority w:val="99"/>
    <w:pPr>
      <w:ind w:left="600"/>
      <w:jc w:val="left"/>
    </w:pPr>
    <w:rPr>
      <w:color w:val="auto"/>
    </w:rPr>
  </w:style>
  <w:style w:type="character" w:customStyle="1" w:styleId="TOC4Char">
    <w:name w:val="TOC 4 Char"/>
    <w:uiPriority w:val="99"/>
    <w:rPr>
      <w:sz w:val="28"/>
      <w:szCs w:val="28"/>
    </w:rPr>
  </w:style>
  <w:style w:type="paragraph" w:styleId="TOC6">
    <w:name w:val="toc 6"/>
    <w:basedOn w:val="Normal"/>
    <w:next w:val="Normal"/>
    <w:autoRedefine/>
    <w:uiPriority w:val="99"/>
    <w:pPr>
      <w:ind w:left="1000"/>
      <w:jc w:val="left"/>
    </w:pPr>
    <w:rPr>
      <w:color w:val="auto"/>
    </w:rPr>
  </w:style>
  <w:style w:type="character" w:customStyle="1" w:styleId="TOC6Char">
    <w:name w:val="TOC 6 Char"/>
    <w:uiPriority w:val="99"/>
    <w:rPr>
      <w:sz w:val="28"/>
      <w:szCs w:val="28"/>
    </w:rPr>
  </w:style>
  <w:style w:type="paragraph" w:styleId="TOC7">
    <w:name w:val="toc 7"/>
    <w:basedOn w:val="Normal"/>
    <w:next w:val="Normal"/>
    <w:autoRedefine/>
    <w:uiPriority w:val="99"/>
    <w:pPr>
      <w:ind w:left="1200"/>
      <w:jc w:val="left"/>
    </w:pPr>
    <w:rPr>
      <w:color w:val="auto"/>
    </w:rPr>
  </w:style>
  <w:style w:type="character" w:customStyle="1" w:styleId="TOC7Char">
    <w:name w:val="TOC 7 Char"/>
    <w:uiPriority w:val="99"/>
    <w:rPr>
      <w:sz w:val="28"/>
      <w:szCs w:val="28"/>
    </w:rPr>
  </w:style>
  <w:style w:type="paragraph" w:customStyle="1" w:styleId="Endnote">
    <w:name w:val="Endnote"/>
    <w:uiPriority w:val="99"/>
    <w:pPr>
      <w:widowControl w:val="0"/>
      <w:ind w:firstLine="851"/>
      <w:jc w:val="both"/>
    </w:pPr>
    <w:rPr>
      <w:rFonts w:ascii="XO Thames" w:hAnsi="XO Thames" w:cs="XO Thames"/>
    </w:rPr>
  </w:style>
  <w:style w:type="character" w:customStyle="1" w:styleId="Endnote1">
    <w:name w:val="Endnote1"/>
    <w:uiPriority w:val="99"/>
    <w:rPr>
      <w:sz w:val="22"/>
      <w:szCs w:val="22"/>
    </w:rPr>
  </w:style>
  <w:style w:type="paragraph" w:styleId="TOC3">
    <w:name w:val="toc 3"/>
    <w:basedOn w:val="Normal"/>
    <w:next w:val="Normal"/>
    <w:autoRedefine/>
    <w:uiPriority w:val="99"/>
    <w:pPr>
      <w:ind w:left="400"/>
      <w:jc w:val="left"/>
    </w:pPr>
    <w:rPr>
      <w:color w:val="auto"/>
    </w:rPr>
  </w:style>
  <w:style w:type="character" w:customStyle="1" w:styleId="TOC3Char">
    <w:name w:val="TOC 3 Char"/>
    <w:uiPriority w:val="99"/>
    <w:rPr>
      <w:sz w:val="28"/>
      <w:szCs w:val="28"/>
    </w:rPr>
  </w:style>
  <w:style w:type="paragraph" w:customStyle="1" w:styleId="Hyperlink1">
    <w:name w:val="Hyperlink1"/>
    <w:uiPriority w:val="99"/>
    <w:pPr>
      <w:widowControl w:val="0"/>
    </w:pPr>
    <w:rPr>
      <w:rFonts w:ascii="XO Thames" w:hAnsi="XO Thames" w:cs="XO Thames"/>
      <w:color w:val="0000FF"/>
      <w:sz w:val="24"/>
      <w:szCs w:val="24"/>
      <w:u w:val="single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sz w:val="24"/>
      <w:szCs w:val="24"/>
      <w:u w:val="single"/>
    </w:rPr>
  </w:style>
  <w:style w:type="paragraph" w:customStyle="1" w:styleId="Footnote">
    <w:name w:val="Footnote"/>
    <w:uiPriority w:val="99"/>
    <w:pPr>
      <w:widowControl w:val="0"/>
      <w:ind w:firstLine="851"/>
      <w:jc w:val="both"/>
    </w:pPr>
    <w:rPr>
      <w:rFonts w:ascii="XO Thames" w:hAnsi="XO Thames" w:cs="XO Thames"/>
    </w:rPr>
  </w:style>
  <w:style w:type="character" w:customStyle="1" w:styleId="Footnote1">
    <w:name w:val="Footnote1"/>
    <w:uiPriority w:val="99"/>
    <w:rPr>
      <w:sz w:val="22"/>
      <w:szCs w:val="22"/>
    </w:rPr>
  </w:style>
  <w:style w:type="paragraph" w:styleId="TOC1">
    <w:name w:val="toc 1"/>
    <w:basedOn w:val="Normal"/>
    <w:next w:val="Normal"/>
    <w:autoRedefine/>
    <w:uiPriority w:val="99"/>
    <w:pPr>
      <w:jc w:val="left"/>
    </w:pPr>
    <w:rPr>
      <w:b/>
      <w:bCs/>
      <w:color w:val="auto"/>
    </w:rPr>
  </w:style>
  <w:style w:type="character" w:customStyle="1" w:styleId="TOC1Char">
    <w:name w:val="TOC 1 Char"/>
    <w:uiPriority w:val="99"/>
    <w:rPr>
      <w:b/>
      <w:bCs/>
      <w:sz w:val="28"/>
      <w:szCs w:val="28"/>
    </w:rPr>
  </w:style>
  <w:style w:type="paragraph" w:customStyle="1" w:styleId="HeaderandFooter">
    <w:name w:val="Header and Footer"/>
    <w:uiPriority w:val="99"/>
    <w:pPr>
      <w:widowControl w:val="0"/>
      <w:jc w:val="both"/>
    </w:pPr>
    <w:rPr>
      <w:rFonts w:ascii="XO Thames" w:hAnsi="XO Thames" w:cs="XO Thames"/>
      <w:sz w:val="28"/>
      <w:szCs w:val="28"/>
    </w:rPr>
  </w:style>
  <w:style w:type="character" w:customStyle="1" w:styleId="HeaderandFooter1">
    <w:name w:val="Header and Footer1"/>
    <w:uiPriority w:val="99"/>
    <w:rPr>
      <w:sz w:val="28"/>
      <w:szCs w:val="28"/>
    </w:rPr>
  </w:style>
  <w:style w:type="paragraph" w:styleId="TOC9">
    <w:name w:val="toc 9"/>
    <w:basedOn w:val="Normal"/>
    <w:next w:val="Normal"/>
    <w:autoRedefine/>
    <w:uiPriority w:val="99"/>
    <w:pPr>
      <w:ind w:left="1600"/>
      <w:jc w:val="left"/>
    </w:pPr>
    <w:rPr>
      <w:color w:val="auto"/>
    </w:rPr>
  </w:style>
  <w:style w:type="character" w:customStyle="1" w:styleId="TOC9Char">
    <w:name w:val="TOC 9 Char"/>
    <w:uiPriority w:val="99"/>
    <w:rPr>
      <w:sz w:val="28"/>
      <w:szCs w:val="28"/>
    </w:rPr>
  </w:style>
  <w:style w:type="paragraph" w:styleId="TOC8">
    <w:name w:val="toc 8"/>
    <w:basedOn w:val="Normal"/>
    <w:next w:val="Normal"/>
    <w:autoRedefine/>
    <w:uiPriority w:val="99"/>
    <w:pPr>
      <w:ind w:left="1400"/>
      <w:jc w:val="left"/>
    </w:pPr>
    <w:rPr>
      <w:color w:val="auto"/>
    </w:rPr>
  </w:style>
  <w:style w:type="character" w:customStyle="1" w:styleId="TOC8Char">
    <w:name w:val="TOC 8 Char"/>
    <w:uiPriority w:val="99"/>
    <w:rPr>
      <w:sz w:val="28"/>
      <w:szCs w:val="28"/>
    </w:rPr>
  </w:style>
  <w:style w:type="paragraph" w:styleId="TOC5">
    <w:name w:val="toc 5"/>
    <w:basedOn w:val="Normal"/>
    <w:next w:val="Normal"/>
    <w:autoRedefine/>
    <w:uiPriority w:val="99"/>
    <w:pPr>
      <w:ind w:left="800"/>
      <w:jc w:val="left"/>
    </w:pPr>
    <w:rPr>
      <w:color w:val="auto"/>
    </w:rPr>
  </w:style>
  <w:style w:type="character" w:customStyle="1" w:styleId="TOC5Char">
    <w:name w:val="TOC 5 Char"/>
    <w:uiPriority w:val="99"/>
    <w:rPr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99"/>
    <w:qFormat/>
    <w:rPr>
      <w:i/>
      <w:iCs/>
      <w:color w:val="auto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Pr>
      <w:rFonts w:ascii="Times New Roman" w:hAnsi="Times New Roman" w:cs="Times New Roman"/>
      <w:i/>
      <w:iCs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pPr>
      <w:spacing w:before="567" w:after="567"/>
      <w:jc w:val="center"/>
    </w:pPr>
    <w:rPr>
      <w:b/>
      <w:bCs/>
      <w:caps/>
      <w:color w:val="auto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rPr>
      <w:rFonts w:ascii="Times New Roman" w:hAnsi="Times New Roman" w:cs="Times New Roman"/>
      <w:b/>
      <w:bCs/>
      <w:caps/>
      <w:sz w:val="40"/>
      <w:szCs w:val="40"/>
    </w:rPr>
  </w:style>
  <w:style w:type="paragraph" w:styleId="FootnoteText">
    <w:name w:val="footnote text"/>
    <w:basedOn w:val="Normal"/>
    <w:link w:val="FootnoteTextChar"/>
    <w:uiPriority w:val="99"/>
    <w:pPr>
      <w:widowControl/>
    </w:pPr>
    <w:rPr>
      <w:color w:val="auto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XO Thames" w:hAnsi="XO Thames" w:cs="XO Thames"/>
      <w:color w:val="000000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0"/>
      </w:tabs>
      <w:jc w:val="left"/>
    </w:pPr>
  </w:style>
  <w:style w:type="character" w:customStyle="1" w:styleId="BodyTextChar">
    <w:name w:val="Body Text Char"/>
    <w:basedOn w:val="DefaultParagraphFont"/>
    <w:link w:val="BodyText"/>
    <w:uiPriority w:val="99"/>
    <w:rPr>
      <w:rFonts w:ascii="XO Thames" w:hAnsi="XO Thames" w:cs="XO Thames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%3D590DD0C1FCBE2DD8138FCF2569FC186955B8FA3E8D21D55C54E808FDCDH2W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9</Pages>
  <Words>2528</Words>
  <Characters>14414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2026-06-01T11:22:00Z</dcterms:created>
  <dcterms:modified xsi:type="dcterms:W3CDTF">2026-06-24T12:42:00Z</dcterms:modified>
</cp:coreProperties>
</file>