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DD2" w:rsidRPr="003C4DD2" w:rsidRDefault="003C4DD2" w:rsidP="003C4DD2">
      <w:pPr>
        <w:spacing w:line="240" w:lineRule="auto"/>
        <w:jc w:val="center"/>
        <w:rPr>
          <w:b/>
          <w:sz w:val="28"/>
          <w:szCs w:val="28"/>
        </w:rPr>
      </w:pPr>
      <w:r w:rsidRPr="003C4DD2">
        <w:rPr>
          <w:b/>
          <w:sz w:val="28"/>
          <w:szCs w:val="28"/>
        </w:rPr>
        <w:t>ИНФОРМАЦИОННЫЙ  БЮЛЛЕТЕНЬ</w:t>
      </w:r>
    </w:p>
    <w:p w:rsidR="003C4DD2" w:rsidRDefault="003C4DD2" w:rsidP="003C4DD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3C4DD2" w:rsidRDefault="003C4DD2" w:rsidP="003C4DD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3C4DD2" w:rsidRDefault="003C4DD2" w:rsidP="003C4DD2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3C4DD2" w:rsidRDefault="003C4DD2" w:rsidP="003C4DD2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15                                                                 от  02.03.2026 г.  </w:t>
      </w:r>
      <w:r>
        <w:rPr>
          <w:sz w:val="24"/>
          <w:szCs w:val="24"/>
        </w:rPr>
        <w:t xml:space="preserve"> </w:t>
      </w:r>
    </w:p>
    <w:p w:rsidR="003C4DD2" w:rsidRPr="003C4DD2" w:rsidRDefault="003C4DD2" w:rsidP="003C4DD2">
      <w:pPr>
        <w:rPr>
          <w:sz w:val="24"/>
          <w:szCs w:val="24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</w:t>
      </w:r>
      <w:r>
        <w:rPr>
          <w:b/>
          <w:sz w:val="24"/>
          <w:szCs w:val="24"/>
        </w:rPr>
        <w:t>:</w:t>
      </w:r>
      <w:r w:rsidRPr="003C4DD2">
        <w:rPr>
          <w:b/>
          <w:bCs/>
          <w:sz w:val="32"/>
          <w:szCs w:val="32"/>
        </w:rPr>
        <w:t xml:space="preserve"> </w:t>
      </w:r>
      <w:r w:rsidRPr="003C4DD2">
        <w:rPr>
          <w:b/>
          <w:bCs/>
          <w:sz w:val="24"/>
          <w:szCs w:val="24"/>
        </w:rPr>
        <w:t>ПОСТАНОВЛЕНИЕ</w:t>
      </w:r>
      <w:r w:rsidRPr="003C4DD2">
        <w:rPr>
          <w:sz w:val="24"/>
          <w:szCs w:val="24"/>
        </w:rPr>
        <w:t xml:space="preserve">   </w:t>
      </w:r>
      <w:r w:rsidRPr="003C4DD2">
        <w:rPr>
          <w:b/>
          <w:bCs/>
          <w:sz w:val="24"/>
          <w:szCs w:val="24"/>
        </w:rPr>
        <w:t xml:space="preserve">№  8 </w:t>
      </w:r>
      <w:r w:rsidRPr="003C4DD2">
        <w:rPr>
          <w:sz w:val="24"/>
          <w:szCs w:val="24"/>
        </w:rPr>
        <w:t xml:space="preserve"> </w:t>
      </w:r>
      <w:r w:rsidR="00DD7952">
        <w:rPr>
          <w:sz w:val="24"/>
          <w:szCs w:val="24"/>
        </w:rPr>
        <w:t xml:space="preserve">   </w:t>
      </w:r>
      <w:r w:rsidRPr="003C4DD2">
        <w:rPr>
          <w:b/>
          <w:bCs/>
          <w:sz w:val="24"/>
          <w:szCs w:val="24"/>
        </w:rPr>
        <w:t>от 02  марта 202</w:t>
      </w:r>
      <w:r w:rsidR="00DD7952">
        <w:rPr>
          <w:b/>
          <w:bCs/>
          <w:sz w:val="24"/>
          <w:szCs w:val="24"/>
        </w:rPr>
        <w:t>6</w:t>
      </w:r>
      <w:r w:rsidRPr="003C4DD2">
        <w:rPr>
          <w:b/>
          <w:bCs/>
          <w:sz w:val="24"/>
          <w:szCs w:val="24"/>
        </w:rPr>
        <w:t xml:space="preserve"> года</w:t>
      </w:r>
      <w:r>
        <w:rPr>
          <w:b/>
          <w:bCs/>
          <w:sz w:val="32"/>
          <w:szCs w:val="32"/>
        </w:rPr>
        <w:t xml:space="preserve"> </w:t>
      </w:r>
      <w:r>
        <w:rPr>
          <w:sz w:val="24"/>
          <w:szCs w:val="24"/>
        </w:rPr>
        <w:t xml:space="preserve">                                            </w:t>
      </w:r>
      <w:r w:rsidRPr="003C4DD2">
        <w:t>«</w:t>
      </w:r>
      <w:r w:rsidRPr="003C4DD2">
        <w:rPr>
          <w:b/>
          <w:bCs/>
        </w:rPr>
        <w:t>О ПРОВЕДЕНИИ ПУБЛИЧНЫХ СЛУШАНИЙ ПО ИТОГАМ ИСПОЛНЕНИЯ БЮДЖЕТА  СТРЕЛЬНИКОВСКОГО СЕЛЬСКОГО ПОСЕЛЕНИЯ АТЮРЬЕВСКОГО МУНИЦИПАЛЬНОГО РАЙОНА РЕСПУБЛИКИ МОРДОВИЯ ЗА 2025 ГОД»</w:t>
      </w:r>
    </w:p>
    <w:p w:rsidR="003C4DD2" w:rsidRDefault="003C4DD2" w:rsidP="003C4DD2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ст.28 Федерального закона "Об общих принципах организации местного самоуправления в Российской Федерации" №131-ФЗ от 06 октября  2003 года, </w:t>
      </w:r>
      <w:r>
        <w:rPr>
          <w:b/>
          <w:bCs/>
          <w:sz w:val="28"/>
          <w:szCs w:val="28"/>
        </w:rPr>
        <w:t>постановляю:</w:t>
      </w:r>
    </w:p>
    <w:p w:rsidR="003C4DD2" w:rsidRDefault="003C4DD2" w:rsidP="003C4DD2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Провести в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 20.03.2026 года в 15.00 часов публичные слушания по проекту решения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"Об исполнении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за 2025 финансовый год".</w:t>
      </w:r>
    </w:p>
    <w:p w:rsidR="003C4DD2" w:rsidRDefault="003C4DD2" w:rsidP="003C4DD2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Ответственность за организацию проведения публичных слушаний возложить на  бухгалтера  и  заместителя   главы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 поселения.</w:t>
      </w:r>
    </w:p>
    <w:p w:rsidR="003C4DD2" w:rsidRDefault="003C4DD2" w:rsidP="003C4DD2">
      <w:pPr>
        <w:tabs>
          <w:tab w:val="left" w:pos="5400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Утвердить состав рабочей группы (прилагается)</w:t>
      </w:r>
    </w:p>
    <w:p w:rsidR="003C4DD2" w:rsidRPr="003C4DD2" w:rsidRDefault="003C4DD2" w:rsidP="003C4DD2">
      <w:pPr>
        <w:tabs>
          <w:tab w:val="left" w:pos="5400"/>
        </w:tabs>
        <w:spacing w:line="240" w:lineRule="auto"/>
      </w:pPr>
      <w:r>
        <w:rPr>
          <w:sz w:val="28"/>
          <w:szCs w:val="28"/>
        </w:rPr>
        <w:t xml:space="preserve">     4. Настоящее постановление вступает в силу со дня его официального опубликования</w:t>
      </w:r>
      <w:proofErr w:type="gramStart"/>
      <w:r>
        <w:t>.</w:t>
      </w:r>
      <w:r>
        <w:rPr>
          <w:rFonts w:ascii="Arial" w:hAnsi="Arial" w:cs="Arial"/>
          <w:sz w:val="16"/>
          <w:szCs w:val="16"/>
        </w:rPr>
        <w:t>.</w:t>
      </w:r>
      <w:proofErr w:type="gramEnd"/>
    </w:p>
    <w:p w:rsidR="003C4DD2" w:rsidRDefault="003C4DD2" w:rsidP="003C4DD2">
      <w:pPr>
        <w:spacing w:line="240" w:lineRule="auto"/>
        <w:jc w:val="right"/>
        <w:rPr>
          <w:rFonts w:ascii="Arial" w:eastAsia="Times New Roman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Глава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16"/>
          <w:szCs w:val="16"/>
        </w:rPr>
        <w:t>Стрельниковского</w:t>
      </w:r>
      <w:proofErr w:type="spellEnd"/>
      <w:r>
        <w:rPr>
          <w:rFonts w:ascii="Arial" w:hAnsi="Arial" w:cs="Arial"/>
          <w:sz w:val="16"/>
          <w:szCs w:val="16"/>
        </w:rPr>
        <w:t xml:space="preserve">  сельского поселения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16"/>
          <w:szCs w:val="16"/>
        </w:rPr>
        <w:t>С.З.Кильдеев</w:t>
      </w:r>
    </w:p>
    <w:p w:rsidR="003C4DD2" w:rsidRDefault="003C4DD2" w:rsidP="003C4DD2">
      <w:pPr>
        <w:spacing w:line="240" w:lineRule="auto"/>
        <w:jc w:val="right"/>
        <w:rPr>
          <w:rFonts w:ascii="Arial" w:hAnsi="Arial" w:cs="Arial"/>
          <w:sz w:val="16"/>
          <w:szCs w:val="16"/>
        </w:rPr>
      </w:pPr>
    </w:p>
    <w:p w:rsidR="003C4DD2" w:rsidRDefault="003C4DD2" w:rsidP="003C4DD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    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0A2DD9" w:rsidRPr="003C4DD2" w:rsidRDefault="003C4DD2" w:rsidP="003C4DD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sectPr w:rsidR="000A2DD9" w:rsidRPr="003C4DD2" w:rsidSect="000A1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4DD2"/>
    <w:rsid w:val="000A1B95"/>
    <w:rsid w:val="000A2DD9"/>
    <w:rsid w:val="003C4DD2"/>
    <w:rsid w:val="00DD7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B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D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8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449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2026-04-14T13:48:00Z</cp:lastPrinted>
  <dcterms:created xsi:type="dcterms:W3CDTF">2026-03-10T09:53:00Z</dcterms:created>
  <dcterms:modified xsi:type="dcterms:W3CDTF">2026-04-14T13:48:00Z</dcterms:modified>
</cp:coreProperties>
</file>