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FC8DFB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ЗАКЛЮЧЕНИЕ</w:t>
      </w:r>
    </w:p>
    <w:p w14:paraId="79DA2BB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о результатах </w:t>
      </w:r>
      <w:r>
        <w:rPr>
          <w:rFonts w:ascii="Times New Roman" w:hAnsi="Times New Roman"/>
          <w:b/>
          <w:sz w:val="24"/>
          <w:szCs w:val="24"/>
        </w:rPr>
        <w:t xml:space="preserve">публичных слушаний по проекту решения </w:t>
      </w:r>
    </w:p>
    <w:p w14:paraId="60D72257">
      <w:pPr>
        <w:spacing w:after="0" w:line="240" w:lineRule="auto"/>
        <w:jc w:val="center"/>
        <w:rPr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 xml:space="preserve">Собрания депутатов </w:t>
      </w:r>
      <w:r>
        <w:rPr>
          <w:rFonts w:ascii="Times New Roman" w:hAnsi="Times New Roman"/>
          <w:b/>
          <w:sz w:val="24"/>
          <w:szCs w:val="24"/>
          <w:lang w:val="ru-RU"/>
        </w:rPr>
        <w:t>Кишалинского</w:t>
      </w:r>
      <w:r>
        <w:rPr>
          <w:rFonts w:ascii="Times New Roman" w:hAnsi="Times New Roman"/>
          <w:b/>
          <w:sz w:val="24"/>
          <w:szCs w:val="24"/>
        </w:rPr>
        <w:t xml:space="preserve"> сельского поселения </w:t>
      </w:r>
      <w:r>
        <w:rPr>
          <w:rFonts w:hint="default" w:ascii="Times New Roman" w:hAnsi="Times New Roman"/>
          <w:b/>
          <w:sz w:val="24"/>
          <w:szCs w:val="24"/>
          <w:lang w:val="ru-RU"/>
        </w:rPr>
        <w:t xml:space="preserve">                                                            </w:t>
      </w:r>
      <w:r>
        <w:rPr>
          <w:rFonts w:ascii="Times New Roman" w:hAnsi="Times New Roman"/>
        </w:rPr>
        <w:t>«</w:t>
      </w:r>
      <w:r>
        <w:rPr>
          <w:rFonts w:ascii="Times New Roman" w:hAnsi="Times New Roman"/>
          <w:bCs/>
        </w:rPr>
        <w:t xml:space="preserve">О бюджете </w:t>
      </w:r>
      <w:r>
        <w:rPr>
          <w:rFonts w:ascii="Times New Roman" w:hAnsi="Times New Roman"/>
          <w:bCs/>
          <w:lang w:val="ru-RU"/>
        </w:rPr>
        <w:t>Кишалинского</w:t>
      </w:r>
      <w:r>
        <w:rPr>
          <w:rFonts w:hint="default" w:ascii="Times New Roman" w:hAnsi="Times New Roman"/>
          <w:bCs/>
          <w:lang w:val="ru-RU"/>
        </w:rPr>
        <w:t xml:space="preserve"> </w:t>
      </w:r>
      <w:r>
        <w:rPr>
          <w:rFonts w:ascii="Times New Roman" w:hAnsi="Times New Roman"/>
          <w:bCs/>
        </w:rPr>
        <w:t>сельского поселения на 202</w:t>
      </w:r>
      <w:r>
        <w:rPr>
          <w:rFonts w:hint="default" w:ascii="Times New Roman" w:hAnsi="Times New Roman"/>
          <w:bCs/>
          <w:lang w:val="ru-RU"/>
        </w:rPr>
        <w:t>6</w:t>
      </w:r>
      <w:r>
        <w:rPr>
          <w:rFonts w:ascii="Times New Roman" w:hAnsi="Times New Roman"/>
          <w:bCs/>
        </w:rPr>
        <w:t xml:space="preserve"> год</w:t>
      </w:r>
      <w:r>
        <w:rPr>
          <w:rFonts w:hint="default" w:ascii="Times New Roman" w:hAnsi="Times New Roman"/>
          <w:bCs/>
          <w:lang w:val="ru-RU"/>
        </w:rPr>
        <w:t xml:space="preserve">                                                                             </w:t>
      </w:r>
      <w:r>
        <w:rPr>
          <w:rFonts w:ascii="Times New Roman" w:hAnsi="Times New Roman"/>
          <w:bCs/>
        </w:rPr>
        <w:t xml:space="preserve"> и на плановый период 202</w:t>
      </w:r>
      <w:r>
        <w:rPr>
          <w:rFonts w:hint="default" w:ascii="Times New Roman" w:hAnsi="Times New Roman"/>
          <w:bCs/>
          <w:lang w:val="ru-RU"/>
        </w:rPr>
        <w:t>7</w:t>
      </w:r>
      <w:r>
        <w:rPr>
          <w:rFonts w:ascii="Times New Roman" w:hAnsi="Times New Roman"/>
          <w:bCs/>
        </w:rPr>
        <w:t xml:space="preserve"> и 202</w:t>
      </w:r>
      <w:r>
        <w:rPr>
          <w:rFonts w:hint="default" w:ascii="Times New Roman" w:hAnsi="Times New Roman"/>
          <w:bCs/>
          <w:lang w:val="ru-RU"/>
        </w:rPr>
        <w:t>8</w:t>
      </w:r>
      <w:r>
        <w:rPr>
          <w:rFonts w:ascii="Times New Roman" w:hAnsi="Times New Roman"/>
          <w:bCs/>
        </w:rPr>
        <w:t xml:space="preserve"> годов</w:t>
      </w:r>
      <w:r>
        <w:rPr>
          <w:rFonts w:ascii="Times New Roman" w:hAnsi="Times New Roman"/>
        </w:rPr>
        <w:t>»</w:t>
      </w:r>
    </w:p>
    <w:p w14:paraId="42D9C441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1A059EA1">
      <w:pPr>
        <w:pStyle w:val="5"/>
        <w:rPr>
          <w:sz w:val="24"/>
          <w:szCs w:val="24"/>
        </w:rPr>
      </w:pPr>
      <w:r>
        <w:rPr>
          <w:sz w:val="24"/>
          <w:szCs w:val="24"/>
        </w:rPr>
        <w:t xml:space="preserve">с. </w:t>
      </w:r>
      <w:r>
        <w:rPr>
          <w:sz w:val="24"/>
          <w:szCs w:val="24"/>
          <w:lang w:val="ru-RU"/>
        </w:rPr>
        <w:t>Кишалы</w:t>
      </w:r>
      <w:r>
        <w:rPr>
          <w:sz w:val="24"/>
          <w:szCs w:val="24"/>
        </w:rPr>
        <w:t xml:space="preserve">                                                                                                    1</w:t>
      </w:r>
      <w:r>
        <w:rPr>
          <w:rFonts w:hint="default"/>
          <w:sz w:val="24"/>
          <w:szCs w:val="24"/>
          <w:lang w:val="ru-RU"/>
        </w:rPr>
        <w:t>9</w:t>
      </w:r>
      <w:r>
        <w:rPr>
          <w:sz w:val="24"/>
          <w:szCs w:val="24"/>
        </w:rPr>
        <w:t xml:space="preserve"> декабря 202</w:t>
      </w:r>
      <w:r>
        <w:rPr>
          <w:rFonts w:hint="default"/>
          <w:sz w:val="24"/>
          <w:szCs w:val="24"/>
          <w:lang w:val="ru-RU"/>
        </w:rPr>
        <w:t>5</w:t>
      </w:r>
      <w:r>
        <w:rPr>
          <w:sz w:val="24"/>
          <w:szCs w:val="24"/>
        </w:rPr>
        <w:t xml:space="preserve"> года</w:t>
      </w:r>
    </w:p>
    <w:p w14:paraId="2722A75F">
      <w:pPr>
        <w:pStyle w:val="5"/>
        <w:jc w:val="center"/>
        <w:rPr>
          <w:sz w:val="24"/>
          <w:szCs w:val="24"/>
        </w:rPr>
      </w:pPr>
    </w:p>
    <w:p w14:paraId="045F9AE7">
      <w:pPr>
        <w:ind w:firstLine="540"/>
        <w:jc w:val="both"/>
        <w:rPr>
          <w:rFonts w:hint="default" w:ascii="Times New Roman" w:hAnsi="Times New Roman"/>
          <w:color w:val="auto"/>
          <w:sz w:val="24"/>
          <w:szCs w:val="24"/>
          <w:lang w:val="ru-RU"/>
        </w:rPr>
      </w:pPr>
      <w:r>
        <w:rPr>
          <w:rFonts w:ascii="Times New Roman" w:hAnsi="Times New Roman"/>
          <w:bCs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В соответствии с пунктом 3 статьи 28 Федерального Закона от 6 октября 2003 года № 131 – ФЗ «Об общих принципах организации местного самоуправления в Российской Федерации», статьи 14 Устава </w:t>
      </w:r>
      <w:r>
        <w:rPr>
          <w:rFonts w:ascii="Times New Roman" w:hAnsi="Times New Roman"/>
          <w:sz w:val="24"/>
          <w:szCs w:val="24"/>
          <w:lang w:val="ru-RU"/>
        </w:rPr>
        <w:t>Кишалинского</w:t>
      </w:r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r>
        <w:rPr>
          <w:rFonts w:ascii="Times New Roman" w:hAnsi="Times New Roman"/>
          <w:sz w:val="24"/>
          <w:szCs w:val="24"/>
          <w:lang w:val="ru-RU"/>
        </w:rPr>
        <w:t>Атюрьевского</w:t>
      </w:r>
      <w:r>
        <w:rPr>
          <w:rFonts w:hint="default"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</w:rPr>
        <w:t>муниципального района Республики М</w:t>
      </w:r>
      <w:r>
        <w:rPr>
          <w:rFonts w:ascii="Times New Roman" w:hAnsi="Times New Roman"/>
          <w:sz w:val="24"/>
          <w:szCs w:val="24"/>
          <w:lang w:val="ru-RU"/>
        </w:rPr>
        <w:t>ордовия</w:t>
      </w:r>
      <w:r>
        <w:rPr>
          <w:rFonts w:ascii="Times New Roman" w:hAnsi="Times New Roman"/>
          <w:sz w:val="24"/>
          <w:szCs w:val="24"/>
        </w:rPr>
        <w:t xml:space="preserve">, Положением «О публичных слушаниях в </w:t>
      </w:r>
      <w:r>
        <w:rPr>
          <w:rFonts w:ascii="Times New Roman" w:hAnsi="Times New Roman"/>
          <w:sz w:val="24"/>
          <w:szCs w:val="24"/>
          <w:lang w:val="ru-RU"/>
        </w:rPr>
        <w:t>Кишалинском</w:t>
      </w:r>
      <w:r>
        <w:rPr>
          <w:rFonts w:ascii="Times New Roman" w:hAnsi="Times New Roman"/>
          <w:sz w:val="24"/>
          <w:szCs w:val="24"/>
        </w:rPr>
        <w:t xml:space="preserve"> сельском поселении», утвержденное решением Собрания депутатов </w:t>
      </w:r>
      <w:r>
        <w:rPr>
          <w:rFonts w:ascii="Times New Roman" w:hAnsi="Times New Roman"/>
          <w:sz w:val="24"/>
          <w:szCs w:val="24"/>
          <w:lang w:val="ru-RU"/>
        </w:rPr>
        <w:t>Кишалинского</w:t>
      </w:r>
      <w:r>
        <w:rPr>
          <w:rFonts w:hint="default"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сельского поселения от </w:t>
      </w:r>
      <w:r>
        <w:rPr>
          <w:rFonts w:hint="default" w:ascii="Times New Roman" w:hAnsi="Times New Roman"/>
          <w:color w:val="auto"/>
          <w:sz w:val="24"/>
          <w:szCs w:val="24"/>
          <w:lang w:val="ru-RU"/>
        </w:rPr>
        <w:t>29</w:t>
      </w:r>
      <w:r>
        <w:rPr>
          <w:rFonts w:ascii="Times New Roman" w:hAnsi="Times New Roman"/>
          <w:color w:val="auto"/>
          <w:sz w:val="24"/>
          <w:szCs w:val="24"/>
        </w:rPr>
        <w:t>.</w:t>
      </w:r>
      <w:r>
        <w:rPr>
          <w:rFonts w:hint="default" w:ascii="Times New Roman" w:hAnsi="Times New Roman"/>
          <w:color w:val="auto"/>
          <w:sz w:val="24"/>
          <w:szCs w:val="24"/>
          <w:lang w:val="ru-RU"/>
        </w:rPr>
        <w:t>12</w:t>
      </w:r>
      <w:r>
        <w:rPr>
          <w:rFonts w:ascii="Times New Roman" w:hAnsi="Times New Roman"/>
          <w:color w:val="auto"/>
          <w:sz w:val="24"/>
          <w:szCs w:val="24"/>
        </w:rPr>
        <w:t>.2018 года №</w:t>
      </w:r>
      <w:r>
        <w:rPr>
          <w:rFonts w:hint="default" w:ascii="Times New Roman" w:hAnsi="Times New Roman"/>
          <w:color w:val="auto"/>
          <w:sz w:val="24"/>
          <w:szCs w:val="24"/>
          <w:lang w:val="ru-RU"/>
        </w:rPr>
        <w:t>51</w:t>
      </w:r>
      <w:bookmarkStart w:id="0" w:name="_GoBack"/>
      <w:bookmarkEnd w:id="0"/>
      <w:r>
        <w:rPr>
          <w:rFonts w:ascii="Times New Roman" w:hAnsi="Times New Roman"/>
          <w:color w:val="auto"/>
          <w:sz w:val="24"/>
          <w:szCs w:val="24"/>
          <w:lang w:val="ru-RU"/>
        </w:rPr>
        <w:t>А</w:t>
      </w:r>
    </w:p>
    <w:p w14:paraId="6177FA71">
      <w:pPr>
        <w:pStyle w:val="5"/>
        <w:ind w:firstLine="709"/>
        <w:rPr>
          <w:bCs/>
        </w:rPr>
      </w:pPr>
    </w:p>
    <w:p w14:paraId="029EEF52">
      <w:pPr>
        <w:pStyle w:val="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РЕШИЛИ:</w:t>
      </w:r>
    </w:p>
    <w:p w14:paraId="7E64CF3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2457F27">
      <w:pPr>
        <w:pStyle w:val="5"/>
        <w:numPr>
          <w:ilvl w:val="0"/>
          <w:numId w:val="1"/>
        </w:numPr>
        <w:tabs>
          <w:tab w:val="left" w:pos="-3828"/>
          <w:tab w:val="clear" w:pos="0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Одобрить проект </w:t>
      </w:r>
      <w:r>
        <w:rPr>
          <w:sz w:val="24"/>
          <w:szCs w:val="24"/>
        </w:rPr>
        <w:t>решения «</w:t>
      </w:r>
      <w:r>
        <w:rPr>
          <w:bCs/>
          <w:sz w:val="24"/>
          <w:szCs w:val="24"/>
        </w:rPr>
        <w:t xml:space="preserve">О бюджете </w:t>
      </w:r>
      <w:r>
        <w:rPr>
          <w:bCs/>
          <w:sz w:val="24"/>
          <w:szCs w:val="24"/>
          <w:lang w:val="ru-RU"/>
        </w:rPr>
        <w:t>Кишалинского</w:t>
      </w:r>
      <w:r>
        <w:rPr>
          <w:bCs/>
          <w:sz w:val="24"/>
          <w:szCs w:val="24"/>
        </w:rPr>
        <w:t xml:space="preserve"> сельского поселения на 202</w:t>
      </w:r>
      <w:r>
        <w:rPr>
          <w:rFonts w:hint="default"/>
          <w:bCs/>
          <w:sz w:val="24"/>
          <w:szCs w:val="24"/>
          <w:lang w:val="ru-RU"/>
        </w:rPr>
        <w:t>6</w:t>
      </w:r>
      <w:r>
        <w:rPr>
          <w:bCs/>
          <w:sz w:val="24"/>
          <w:szCs w:val="24"/>
        </w:rPr>
        <w:t xml:space="preserve"> год и на плановый период 202</w:t>
      </w:r>
      <w:r>
        <w:rPr>
          <w:rFonts w:hint="default"/>
          <w:bCs/>
          <w:sz w:val="24"/>
          <w:szCs w:val="24"/>
          <w:lang w:val="ru-RU"/>
        </w:rPr>
        <w:t>7</w:t>
      </w:r>
      <w:r>
        <w:rPr>
          <w:bCs/>
          <w:sz w:val="24"/>
          <w:szCs w:val="24"/>
        </w:rPr>
        <w:t xml:space="preserve"> и 202</w:t>
      </w:r>
      <w:r>
        <w:rPr>
          <w:rFonts w:hint="default"/>
          <w:bCs/>
          <w:sz w:val="24"/>
          <w:szCs w:val="24"/>
          <w:lang w:val="ru-RU"/>
        </w:rPr>
        <w:t>8</w:t>
      </w:r>
      <w:r>
        <w:rPr>
          <w:bCs/>
          <w:sz w:val="24"/>
          <w:szCs w:val="24"/>
        </w:rPr>
        <w:t xml:space="preserve"> годов</w:t>
      </w:r>
      <w:r>
        <w:rPr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. </w:t>
      </w:r>
    </w:p>
    <w:p w14:paraId="46BCB22E">
      <w:pPr>
        <w:pStyle w:val="5"/>
        <w:numPr>
          <w:ilvl w:val="0"/>
          <w:numId w:val="1"/>
        </w:numPr>
        <w:tabs>
          <w:tab w:val="left" w:pos="-3828"/>
          <w:tab w:val="clear" w:pos="0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Рекомендовать проект </w:t>
      </w:r>
      <w:r>
        <w:rPr>
          <w:sz w:val="24"/>
          <w:szCs w:val="24"/>
        </w:rPr>
        <w:t>решения «</w:t>
      </w:r>
      <w:r>
        <w:rPr>
          <w:bCs/>
          <w:sz w:val="24"/>
          <w:szCs w:val="24"/>
        </w:rPr>
        <w:t xml:space="preserve">О бюджете </w:t>
      </w:r>
      <w:r>
        <w:rPr>
          <w:bCs/>
          <w:sz w:val="24"/>
          <w:szCs w:val="24"/>
          <w:lang w:val="ru-RU"/>
        </w:rPr>
        <w:t>Кишалиского</w:t>
      </w:r>
      <w:r>
        <w:rPr>
          <w:bCs/>
          <w:sz w:val="24"/>
          <w:szCs w:val="24"/>
        </w:rPr>
        <w:t xml:space="preserve"> сельского поселения на 202</w:t>
      </w:r>
      <w:r>
        <w:rPr>
          <w:rFonts w:hint="default"/>
          <w:bCs/>
          <w:sz w:val="24"/>
          <w:szCs w:val="24"/>
          <w:lang w:val="ru-RU"/>
        </w:rPr>
        <w:t>6</w:t>
      </w:r>
      <w:r>
        <w:rPr>
          <w:bCs/>
          <w:sz w:val="24"/>
          <w:szCs w:val="24"/>
        </w:rPr>
        <w:t xml:space="preserve"> год и на плановый период 202</w:t>
      </w:r>
      <w:r>
        <w:rPr>
          <w:rFonts w:hint="default"/>
          <w:bCs/>
          <w:sz w:val="24"/>
          <w:szCs w:val="24"/>
          <w:lang w:val="ru-RU"/>
        </w:rPr>
        <w:t>7</w:t>
      </w:r>
      <w:r>
        <w:rPr>
          <w:bCs/>
          <w:sz w:val="24"/>
          <w:szCs w:val="24"/>
        </w:rPr>
        <w:t xml:space="preserve"> и 202</w:t>
      </w:r>
      <w:r>
        <w:rPr>
          <w:rFonts w:hint="default"/>
          <w:bCs/>
          <w:sz w:val="24"/>
          <w:szCs w:val="24"/>
          <w:lang w:val="ru-RU"/>
        </w:rPr>
        <w:t>8</w:t>
      </w:r>
      <w:r>
        <w:rPr>
          <w:bCs/>
          <w:sz w:val="24"/>
          <w:szCs w:val="24"/>
        </w:rPr>
        <w:t xml:space="preserve"> годов</w:t>
      </w:r>
      <w:r>
        <w:rPr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ru-RU"/>
        </w:rPr>
        <w:t>для</w:t>
      </w:r>
      <w:r>
        <w:rPr>
          <w:rFonts w:hint="default"/>
          <w:color w:val="000000"/>
          <w:sz w:val="24"/>
          <w:szCs w:val="24"/>
          <w:lang w:val="ru-RU"/>
        </w:rPr>
        <w:t xml:space="preserve"> </w:t>
      </w:r>
      <w:r>
        <w:rPr>
          <w:color w:val="000000"/>
          <w:sz w:val="24"/>
          <w:szCs w:val="24"/>
        </w:rPr>
        <w:t>рассмотрени</w:t>
      </w:r>
      <w:r>
        <w:rPr>
          <w:color w:val="000000"/>
          <w:sz w:val="24"/>
          <w:szCs w:val="24"/>
          <w:lang w:val="ru-RU"/>
        </w:rPr>
        <w:t>я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ru-RU"/>
        </w:rPr>
        <w:t>сессией</w:t>
      </w:r>
      <w:r>
        <w:rPr>
          <w:color w:val="000000"/>
          <w:sz w:val="24"/>
          <w:szCs w:val="24"/>
        </w:rPr>
        <w:t xml:space="preserve"> Собрани</w:t>
      </w:r>
      <w:r>
        <w:rPr>
          <w:color w:val="000000"/>
          <w:sz w:val="24"/>
          <w:szCs w:val="24"/>
          <w:lang w:val="ru-RU"/>
        </w:rPr>
        <w:t>я</w:t>
      </w:r>
      <w:r>
        <w:rPr>
          <w:color w:val="000000"/>
          <w:sz w:val="24"/>
          <w:szCs w:val="24"/>
        </w:rPr>
        <w:t xml:space="preserve"> депутатов </w:t>
      </w:r>
      <w:r>
        <w:rPr>
          <w:color w:val="000000"/>
          <w:sz w:val="24"/>
          <w:szCs w:val="24"/>
          <w:lang w:val="ru-RU"/>
        </w:rPr>
        <w:t>Кишалинского</w:t>
      </w:r>
      <w:r>
        <w:rPr>
          <w:rFonts w:hint="default"/>
          <w:color w:val="000000"/>
          <w:sz w:val="24"/>
          <w:szCs w:val="24"/>
          <w:lang w:val="ru-RU"/>
        </w:rPr>
        <w:t xml:space="preserve"> </w:t>
      </w:r>
      <w:r>
        <w:rPr>
          <w:color w:val="000000"/>
          <w:sz w:val="24"/>
          <w:szCs w:val="24"/>
        </w:rPr>
        <w:t>сельского поселения.</w:t>
      </w:r>
    </w:p>
    <w:p w14:paraId="5EF45B90">
      <w:pPr>
        <w:pStyle w:val="5"/>
        <w:numPr>
          <w:ilvl w:val="0"/>
          <w:numId w:val="1"/>
        </w:numPr>
        <w:ind w:left="0" w:leftChars="0" w:firstLine="0" w:firstLineChars="0"/>
        <w:rPr>
          <w:rFonts w:hint="default"/>
          <w:sz w:val="24"/>
          <w:szCs w:val="24"/>
          <w:lang w:val="ru-RU"/>
        </w:rPr>
      </w:pPr>
      <w:r>
        <w:rPr>
          <w:sz w:val="24"/>
          <w:szCs w:val="24"/>
        </w:rPr>
        <w:t>Обнародовать</w:t>
      </w:r>
      <w:r>
        <w:rPr>
          <w:rFonts w:hint="default"/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>результат</w:t>
      </w:r>
      <w:r>
        <w:rPr>
          <w:sz w:val="24"/>
          <w:szCs w:val="24"/>
          <w:lang w:val="ru-RU"/>
        </w:rPr>
        <w:t>ы</w:t>
      </w:r>
      <w:r>
        <w:rPr>
          <w:sz w:val="24"/>
          <w:szCs w:val="24"/>
        </w:rPr>
        <w:t xml:space="preserve"> публичных слушаний на информационн</w:t>
      </w:r>
      <w:r>
        <w:rPr>
          <w:sz w:val="24"/>
          <w:szCs w:val="24"/>
          <w:lang w:val="ru-RU"/>
        </w:rPr>
        <w:t>ом</w:t>
      </w:r>
      <w:r>
        <w:rPr>
          <w:sz w:val="24"/>
          <w:szCs w:val="24"/>
        </w:rPr>
        <w:t xml:space="preserve"> стенд</w:t>
      </w:r>
      <w:r>
        <w:rPr>
          <w:sz w:val="24"/>
          <w:szCs w:val="24"/>
          <w:lang w:val="ru-RU"/>
        </w:rPr>
        <w:t>е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ru-RU"/>
        </w:rPr>
        <w:t>Кишалинского</w:t>
      </w:r>
      <w:r>
        <w:rPr>
          <w:sz w:val="24"/>
          <w:szCs w:val="24"/>
        </w:rPr>
        <w:t xml:space="preserve"> сельского поселения и разместить на официальном сайте муниципального образования «</w:t>
      </w:r>
      <w:r>
        <w:rPr>
          <w:sz w:val="24"/>
          <w:szCs w:val="24"/>
          <w:lang w:val="ru-RU"/>
        </w:rPr>
        <w:t>Кишалинский</w:t>
      </w:r>
      <w:r>
        <w:rPr>
          <w:sz w:val="24"/>
          <w:szCs w:val="24"/>
        </w:rPr>
        <w:t xml:space="preserve"> муниципальный район» в информационно-телекоммуникационной сети «Интернет» - </w:t>
      </w:r>
      <w:r>
        <w:rPr>
          <w:rFonts w:hint="default"/>
          <w:sz w:val="24"/>
          <w:szCs w:val="24"/>
          <w:lang w:val="ru-RU"/>
        </w:rPr>
        <w:t xml:space="preserve"> </w:t>
      </w:r>
      <w:r>
        <w:rPr>
          <w:rFonts w:hint="default"/>
          <w:sz w:val="24"/>
          <w:szCs w:val="24"/>
          <w:lang w:val="ru-RU"/>
        </w:rPr>
        <w:fldChar w:fldCharType="begin"/>
      </w:r>
      <w:r>
        <w:rPr>
          <w:rFonts w:hint="default"/>
          <w:sz w:val="24"/>
          <w:szCs w:val="24"/>
          <w:lang w:val="ru-RU"/>
        </w:rPr>
        <w:instrText xml:space="preserve"> HYPERLINK "https://aturevo-rm.ru/vill/view/341" </w:instrText>
      </w:r>
      <w:r>
        <w:rPr>
          <w:rFonts w:hint="default"/>
          <w:sz w:val="24"/>
          <w:szCs w:val="24"/>
          <w:lang w:val="ru-RU"/>
        </w:rPr>
        <w:fldChar w:fldCharType="separate"/>
      </w:r>
      <w:r>
        <w:rPr>
          <w:rStyle w:val="4"/>
          <w:rFonts w:hint="default"/>
          <w:sz w:val="24"/>
          <w:szCs w:val="24"/>
          <w:lang w:val="ru-RU"/>
        </w:rPr>
        <w:t>https://aturevo-rm.ru/vill/view/341</w:t>
      </w:r>
      <w:r>
        <w:rPr>
          <w:rFonts w:hint="default"/>
          <w:sz w:val="24"/>
          <w:szCs w:val="24"/>
          <w:lang w:val="ru-RU"/>
        </w:rPr>
        <w:fldChar w:fldCharType="end"/>
      </w:r>
    </w:p>
    <w:p w14:paraId="569E26F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685C2F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B68F6D3">
      <w:pPr>
        <w:ind w:firstLine="709"/>
        <w:rPr>
          <w:rFonts w:ascii="Times New Roman" w:hAnsi="Times New Roman"/>
          <w:sz w:val="24"/>
          <w:szCs w:val="24"/>
        </w:rPr>
      </w:pPr>
    </w:p>
    <w:p w14:paraId="64B35FE1">
      <w:pPr>
        <w:rPr>
          <w:rFonts w:hint="default"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t xml:space="preserve">Председательствующий                                                                  </w:t>
      </w:r>
      <w:r>
        <w:rPr>
          <w:rFonts w:hint="default" w:ascii="Times New Roman" w:hAnsi="Times New Roman"/>
          <w:sz w:val="24"/>
          <w:szCs w:val="24"/>
          <w:lang w:val="ru-RU"/>
        </w:rPr>
        <w:t xml:space="preserve">                  </w:t>
      </w:r>
      <w:r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  <w:lang w:val="ru-RU"/>
        </w:rPr>
        <w:t>Левин</w:t>
      </w:r>
      <w:r>
        <w:rPr>
          <w:rFonts w:hint="default" w:ascii="Times New Roman" w:hAnsi="Times New Roman"/>
          <w:sz w:val="24"/>
          <w:szCs w:val="24"/>
          <w:lang w:val="ru-RU"/>
        </w:rPr>
        <w:t xml:space="preserve"> П.Н.</w:t>
      </w:r>
    </w:p>
    <w:p w14:paraId="409DC58B"/>
    <w:sectPr>
      <w:pgSz w:w="11906" w:h="16838"/>
      <w:pgMar w:top="1134" w:right="850" w:bottom="1134" w:left="1701" w:header="708" w:footer="708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544E563"/>
    <w:multiLevelType w:val="singleLevel"/>
    <w:tmpl w:val="E544E563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AD33856"/>
    <w:rsid w:val="60060ABA"/>
    <w:rsid w:val="675E3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Times New Roman"/>
      <w:sz w:val="22"/>
      <w:szCs w:val="22"/>
      <w:lang w:val="ru-RU" w:eastAsia="ru-RU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iPriority w:val="0"/>
    <w:rPr>
      <w:color w:val="0000FF"/>
      <w:u w:val="single"/>
    </w:rPr>
  </w:style>
  <w:style w:type="paragraph" w:styleId="5">
    <w:name w:val="Body Text 2"/>
    <w:basedOn w:val="1"/>
    <w:semiHidden/>
    <w:uiPriority w:val="0"/>
    <w:pPr>
      <w:tabs>
        <w:tab w:val="left" w:pos="0"/>
      </w:tabs>
      <w:spacing w:after="0" w:line="240" w:lineRule="auto"/>
      <w:jc w:val="both"/>
    </w:pPr>
    <w:rPr>
      <w:rFonts w:ascii="Times New Roman" w:hAnsi="Times New Roman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42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2026-01-15T07:04:00Z</dcterms:created>
  <dc:creator>User</dc:creator>
  <cp:lastModifiedBy>User</cp:lastModifiedBy>
  <cp:lastPrinted>2026-01-15T08:51:36Z</cp:lastPrinted>
  <dcterms:modified xsi:type="dcterms:W3CDTF">2026-01-15T08:52:49Z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288516B1D27A4845A389EE650C74330C_12</vt:lpwstr>
  </property>
</Properties>
</file>