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372" w:rsidRDefault="00CD437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РЕСПУБЛИКА МОРДОВИЯ </w:t>
      </w:r>
    </w:p>
    <w:p w:rsidR="00CD4372" w:rsidRDefault="00CD437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СОВЕТ ДЕПУТАТОВ КУРТАШКИНСКОГО   </w:t>
      </w:r>
    </w:p>
    <w:p w:rsidR="00CD4372" w:rsidRDefault="00CD437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СЕЛЬСКОГО ПОСЕЛЕНИЯ АТЮРЬЕВСКОГО</w:t>
      </w:r>
    </w:p>
    <w:p w:rsidR="00CD4372" w:rsidRDefault="00CD4372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</w:t>
      </w:r>
    </w:p>
    <w:p w:rsidR="00CD4372" w:rsidRDefault="00CD4372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372" w:rsidRDefault="00CD4372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D4372" w:rsidRDefault="00CD4372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РЕШЕНИЕ                                   </w:t>
      </w:r>
    </w:p>
    <w:p w:rsidR="00CD4372" w:rsidRDefault="00CD4372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CD4372" w:rsidRDefault="00CD4372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28 января 2026 года                                                    № 95 </w:t>
      </w:r>
    </w:p>
    <w:p w:rsidR="00CD4372" w:rsidRDefault="00CD4372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D4372" w:rsidRDefault="00CD437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ОБ ИСПОЛНЕНИИ БЮДЖЕТА КУРТАШКИНСКОГО СЕЛЬСКОГО ПОСЕЛЕНИЯ АТЮРЬЕВСКОГО </w:t>
      </w:r>
    </w:p>
    <w:p w:rsidR="00CD4372" w:rsidRDefault="00CD437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РЕСПУБЛИКИ МОРДОВИЯ </w:t>
      </w:r>
    </w:p>
    <w:p w:rsidR="00CD4372" w:rsidRDefault="00CD4372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1 КВАРТАЛ, ЗА 2 КВАРТАЛ, ЗА  3  КВАРТАЛ 2025 ГОДА</w:t>
      </w:r>
    </w:p>
    <w:p w:rsidR="00CD4372" w:rsidRDefault="00CD4372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D4372" w:rsidRDefault="00CD4372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Уставом Курташкинского сельского поселения Атюрьевского муниципального района, Положением "О бюджетном процессе", утвержденное решением Совета депутатов Курташкинского сельского поселения от 15.04.2016 г. № 50 «Об утверждения Положения о бюджетном процессе в Курташкинском сельском поселении Атюрьевского муниципального района Республики Мордовия», Совет депутатов Курташкинского сельского поселения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решил:</w:t>
      </w:r>
    </w:p>
    <w:p w:rsidR="00CD4372" w:rsidRDefault="00CD4372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Утвердить отчет об исполнении бюджета Курташкинского сельского поселения за 1 квартал 2025 года по доходам в сумме 544,3 тыс. рублей и расходам в сумме 738,7 тыс. рублей.</w:t>
      </w:r>
    </w:p>
    <w:p w:rsidR="00CD4372" w:rsidRDefault="00CD4372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отчет об исполнении бюджета Курташкинского сельского поселения за 2 квартал 2025 года по доходам в сумме  1067,9 тыс. рублей и расходам в сумме 1254,2 тыс. рублей</w:t>
      </w:r>
    </w:p>
    <w:p w:rsidR="00CD4372" w:rsidRDefault="00CD4372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отчет об исполнении бюджета Курташкинского сельского поселения за 3 квартал 2025 года по доходам в сумме 1528,8 тыс. рублей и расходам в сумме 1760,7 тыс. рублей</w:t>
      </w:r>
    </w:p>
    <w:p w:rsidR="00CD4372" w:rsidRDefault="00CD4372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фактическое поступление доходов Курташкинского сельского поселения в 1 квартале 2025 году по основным видам согласно раздела 1 (Доходы бюджета) отчета об исполнении бюджета за  1 квартал 2025 года.</w:t>
      </w:r>
    </w:p>
    <w:p w:rsidR="00CD4372" w:rsidRDefault="00CD4372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фактическое поступление доходов Курташкинского сельского поселения в 2 квартале 2025 году по основным видам согласно раздела 1 (Доходы бюджета) отчета об исполнении бюджета за  2 квартал 2025 года.</w:t>
      </w:r>
    </w:p>
    <w:p w:rsidR="00CD4372" w:rsidRDefault="00CD4372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фактическое поступление доходов Курташкинского сельского поселения в 3 квартале 2025 году по основным видам согласно раздела 1 (Доходы бюджета) отчета об исполнении бюджета за  3 квартал 2025 года.</w:t>
      </w:r>
    </w:p>
    <w:p w:rsidR="00CD4372" w:rsidRDefault="00CD4372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 Утвердить распределение расходов бюджета сельского поселения за 1 квартал 2025 года согласно раздела 2 (Расходы бюджета) отчета по исполнению бюджета за 1 квартал 2025 года.</w:t>
      </w:r>
    </w:p>
    <w:p w:rsidR="00CD4372" w:rsidRDefault="00CD4372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распределение расходов бюджета сельского поселения за 2 квартал 2025 года согласно раздела 2 (Расходы бюджета) отчета по исполнению бюджета за 2 квартал 2025 года</w:t>
      </w:r>
    </w:p>
    <w:p w:rsidR="00CD4372" w:rsidRDefault="00CD4372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распределение расходов бюджета сельского поселения за 3 квартал 2025 года согласно раздела 2 (Расходы бюджета) отчета по исполнению бюджета за 3 квартал 2025 года</w:t>
      </w:r>
    </w:p>
    <w:p w:rsidR="00CD4372" w:rsidRDefault="00CD4372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Настоящее решение вступает в силу после дня его официального опубликования.</w:t>
      </w:r>
    </w:p>
    <w:p w:rsidR="00CD4372" w:rsidRDefault="00CD4372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4372" w:rsidRDefault="00CD4372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4372" w:rsidRDefault="00CD4372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И.о.Председателя Совета депутатов</w:t>
      </w:r>
    </w:p>
    <w:p w:rsidR="00CD4372" w:rsidRDefault="00CD4372">
      <w:pPr>
        <w:pStyle w:val="Body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Курташкинского сельского поселения                                                    Е. П. Алёшкин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а</w:t>
      </w:r>
    </w:p>
    <w:sectPr w:rsidR="00CD4372" w:rsidSect="00CD4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372"/>
    <w:rsid w:val="00CD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center" w:pos="4677"/>
        <w:tab w:val="right" w:pos="9355"/>
      </w:tabs>
      <w:suppressAutoHyphens/>
      <w:spacing w:after="0" w:line="240" w:lineRule="auto"/>
      <w:ind w:right="360"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pPr>
      <w:tabs>
        <w:tab w:val="left" w:pos="940"/>
      </w:tabs>
      <w:suppressAutoHyphens/>
      <w:spacing w:after="0" w:line="240" w:lineRule="auto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394</Words>
  <Characters>2251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 </dc:title>
  <dc:subject/>
  <dc:creator>Admin</dc:creator>
  <cp:keywords/>
  <dc:description/>
  <cp:lastModifiedBy>1</cp:lastModifiedBy>
  <cp:revision>2</cp:revision>
  <cp:lastPrinted>2026-02-04T07:26:00Z</cp:lastPrinted>
  <dcterms:created xsi:type="dcterms:W3CDTF">2026-02-04T07:27:00Z</dcterms:created>
  <dcterms:modified xsi:type="dcterms:W3CDTF">2026-02-04T07:27:00Z</dcterms:modified>
</cp:coreProperties>
</file>