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6C4" w:rsidRPr="0052378D" w:rsidRDefault="009006C4" w:rsidP="009006C4">
      <w:pPr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АДМИНИСТРАЦИЯ </w:t>
      </w:r>
      <w:proofErr w:type="spellStart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>НОВОЧАДОВСКОГО</w:t>
      </w:r>
      <w:proofErr w:type="spellEnd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>АТЮРЬЕВСКОГО</w:t>
      </w:r>
      <w:proofErr w:type="spellEnd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006C4" w:rsidRPr="00AC1120" w:rsidRDefault="009006C4" w:rsidP="009006C4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ab/>
        <w:t xml:space="preserve">       </w:t>
      </w:r>
    </w:p>
    <w:p w:rsidR="009006C4" w:rsidRPr="00AC1120" w:rsidRDefault="009006C4" w:rsidP="009006C4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bCs/>
          <w:sz w:val="32"/>
          <w:szCs w:val="32"/>
          <w:lang w:eastAsia="zh-CN"/>
        </w:rPr>
      </w:pPr>
    </w:p>
    <w:p w:rsidR="009006C4" w:rsidRPr="00AC1120" w:rsidRDefault="009006C4" w:rsidP="009006C4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ПОСТАНОВЛЕНИЕ</w:t>
      </w:r>
    </w:p>
    <w:p w:rsidR="009006C4" w:rsidRPr="00AC1120" w:rsidRDefault="009006C4" w:rsidP="009006C4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sz w:val="32"/>
          <w:szCs w:val="32"/>
          <w:lang w:eastAsia="zh-CN"/>
        </w:rPr>
      </w:pPr>
    </w:p>
    <w:p w:rsidR="009006C4" w:rsidRPr="00AC1120" w:rsidRDefault="009006C4" w:rsidP="009006C4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от </w:t>
      </w:r>
      <w:r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«29» октября 2025 года № 24</w:t>
      </w: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</w:t>
      </w:r>
      <w:r w:rsidRPr="00AC1120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                                                         </w:t>
      </w:r>
    </w:p>
    <w:p w:rsidR="009006C4" w:rsidRPr="00AC1120" w:rsidRDefault="009006C4" w:rsidP="009006C4">
      <w:pPr>
        <w:tabs>
          <w:tab w:val="left" w:pos="360"/>
          <w:tab w:val="left" w:pos="3255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9006C4" w:rsidRPr="00AC1120" w:rsidRDefault="009006C4" w:rsidP="009006C4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ОБ УТВЕРЖДЕНИИ ПОЛОЖЕНИЯ ОБ АНТИТЕРРОРИСТИЧЕСКОЙ КОМИССИИ, ЕЕ СОСТАВА И ОБЯЗАННОСТЕЙ ЧЛЕНОВ АНТИТЕРРОРИСТИЧЕСКОЙ КОМИССИИ В </w:t>
      </w:r>
      <w:proofErr w:type="spellStart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НОВОЧАДОВСКОМ</w:t>
      </w:r>
      <w:proofErr w:type="spellEnd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СЕЛЬСКОМ ПОСЕЛЕНИИ </w:t>
      </w:r>
      <w:proofErr w:type="spellStart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 xml:space="preserve"> МУНИЦИПАЛЬНОГО РАЙОНА</w:t>
      </w:r>
    </w:p>
    <w:p w:rsidR="009006C4" w:rsidRPr="00AC1120" w:rsidRDefault="009006C4" w:rsidP="009006C4">
      <w:pPr>
        <w:tabs>
          <w:tab w:val="left" w:pos="2775"/>
          <w:tab w:val="left" w:pos="4648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РЕСПУБЛИКИ МОРДОВИЯ</w:t>
      </w:r>
    </w:p>
    <w:p w:rsidR="009006C4" w:rsidRDefault="009006C4" w:rsidP="009006C4">
      <w:pPr>
        <w:shd w:val="clear" w:color="auto" w:fill="FFFFFF"/>
        <w:suppressAutoHyphens/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9006C4" w:rsidRPr="00AC1120" w:rsidRDefault="009006C4" w:rsidP="009006C4">
      <w:pPr>
        <w:shd w:val="clear" w:color="auto" w:fill="FFFFFF"/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В соответствии с  частью 3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ст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5 Федерального закона от 06 марта 2006 г. № 35-ФЗ «О противодействии терроризму», Федеральным законом от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06.10.2003г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. № 131- ФЗ  «Об общих принципах организации местного самоуправления в Российской Федерации», Указом Президента Российской Федерации от 15.02.2006 г. № 116 «О мерах по противодействию терроризму», Положением об антитеррористической комиссии в субъектах Российской Федерации», Уставом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администрация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Мордовия(далее-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Новочадовское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сельское поселение) </w:t>
      </w: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постановляет:</w:t>
      </w:r>
    </w:p>
    <w:p w:rsidR="009006C4" w:rsidRPr="00AC1120" w:rsidRDefault="009006C4" w:rsidP="009006C4">
      <w:pPr>
        <w:suppressAutoHyphens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Утвердить прилагаемые: </w:t>
      </w:r>
    </w:p>
    <w:p w:rsidR="009006C4" w:rsidRPr="00AC1120" w:rsidRDefault="009006C4" w:rsidP="009006C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Положение об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Мордовия(далее-Положение).</w:t>
      </w:r>
    </w:p>
    <w:p w:rsidR="009006C4" w:rsidRPr="00AC1120" w:rsidRDefault="009006C4" w:rsidP="009006C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Положение о рабочей группе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Состав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Обязанности членов комиссии. </w:t>
      </w:r>
    </w:p>
    <w:p w:rsidR="009006C4" w:rsidRPr="00AC1120" w:rsidRDefault="009006C4" w:rsidP="009006C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Состав рабочей группы. </w:t>
      </w:r>
    </w:p>
    <w:p w:rsidR="009006C4" w:rsidRPr="00AC1120" w:rsidRDefault="009006C4" w:rsidP="009006C4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Настоящее постановление вступает в силу со дня его официального опубликования.</w:t>
      </w:r>
    </w:p>
    <w:p w:rsidR="009006C4" w:rsidRPr="00AC1120" w:rsidRDefault="009006C4" w:rsidP="009006C4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Контроль над исполнением данного постановления оставляю за собой.</w:t>
      </w:r>
    </w:p>
    <w:p w:rsidR="009006C4" w:rsidRPr="00AC1120" w:rsidRDefault="009006C4" w:rsidP="009006C4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И.о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.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                                                      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Н.С.Русяйкина</w:t>
      </w:r>
      <w:proofErr w:type="spellEnd"/>
    </w:p>
    <w:p w:rsidR="009006C4" w:rsidRDefault="009006C4" w:rsidP="009006C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поселения: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Приложение № 1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 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поселения 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ПОЛОЖЕНИЕ</w:t>
      </w: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об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1. Антитеррористическая Комиссия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(далее -Комиссия), является координационным органом входящих в состав сельского поселения организаций, предприятий и учреждений, осуществляющих борьбу с терроризмом.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Комиссия создается нормативным правовым актом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В своей деятельности Комиссия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Указами и распоряжениями Главы Республики Мордовия, а также настоящим Положением.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Комиссия осуществляет свою деятельность во взаимодействии с учреждениями, предприятиями и организациям и, находящимися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2. Основными задачами Комиссии являются: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2.1. Участие в выработке основ государственной политики в области борьбы с терроризмом в сельском поселении 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2.2. Сбор и анализ информации о состоянии терроризма и тенденциях его развития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 Комиссия имеет право: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3.1. Принимать в пределах своей компетенции решения, необходимые для организации, координации и совершенствования органов, осуществляющих борьбу с терроризмом, в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области предупреждения, выявления и пресечения террористических акций и ликвидации их последствий.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3.2. Создавать рабочие группы для решения вопросов, входящих в компетенцию Комиссии и определять порядок работы этих групп.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3.3. Привлекать должностных лиц и специалистов органов местного самоуправления района и организаций (по согласованию с их руководством) для участия в работе комиссии.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3.4. Вносить в установленном порядке предложения по вопросам, относящимся к компетенции комиссии требующим решения главы муниципального образования.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3.5. Осуществлять контроль над ходом выполнения решений Комиссии.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Заседания комиссии проводятся на основании плана работы при возникновении необходимости безотлагательного рассмотрения вопросов, входящих в ее компетенцию.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Подготовка материалов к заседанию Комиссии осуществляется представителями тех органов, к ведению которых относятся вопросы повестки дня. Материалы должны быть представлены в комиссию не позднее, чем за 5 дней до дня проведения заседания.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Решения комиссии принимаются простым большинством голосов от числа членов комиссии путем открытого голосования.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Решения, принимаемые комиссией в соответствии с ее компетенцией, являются обязательными для всех органов управления, организаций, предприятий и учреждений независимо от форм собственности, расположенных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Приложение № 2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ПОЛОЖЕНИЕ</w:t>
      </w: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о рабочей группе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1. Рабочая группа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(далее –рабочая группа) создается распорядительным актом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в целях организации и контроля выполнения решений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В своей деятельности рабочая группа руководствуется Конституцией Российской Федерации, нормативно-правовыми актами Российской Федерации, решениями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Мордовия, а также настоящим Положением.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2. Основными задачами рабочей группы являются: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2.1. Контроль над выполнением решений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2.2. Разработка предложений о мерах по предупреждению террористических актов, предотвращению и уменьшению ущерба от возможных террористических актов и внесение их на рассмотрение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2.3. Организация проведения разъяснительной работы с населением, включая школьников в целях предупреждения ложных сообщений о заложенных устройствах.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2.4. Анализ отчетных и статистических данных, характеризующих оперативную обстановку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 Рабочая группа имеет право: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3.1. Участвовать в проведении проверки выполнении требований по борьбе с терроризмом, совместно с представителями соответствующих правоохранительных и контролирующих органов.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3.2. По результатам проверок составлять соответствующие акты с оценкой состояния антитеррористической безопасности предприятий и организаций независимо от форм 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собственности и готовить рекомендации по совершенствованию организации антитеррористических мероприятий.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3.3. Проводить работу с населением по разъяснению требований антитеррористической безопасности.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4. Обязанности рабочей группы: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4.1. Выполнять решения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4.2. Представлять обобщенные сведения по итогам проведенных проверок в антитеррористическую комиссию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4.3. В случаях обнаружения существенных недостатков в осуществлении мероприятий по борьбе с терроризмом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 принимать незамедлительные меры по их устранению, информировав при этом антитеррористическую комиссию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bookmarkStart w:id="0" w:name="_GoBack"/>
      <w:bookmarkEnd w:id="0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Приложение № 3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от 29.10.2025 г. №24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ОБЯЗАННОСТИ</w:t>
      </w: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членов 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Председатель комиссии: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-осуществляет руководство деятельностью комиссии;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-утверждает принятые комиссией решения и обеспечивает их исполнение;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-принимает решение о проведении заседаний комиссии при возникновении необходимости безотлагательного решения вопросов, относящихся к ее компетенции;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-распределяет обязанности между членами комиссии;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-утверждает состав рабочей группы и организует ее деятельность;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-представляет комиссию по вопросам, относящимся к ее компетенции.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Секретарь комиссии: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-осуществляет свою деятельность непосредственно под руководством Председателя Комиссии и обеспечивает функционирование Комиссии по предупреждению террористических актов;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-обеспечивает руководство рабочей группы Комиссии в соответствии с Положением о рабочей группе.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Члены Комиссии: 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-обязаны присутствовать на заседаниях Комиссии, участвовать в обсуждении рассматриваемых вопросов и выработке по ним решений;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-при невозможности присутствия на заседании заблаговременно извещать об этом ответственного секретаря комиссии;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-в случае необходимости направлять секретарю Комиссии свое мнение по вопросам повестки дня в письменном виде.</w:t>
      </w: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Приложение № 4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9006C4" w:rsidRPr="00AC1120" w:rsidRDefault="009006C4" w:rsidP="009006C4">
      <w:pPr>
        <w:tabs>
          <w:tab w:val="left" w:pos="676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637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СОСТАВ</w:t>
      </w: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антитеррористической Комиссии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Председатель антитеррористической комиссии: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Русяйкина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Наталья Сергеевна – исполняющий обязанности главы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Заместитель председателя комиссии: 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Шнякина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Валентина Ивановна-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Секретарь комиссии: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Юфтайкина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Светлана Андреевна –главный бухгалтер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Члены Комиссии: 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Петрова Валентина Викторовна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Кижапкина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Елена Васильевна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Шукшин Сергей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Емельянович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3135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ЛИСТ СОГЛАСОВАНИЯ</w:t>
      </w:r>
    </w:p>
    <w:p w:rsidR="009006C4" w:rsidRPr="00AC1120" w:rsidRDefault="009006C4" w:rsidP="009006C4">
      <w:pPr>
        <w:suppressAutoHyphens/>
        <w:spacing w:after="0" w:line="255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360"/>
          <w:tab w:val="left" w:pos="3255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к постановлению «Об утверждении Положения об антитеррористической комиссии, ее состава и обязанностей членов антитеррористической </w:t>
      </w:r>
      <w:proofErr w:type="gram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комиссии  в</w:t>
      </w:r>
      <w:proofErr w:type="gram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Новочадовском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сельском поселении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Мордовия»</w:t>
      </w:r>
    </w:p>
    <w:p w:rsidR="009006C4" w:rsidRPr="00AC1120" w:rsidRDefault="009006C4" w:rsidP="009006C4">
      <w:pPr>
        <w:tabs>
          <w:tab w:val="left" w:pos="360"/>
          <w:tab w:val="left" w:pos="32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648"/>
        <w:gridCol w:w="1980"/>
        <w:gridCol w:w="4227"/>
        <w:gridCol w:w="1815"/>
        <w:gridCol w:w="1805"/>
      </w:tblGrid>
      <w:tr w:rsidR="009006C4" w:rsidRPr="00AC1120" w:rsidTr="00F26FF8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№</w:t>
            </w:r>
          </w:p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Ф.И.О</w:t>
            </w:r>
            <w:proofErr w:type="spellEnd"/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Должность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Отметка о наличии </w:t>
            </w:r>
          </w:p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замечаний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Подпись,</w:t>
            </w:r>
          </w:p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дата</w:t>
            </w:r>
          </w:p>
        </w:tc>
      </w:tr>
      <w:tr w:rsidR="009006C4" w:rsidRPr="00AC1120" w:rsidTr="00F26FF8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Петрова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В.В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Депутат Совета депутатов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9006C4" w:rsidRPr="00AC1120" w:rsidTr="00F26FF8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Кижапкина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Е.В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Депутат Совета депутатов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06C4" w:rsidRPr="00AC1120" w:rsidRDefault="009006C4" w:rsidP="00F26FF8">
            <w:pPr>
              <w:tabs>
                <w:tab w:val="left" w:pos="1500"/>
              </w:tabs>
              <w:suppressAutoHyphens/>
              <w:snapToGrid w:val="0"/>
              <w:spacing w:after="0" w:line="255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</w:tbl>
    <w:p w:rsidR="009006C4" w:rsidRPr="00AC1120" w:rsidRDefault="009006C4" w:rsidP="009006C4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Приложение № 5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к постановлению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сельского поселения</w:t>
      </w:r>
    </w:p>
    <w:p w:rsidR="009006C4" w:rsidRPr="00AC1120" w:rsidRDefault="009006C4" w:rsidP="009006C4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29.10.2025 г. №24</w:t>
      </w:r>
    </w:p>
    <w:p w:rsidR="009006C4" w:rsidRPr="00AC1120" w:rsidRDefault="009006C4" w:rsidP="009006C4">
      <w:pPr>
        <w:tabs>
          <w:tab w:val="left" w:pos="676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6780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b/>
          <w:sz w:val="24"/>
          <w:szCs w:val="24"/>
          <w:lang w:eastAsia="zh-CN"/>
        </w:rPr>
        <w:t>СОСТАВ РАБОЧЕЙ ГРУППЫ</w:t>
      </w:r>
    </w:p>
    <w:p w:rsidR="009006C4" w:rsidRPr="00AC1120" w:rsidRDefault="009006C4" w:rsidP="009006C4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Руководитель рабочей группы:</w:t>
      </w: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Русяйкина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Наталья Сергеевна – исполняющий обязанности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Заместитель руководителя рабочей группы: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Шнякина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Валентина Ивановна-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 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Секретарь рабочей группы: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Юфтайкина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Светлана Андреевна –главный бухгалтер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suppressAutoHyphens/>
        <w:spacing w:before="57" w:after="57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Члены рабочей группы: </w:t>
      </w:r>
    </w:p>
    <w:p w:rsidR="009006C4" w:rsidRPr="00AC1120" w:rsidRDefault="009006C4" w:rsidP="009006C4">
      <w:pPr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Петрова Валентина Викторовна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Кижапкина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Елена Васильевна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9006C4" w:rsidRPr="00AC1120" w:rsidRDefault="009006C4" w:rsidP="009006C4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Шукшин Сергей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Емельянович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– депутат Совета депутатов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 xml:space="preserve"> муниципального района Республики Мордовия.</w:t>
      </w:r>
      <w:r w:rsidRPr="00AC1120">
        <w:rPr>
          <w:rFonts w:ascii="Times New Roman" w:eastAsia="Times New Roman" w:hAnsi="Times New Roman"/>
          <w:sz w:val="24"/>
          <w:szCs w:val="24"/>
          <w:lang w:eastAsia="zh-CN"/>
        </w:rPr>
        <w:tab/>
      </w:r>
    </w:p>
    <w:p w:rsidR="009006C4" w:rsidRPr="00AC1120" w:rsidRDefault="009006C4" w:rsidP="009006C4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006C4" w:rsidRPr="00AC1120" w:rsidRDefault="009006C4" w:rsidP="009006C4">
      <w:pPr>
        <w:tabs>
          <w:tab w:val="left" w:pos="1485"/>
        </w:tabs>
        <w:suppressAutoHyphens/>
        <w:spacing w:after="0" w:line="255" w:lineRule="atLeast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332CAA" w:rsidRDefault="00332CAA"/>
    <w:sectPr w:rsidR="00332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C4"/>
    <w:rsid w:val="00332CAA"/>
    <w:rsid w:val="0090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D1CC9-C619-4A84-9537-4EC10EFD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6C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1933</Words>
  <Characters>11023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2026-02-11T13:17:00Z</dcterms:created>
  <dcterms:modified xsi:type="dcterms:W3CDTF">2026-02-11T13:18:00Z</dcterms:modified>
</cp:coreProperties>
</file>