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4D6" w:rsidRPr="00B011AD" w:rsidRDefault="00A674D6" w:rsidP="00A674D6">
      <w:pPr>
        <w:pStyle w:val="a3"/>
        <w:jc w:val="both"/>
        <w:rPr>
          <w:color w:val="052635"/>
        </w:rPr>
      </w:pPr>
      <w:r w:rsidRPr="00B011AD">
        <w:rPr>
          <w:b/>
          <w:bCs/>
          <w:color w:val="052635"/>
        </w:rPr>
        <w:t>Вопрос: Какие последствия за неиспользование земель сельскохозяйственного назначения</w:t>
      </w:r>
      <w:proofErr w:type="gramStart"/>
      <w:r w:rsidRPr="00B011AD">
        <w:rPr>
          <w:b/>
          <w:bCs/>
          <w:color w:val="052635"/>
        </w:rPr>
        <w:t xml:space="preserve"> ?</w:t>
      </w:r>
      <w:proofErr w:type="gramEnd"/>
    </w:p>
    <w:p w:rsidR="00A674D6" w:rsidRPr="00B011AD" w:rsidRDefault="00A674D6" w:rsidP="00A674D6">
      <w:pPr>
        <w:pStyle w:val="a3"/>
        <w:jc w:val="both"/>
        <w:rPr>
          <w:color w:val="052635"/>
        </w:rPr>
      </w:pPr>
      <w:proofErr w:type="spellStart"/>
      <w:r w:rsidRPr="00B011AD">
        <w:rPr>
          <w:b/>
          <w:color w:val="052635"/>
        </w:rPr>
        <w:t>Ответ</w:t>
      </w:r>
      <w:proofErr w:type="gramStart"/>
      <w:r w:rsidRPr="00B011AD">
        <w:rPr>
          <w:b/>
          <w:color w:val="052635"/>
        </w:rPr>
        <w:t>:</w:t>
      </w:r>
      <w:r w:rsidRPr="00B011AD">
        <w:rPr>
          <w:color w:val="052635"/>
        </w:rPr>
        <w:t>О</w:t>
      </w:r>
      <w:proofErr w:type="gramEnd"/>
      <w:r w:rsidRPr="00B011AD">
        <w:rPr>
          <w:color w:val="052635"/>
        </w:rPr>
        <w:t>дной</w:t>
      </w:r>
      <w:proofErr w:type="spellEnd"/>
      <w:r w:rsidRPr="00B011AD">
        <w:rPr>
          <w:color w:val="052635"/>
        </w:rPr>
        <w:t xml:space="preserve"> из важнейших проблем по - прежнему остается неиспользование земельных участков сельскохозяйственного назначения. Неиспользование земельного участка даже в течение 1 полевого сезона (весенне-летней период) приводит к зарастанию его сорной растительностью.</w:t>
      </w:r>
      <w:r w:rsidRPr="00B011AD">
        <w:rPr>
          <w:color w:val="052635"/>
        </w:rPr>
        <w:br/>
      </w:r>
      <w:proofErr w:type="gramStart"/>
      <w:r w:rsidRPr="00B011AD">
        <w:rPr>
          <w:color w:val="052635"/>
        </w:rPr>
        <w:t>Сорные растения-обитающие на сельскохозяйственных угодьях снижают величину и качество сельскохозяйственной продукции.</w:t>
      </w:r>
      <w:proofErr w:type="gramEnd"/>
      <w:r w:rsidRPr="00B011AD">
        <w:rPr>
          <w:color w:val="052635"/>
        </w:rPr>
        <w:t xml:space="preserve"> Благодаря хорошо развитой корневой системе сорные растения способны поглощаться воду и питательные вещества раньше, чем культурные растения, также создаются очаги распространения болезней и вредителей растений.</w:t>
      </w:r>
      <w:r w:rsidRPr="00B011AD">
        <w:rPr>
          <w:color w:val="052635"/>
        </w:rPr>
        <w:br/>
      </w:r>
      <w:proofErr w:type="gramStart"/>
      <w:r w:rsidRPr="00B011AD">
        <w:rPr>
          <w:color w:val="052635"/>
        </w:rPr>
        <w:t>В соответствии со статьями 7, 12, 13, 42, 77-79 Земельного кодекса Российской Федерации, статьей 6 Федерального закона от 24.07.2022 №101-ФЗ «Об обороте земель сельскохозяйственного назначения, статьей 8 Федерального закона от 16.07.1998 года №101 «О государственном регулировании обеспечения плодородия земель сельскохозяйственного назначения» земли сельскохозяйственного назначения должны использоваться в соответствии с установленным для них целевым назначением и разрешенным использованием для ведения сельскохозяйственного</w:t>
      </w:r>
      <w:proofErr w:type="gramEnd"/>
      <w:r w:rsidRPr="00B011AD">
        <w:rPr>
          <w:color w:val="052635"/>
        </w:rPr>
        <w:t xml:space="preserve"> производства и связанных с сельскохозяйственным производством целей, способами, обеспечивающими сохранения экологических систем, способности земли быть средством производства в сельском хозяйстве, собственники (арендаторы) земельных участков обязаны осуществлять мероприятия по охране земель, защите сельскохозяйственных угодий от зарастания сорными растениями, деревьями и кустарниками.</w:t>
      </w:r>
      <w:r w:rsidRPr="00B011AD">
        <w:rPr>
          <w:color w:val="052635"/>
        </w:rPr>
        <w:br/>
        <w:t>Собственники земельных участков сельскохозяйственного назначения должны помнить, что эти участки следует использовать таким образом, чтобы земле, как природному объекту, не был причинен вред. Существенное снижение плодородия почв земель сельскохозяйственного назначения или причинение вреда окружающей среде грозит изъятием у собственника такого участка, в том числе в принудительном порядке (п. 2 ст. 6 Федерального закона от 24.07.2002 № 101-ФЗ «Об обороте земель сельскохозяйственного назначения»).</w:t>
      </w:r>
      <w:r w:rsidRPr="00B011AD">
        <w:rPr>
          <w:color w:val="052635"/>
        </w:rPr>
        <w:br/>
        <w:t>Критерии существенного снижения плодородия почв земель сельскохозяйственного назначения, утверждены Постановлением Правительства РФ от 22.07.2011 N 612.</w:t>
      </w:r>
      <w:r w:rsidRPr="00B011AD">
        <w:rPr>
          <w:color w:val="052635"/>
        </w:rPr>
        <w:br/>
        <w:t xml:space="preserve">Если на </w:t>
      </w:r>
      <w:proofErr w:type="gramStart"/>
      <w:r w:rsidRPr="00B011AD">
        <w:rPr>
          <w:color w:val="052635"/>
        </w:rPr>
        <w:t>территории</w:t>
      </w:r>
      <w:proofErr w:type="gramEnd"/>
      <w:r w:rsidRPr="00B011AD">
        <w:rPr>
          <w:color w:val="052635"/>
        </w:rPr>
        <w:t xml:space="preserve"> относящейся к данной категории, не осуществляется деятельность связанная с сельскохозяйственным производством на протяжении установленного указанным законом срока, предусматривается следующая административная ответственность:</w:t>
      </w:r>
      <w:r w:rsidRPr="00B011AD">
        <w:rPr>
          <w:color w:val="052635"/>
        </w:rPr>
        <w:br/>
        <w:t>- часть 2 статьи 8.8 КоАП РФ - не используется для ведения сельского хозяйства или осуществления иной связанной с сельскохозяйственным производством деятельности и 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r w:rsidRPr="00B011AD">
        <w:rPr>
          <w:color w:val="052635"/>
        </w:rPr>
        <w:br/>
        <w:t xml:space="preserve">- </w:t>
      </w:r>
      <w:proofErr w:type="gramStart"/>
      <w:r w:rsidRPr="00B011AD">
        <w:rPr>
          <w:color w:val="052635"/>
        </w:rPr>
        <w:t>части 2 статьи 8.7 КоАП РФ -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и влечет наложение административного штрафа на граждан в размере от двадцати тысяч до пятидесяти тысяч рублей;</w:t>
      </w:r>
      <w:proofErr w:type="gramEnd"/>
      <w:r w:rsidRPr="00B011AD">
        <w:rPr>
          <w:color w:val="052635"/>
        </w:rPr>
        <w:t xml:space="preserve"> на должностных лиц - от пятидесяти тысяч до ста тысяч рублей; на юридических лиц - от четырехсот тысяч до семисот тысяч рублей;</w:t>
      </w:r>
      <w:r w:rsidRPr="00B011AD">
        <w:rPr>
          <w:color w:val="052635"/>
        </w:rPr>
        <w:br/>
        <w:t xml:space="preserve">- часть 1 статьи 8.6. КоАП РФ - самовольное снятие или перемещение плодородного слоя </w:t>
      </w:r>
      <w:r w:rsidRPr="00B011AD">
        <w:rPr>
          <w:color w:val="052635"/>
        </w:rPr>
        <w:lastRenderedPageBreak/>
        <w:t>почвы и 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r w:rsidRPr="00B011AD">
        <w:rPr>
          <w:color w:val="052635"/>
        </w:rPr>
        <w:br/>
        <w:t xml:space="preserve">- </w:t>
      </w:r>
      <w:proofErr w:type="gramStart"/>
      <w:r w:rsidRPr="00B011AD">
        <w:rPr>
          <w:color w:val="052635"/>
        </w:rPr>
        <w:t xml:space="preserve">часть 2 статьи 8.6 КоАП РФ - уничтожение плодородного слоя почвы, а равно порча земель в результате нарушения правил обращения с пестицидами и </w:t>
      </w:r>
      <w:proofErr w:type="spellStart"/>
      <w:r w:rsidRPr="00B011AD">
        <w:rPr>
          <w:color w:val="052635"/>
        </w:rPr>
        <w:t>агрохимикатами</w:t>
      </w:r>
      <w:proofErr w:type="spellEnd"/>
      <w:r w:rsidRPr="00B011AD">
        <w:rPr>
          <w:color w:val="052635"/>
        </w:rPr>
        <w:t xml:space="preserve"> или иными опасными для здоровья людей и окружающей среды веществами и отходами производства и потребления, влечет наложение административного штрафа на граждан в размере от трех тысяч до пяти тысяч рублей;</w:t>
      </w:r>
      <w:proofErr w:type="gramEnd"/>
      <w:r w:rsidRPr="00B011AD">
        <w:rPr>
          <w:color w:val="052635"/>
        </w:rPr>
        <w:t xml:space="preserve"> </w:t>
      </w:r>
      <w:proofErr w:type="gramStart"/>
      <w:r w:rsidRPr="00B011AD">
        <w:rPr>
          <w:color w:val="052635"/>
        </w:rPr>
        <w:t>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roofErr w:type="gramEnd"/>
      <w:r w:rsidRPr="00B011AD">
        <w:rPr>
          <w:color w:val="052635"/>
        </w:rPr>
        <w:br/>
      </w:r>
      <w:proofErr w:type="gramStart"/>
      <w:r w:rsidRPr="00B011AD">
        <w:rPr>
          <w:color w:val="052635"/>
        </w:rPr>
        <w:t>Кроме того, в соответствии со ст.6 Федерального закона от 24.07.2002 года №101-ФЗ «Об обороте земель сельскохозяйственного назначения» земельный участок из земель сельскохозяйственного назначения принудительно может быть изъят у собственника в судебном порядке в случае, если в течение 3 и более лет подряд с момента выявления в рамках муниципального земельного контроля выявлен факта неиспользования земельного участка по целевому назначению или</w:t>
      </w:r>
      <w:proofErr w:type="gramEnd"/>
      <w:r w:rsidRPr="00B011AD">
        <w:rPr>
          <w:color w:val="052635"/>
        </w:rPr>
        <w:t xml:space="preserve"> использованию с нарушением законодательства Российской Федерации.</w:t>
      </w:r>
      <w:r w:rsidRPr="00B011AD">
        <w:rPr>
          <w:color w:val="052635"/>
        </w:rPr>
        <w:br/>
        <w:t xml:space="preserve">Таким образом, земли сельскохозяйственного назначения на условиях принудительного прекращения права постоянного бессрочного пользования, права пожизненного наследуемого владения, права безвозмездного срочного пользования, а также изъятия таких земельных участков у собственников в судебном порядке будет выставлены на продажу с публичных торгов, либо приобретены в государственную или </w:t>
      </w:r>
      <w:proofErr w:type="gramStart"/>
      <w:r w:rsidRPr="00B011AD">
        <w:rPr>
          <w:color w:val="052635"/>
        </w:rPr>
        <w:t>муниципальному</w:t>
      </w:r>
      <w:proofErr w:type="gramEnd"/>
      <w:r w:rsidRPr="00B011AD">
        <w:rPr>
          <w:color w:val="052635"/>
        </w:rPr>
        <w:t xml:space="preserve"> собственность.</w:t>
      </w:r>
      <w:r w:rsidRPr="00B011AD">
        <w:rPr>
          <w:color w:val="052635"/>
        </w:rPr>
        <w:br/>
        <w:t xml:space="preserve">Обращаем внимание землепользователей: земли </w:t>
      </w:r>
      <w:proofErr w:type="spellStart"/>
      <w:r w:rsidRPr="00B011AD">
        <w:rPr>
          <w:color w:val="052635"/>
        </w:rPr>
        <w:t>сельхозназначения</w:t>
      </w:r>
      <w:proofErr w:type="spellEnd"/>
      <w:r w:rsidRPr="00B011AD">
        <w:rPr>
          <w:color w:val="052635"/>
        </w:rPr>
        <w:t xml:space="preserve"> являются особо ценными естественными ресурсами государства.</w:t>
      </w:r>
    </w:p>
    <w:p w:rsidR="00A674D6" w:rsidRPr="00B011AD" w:rsidRDefault="00A674D6" w:rsidP="00A674D6">
      <w:pPr>
        <w:jc w:val="both"/>
        <w:rPr>
          <w:rFonts w:ascii="Times New Roman" w:hAnsi="Times New Roman" w:cs="Times New Roman"/>
          <w:sz w:val="24"/>
          <w:szCs w:val="24"/>
        </w:rPr>
      </w:pPr>
    </w:p>
    <w:p w:rsidR="009D249B" w:rsidRDefault="00A674D6">
      <w:bookmarkStart w:id="0" w:name="_GoBack"/>
      <w:bookmarkEnd w:id="0"/>
    </w:p>
    <w:sectPr w:rsidR="009D2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33C"/>
    <w:rsid w:val="0017383E"/>
    <w:rsid w:val="001E0BC0"/>
    <w:rsid w:val="0026230A"/>
    <w:rsid w:val="002E7DD8"/>
    <w:rsid w:val="00407043"/>
    <w:rsid w:val="00716B58"/>
    <w:rsid w:val="007E129D"/>
    <w:rsid w:val="009E1C0A"/>
    <w:rsid w:val="00A1733C"/>
    <w:rsid w:val="00A674D6"/>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4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74D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4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74D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858</Words>
  <Characters>4894</Characters>
  <Application>Microsoft Office Word</Application>
  <DocSecurity>0</DocSecurity>
  <Lines>40</Lines>
  <Paragraphs>11</Paragraphs>
  <ScaleCrop>false</ScaleCrop>
  <Company/>
  <LinksUpToDate>false</LinksUpToDate>
  <CharactersWithSpaces>5741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2026-02-03T06:24:00Z</dcterms:created>
  <dcterms:modified xsi:type="dcterms:W3CDTF">2026-02-03T06:24:00Z</dcterms:modified>
</cp:coreProperties>
</file>