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C05" w:rsidRDefault="00C01C05" w:rsidP="00C01C0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СОВЕТ ДЕПУТАТОВ СТРЕЛЬНИКОВСКОГО</w:t>
      </w:r>
    </w:p>
    <w:p w:rsidR="00C01C05" w:rsidRDefault="00C01C05" w:rsidP="00C01C0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СЕЛЬСКОГО ПОСЕЛЕНИЯ АТЮРЬЕВСКОГО</w:t>
      </w:r>
    </w:p>
    <w:p w:rsidR="00C01C05" w:rsidRDefault="00C01C05" w:rsidP="00C01C05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МУНИЦИПАЛЬНОГО РАЙОНА </w:t>
      </w:r>
    </w:p>
    <w:p w:rsidR="00C01C05" w:rsidRDefault="00C01C05" w:rsidP="00C01C0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C01C05" w:rsidRDefault="00C01C05" w:rsidP="00C01C05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C01C05" w:rsidRDefault="00C01C05" w:rsidP="00C01C05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C01C05" w:rsidRDefault="00C01C05" w:rsidP="00C01C05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ahoma"/>
          <w:b/>
          <w:bCs/>
          <w:sz w:val="32"/>
          <w:szCs w:val="32"/>
        </w:rPr>
        <w:t xml:space="preserve">РЕШЕНИЕ                                   </w:t>
      </w:r>
    </w:p>
    <w:p w:rsidR="00C01C05" w:rsidRDefault="00C01C05" w:rsidP="00C01C05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C01C05" w:rsidRDefault="00B8525E" w:rsidP="00C01C0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от </w:t>
      </w:r>
      <w:r w:rsidR="00C01C05">
        <w:rPr>
          <w:rFonts w:ascii="Times New Roman" w:eastAsia="Times New Roman" w:hAnsi="Times New Roman" w:cs="Times New Roman"/>
          <w:b/>
          <w:bCs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2 января </w:t>
      </w:r>
      <w:r w:rsidR="00C01C0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202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6</w:t>
      </w:r>
      <w:r w:rsidR="00C01C0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года № 8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6</w:t>
      </w:r>
    </w:p>
    <w:p w:rsidR="00C01C05" w:rsidRDefault="00C01C05" w:rsidP="00C01C0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01C05" w:rsidRDefault="00C01C05" w:rsidP="00C01C0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ОБ ИСПОЛНЕНИИ БЮДЖЕТА СТРЕЛЬНИКОВСКОГО СЕЛЬСКОГО ПОСЕЛЕНИЯ АТЮРЬЕВСКОГО МУНИЦИПАЛЬНОГО</w:t>
      </w:r>
      <w:r w:rsidR="00B8525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РАЙОНА РЕСПУБЛИКИ МОРДОВИЯ ЗА 4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КВАРТАЛ 2025 ГОДА</w:t>
      </w:r>
    </w:p>
    <w:p w:rsidR="00C01C05" w:rsidRDefault="00C01C05" w:rsidP="00C01C0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01C05" w:rsidRDefault="00C01C05" w:rsidP="00C01C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Руководствуясь Уставом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Положением " О бюджетном процессе", Совет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решает:</w:t>
      </w:r>
    </w:p>
    <w:p w:rsidR="00C01C05" w:rsidRDefault="00C01C05" w:rsidP="00C01C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01C05" w:rsidRDefault="00C01C05" w:rsidP="00C01C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1.Утвердить отчет об исполнении бюджета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</w:t>
      </w:r>
      <w:r w:rsidR="00B8525E">
        <w:rPr>
          <w:rFonts w:ascii="Times New Roman" w:eastAsia="Times New Roman" w:hAnsi="Times New Roman" w:cs="Times New Roman"/>
          <w:sz w:val="24"/>
          <w:szCs w:val="24"/>
        </w:rPr>
        <w:t>вского</w:t>
      </w:r>
      <w:proofErr w:type="spellEnd"/>
      <w:r w:rsidR="00B8525E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за 4 </w:t>
      </w:r>
      <w:r>
        <w:rPr>
          <w:rFonts w:ascii="Times New Roman" w:eastAsia="Times New Roman" w:hAnsi="Times New Roman" w:cs="Times New Roman"/>
          <w:sz w:val="24"/>
          <w:szCs w:val="24"/>
        </w:rPr>
        <w:t>квартал 202</w:t>
      </w:r>
      <w:r w:rsidR="00B8525E">
        <w:rPr>
          <w:rFonts w:ascii="Times New Roman" w:eastAsia="Times New Roman" w:hAnsi="Times New Roman" w:cs="Times New Roman"/>
          <w:sz w:val="24"/>
          <w:szCs w:val="24"/>
        </w:rPr>
        <w:t>5 года по доходам в сумме 2197,7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тыс. </w:t>
      </w:r>
      <w:r w:rsidR="00B8525E">
        <w:rPr>
          <w:rFonts w:ascii="Times New Roman" w:eastAsia="Times New Roman" w:hAnsi="Times New Roman" w:cs="Times New Roman"/>
          <w:sz w:val="24"/>
          <w:szCs w:val="24"/>
        </w:rPr>
        <w:t>рублей и расходам в сумме 2154,2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тыс. рублей.</w:t>
      </w:r>
    </w:p>
    <w:p w:rsidR="00C01C05" w:rsidRDefault="00C01C05" w:rsidP="00C01C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2. Утвердить фактическое поступление доходов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</w:t>
      </w:r>
      <w:r w:rsidR="00B8525E">
        <w:rPr>
          <w:rFonts w:ascii="Times New Roman" w:eastAsia="Times New Roman" w:hAnsi="Times New Roman" w:cs="Times New Roman"/>
          <w:sz w:val="24"/>
          <w:szCs w:val="24"/>
        </w:rPr>
        <w:t>го</w:t>
      </w:r>
      <w:proofErr w:type="spellEnd"/>
      <w:r w:rsidR="00B8525E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квартале 2025 году по основным видам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согласно раздела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1(Доходы бюджета) о</w:t>
      </w:r>
      <w:r w:rsidR="00B8525E">
        <w:rPr>
          <w:rFonts w:ascii="Times New Roman" w:eastAsia="Times New Roman" w:hAnsi="Times New Roman" w:cs="Times New Roman"/>
          <w:sz w:val="24"/>
          <w:szCs w:val="24"/>
        </w:rPr>
        <w:t>тчета об исполнении бюджета за 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квартал 2025 года.</w:t>
      </w:r>
    </w:p>
    <w:p w:rsidR="00C01C05" w:rsidRDefault="00C01C05" w:rsidP="00C01C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3. Утвердить распределение расходов бюджета сельского поселения за </w:t>
      </w:r>
      <w:r w:rsidR="00B8525E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квартал 2025 года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согласно раздела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2 (Расходы бюджета) отчета по исполнению бюджета за </w:t>
      </w:r>
      <w:r w:rsidR="00B8525E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квартал 2025 года.</w:t>
      </w:r>
    </w:p>
    <w:p w:rsidR="00C01C05" w:rsidRDefault="00C01C05" w:rsidP="00C01C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4. Настоящее решение вступает в силу со дня его официального опубликования.</w:t>
      </w:r>
    </w:p>
    <w:p w:rsidR="00C01C05" w:rsidRDefault="00C01C05" w:rsidP="00C01C05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01C05" w:rsidRDefault="00C01C05" w:rsidP="00C01C05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01C05" w:rsidRDefault="00C01C05" w:rsidP="00C01C05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1C05" w:rsidRDefault="00C01C05" w:rsidP="00C01C05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1C05" w:rsidRDefault="00C01C05" w:rsidP="00C01C05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1C05" w:rsidRDefault="00C01C05" w:rsidP="00C01C05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Председатель Совета депутатов</w:t>
      </w:r>
    </w:p>
    <w:p w:rsidR="00C01C05" w:rsidRDefault="00C01C05" w:rsidP="00C01C05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</w:p>
    <w:p w:rsidR="00C01C05" w:rsidRDefault="00C01C05" w:rsidP="00C01C05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С.З.Кильдеев</w:t>
      </w:r>
    </w:p>
    <w:p w:rsidR="00C01C05" w:rsidRDefault="00C01C05" w:rsidP="00C01C0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01C05" w:rsidRDefault="00C01C05" w:rsidP="00C01C0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0CBF" w:rsidRDefault="000F0CBF"/>
    <w:sectPr w:rsidR="000F0CBF" w:rsidSect="00E61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1C05"/>
    <w:rsid w:val="000F0CBF"/>
    <w:rsid w:val="00B8525E"/>
    <w:rsid w:val="00C01C05"/>
    <w:rsid w:val="00E61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C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2026-01-28T08:34:00Z</dcterms:created>
  <dcterms:modified xsi:type="dcterms:W3CDTF">2026-01-28T08:45:00Z</dcterms:modified>
</cp:coreProperties>
</file>