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0DCFDC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bookmarkStart w:id="2" w:name="_GoBack"/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12121"/>
          <w:spacing w:val="0"/>
          <w:sz w:val="28"/>
          <w:szCs w:val="28"/>
          <w:shd w:val="clear" w:fill="FFFFFF"/>
        </w:rPr>
        <w:t> 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СОВЕТ ДЕПУТАТОВ</w:t>
      </w:r>
    </w:p>
    <w:p w14:paraId="5B67966D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 xml:space="preserve"> КИШАЛИНСКОГО СЕЛЬСКОГО ПОСЕЛЕНИЯ </w:t>
      </w:r>
    </w:p>
    <w:p w14:paraId="3D75E539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14:paraId="1300E36A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РЕСПУБЛИКИ МОРДОВИЯ</w:t>
      </w:r>
    </w:p>
    <w:p w14:paraId="39458AF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1152E2A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59F7E10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179D82C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0D7BD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12D4FB6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74BA86A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2"/>
          <w:szCs w:val="32"/>
          <w:lang w:eastAsia="zh-CN"/>
        </w:rPr>
      </w:pPr>
      <w:r>
        <w:rPr>
          <w:rFonts w:ascii="Times New Roman" w:hAnsi="Times New Roman" w:eastAsia="Times New Roman" w:cs="Times New Roman"/>
          <w:b/>
          <w:spacing w:val="48"/>
          <w:sz w:val="32"/>
          <w:szCs w:val="32"/>
          <w:lang w:eastAsia="zh-CN"/>
        </w:rPr>
        <w:t>РЕШЕНИЕ</w:t>
      </w:r>
    </w:p>
    <w:p w14:paraId="0F2CC78F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</w:p>
    <w:p w14:paraId="13509D79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от «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21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» января  202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6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года                                                 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           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№ 1</w:t>
      </w:r>
    </w:p>
    <w:p w14:paraId="4CADBBB4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serif" w:hAnsi="serif" w:eastAsia="serif" w:cs="serif"/>
          <w:b/>
          <w:bCs/>
          <w:i w:val="0"/>
          <w:iCs w:val="0"/>
          <w:caps w:val="0"/>
          <w:color w:val="0263B2"/>
          <w:spacing w:val="0"/>
          <w:sz w:val="28"/>
          <w:szCs w:val="28"/>
        </w:rPr>
      </w:pPr>
    </w:p>
    <w:p w14:paraId="1FE28DF4">
      <w:pPr>
        <w:pStyle w:val="7"/>
        <w:jc w:val="center"/>
        <w:rPr>
          <w:rFonts w:hint="default" w:ascii="Times New Roman" w:hAnsi="Times New Roman"/>
          <w:bCs/>
          <w:sz w:val="26"/>
          <w:szCs w:val="26"/>
          <w:lang w:val="ru-RU"/>
        </w:rPr>
      </w:pPr>
      <w:r>
        <w:rPr>
          <w:rFonts w:ascii="Calibri" w:hAnsi="Calibri" w:eastAsia="serif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shd w:val="clear" w:fill="FFFFFF"/>
        </w:rPr>
        <w:t> </w:t>
      </w:r>
      <w:r>
        <w:rPr>
          <w:rFonts w:hint="default" w:ascii="Calibri" w:hAnsi="Calibri" w:eastAsia="serif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shd w:val="clear" w:fill="FFFFFF"/>
        </w:rPr>
        <w:t> </w:t>
      </w: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12121"/>
          <w:spacing w:val="0"/>
          <w:sz w:val="28"/>
          <w:szCs w:val="28"/>
          <w:shd w:val="clear" w:fill="FFFFFF"/>
        </w:rPr>
        <w:t>О</w:t>
      </w:r>
      <w:bookmarkStart w:id="0" w:name="_Hlk40365695"/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12121"/>
          <w:spacing w:val="0"/>
          <w:sz w:val="28"/>
          <w:szCs w:val="28"/>
          <w:shd w:val="clear" w:fill="FFFFFF"/>
          <w:lang w:val="ru-RU"/>
        </w:rPr>
        <w:t xml:space="preserve"> внесении изменений в решение  Совета депутатов от 30.12.2019 года № 64 «Об утверждении </w:t>
      </w:r>
      <w:r>
        <w:rPr>
          <w:rFonts w:ascii="Times New Roman" w:hAnsi="Times New Roman"/>
          <w:b/>
          <w:bCs/>
          <w:sz w:val="26"/>
          <w:szCs w:val="26"/>
        </w:rPr>
        <w:t>Положения о порядке принятия решения о принятия решения о применения  к депутату, члену выборного органа местного самоуправления, выборному должностному лицу 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детей, если искажение этих сведений является несущественным</w:t>
      </w:r>
      <w:r>
        <w:rPr>
          <w:rFonts w:hint="default" w:ascii="Times New Roman" w:hAnsi="Times New Roman"/>
          <w:b/>
          <w:bCs/>
          <w:sz w:val="26"/>
          <w:szCs w:val="26"/>
          <w:lang w:val="ru-RU"/>
        </w:rPr>
        <w:t>»</w:t>
      </w:r>
    </w:p>
    <w:bookmarkEnd w:id="0"/>
    <w:p w14:paraId="27970C4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jc w:val="both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</w:rPr>
      </w:pPr>
    </w:p>
    <w:p w14:paraId="29DED5D0">
      <w:pPr>
        <w:widowControl w:val="0"/>
        <w:spacing w:after="0" w:line="240" w:lineRule="auto"/>
        <w:ind w:left="180"/>
        <w:jc w:val="both"/>
        <w:outlineLvl w:val="1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lang w:val="ru-RU"/>
        </w:rPr>
      </w:pPr>
      <w:r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  <w:t> 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212121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sz w:val="28"/>
          <w:szCs w:val="28"/>
        </w:rPr>
        <w:t>Рассмотрев Протест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86-8-2026</w:t>
      </w:r>
      <w:r>
        <w:rPr>
          <w:rFonts w:hint="default" w:ascii="Times New Roman" w:hAnsi="Times New Roman" w:cs="Times New Roman"/>
          <w:sz w:val="28"/>
          <w:szCs w:val="28"/>
        </w:rPr>
        <w:t xml:space="preserve"> от 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12.01.2026 г.</w:t>
      </w:r>
      <w:r>
        <w:rPr>
          <w:rFonts w:hint="default" w:ascii="Times New Roman" w:hAnsi="Times New Roman" w:cs="Times New Roman"/>
          <w:sz w:val="28"/>
          <w:szCs w:val="28"/>
        </w:rPr>
        <w:t xml:space="preserve"> на  решение Совета депутатов Кишалинского сельского поселения Атюрьевского муниципального района 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от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30.12.2019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 г. №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64 </w:t>
      </w:r>
      <w:bookmarkStart w:id="1" w:name="bookmark5"/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в </w:t>
      </w:r>
      <w:r>
        <w:rPr>
          <w:rStyle w:val="3"/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Style w:val="3"/>
          <w:rFonts w:hint="default" w:ascii="Times New Roman" w:hAnsi="Times New Roman" w:cs="Times New Roman"/>
          <w:sz w:val="28"/>
          <w:szCs w:val="28"/>
          <w:lang w:eastAsia="ru-RU"/>
        </w:rPr>
        <w:t>П</w:t>
      </w:r>
      <w:bookmarkEnd w:id="1"/>
      <w:r>
        <w:rPr>
          <w:rStyle w:val="3"/>
          <w:rFonts w:hint="default" w:ascii="Times New Roman" w:hAnsi="Times New Roman" w:cs="Times New Roman"/>
          <w:sz w:val="28"/>
          <w:szCs w:val="28"/>
          <w:lang w:eastAsia="ru-RU"/>
        </w:rPr>
        <w:t>оложение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Style w:val="3"/>
          <w:rFonts w:hint="default" w:ascii="Times New Roman" w:hAnsi="Times New Roman" w:cs="Times New Roman"/>
          <w:sz w:val="28"/>
          <w:szCs w:val="28"/>
          <w:lang w:eastAsia="ru-RU"/>
        </w:rPr>
        <w:t>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ru-RU"/>
        </w:rPr>
        <w:t>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 депутатов Кишалинского сельского поселения Атюрьевского муниципального района республики Мордовия решил:</w:t>
      </w:r>
    </w:p>
    <w:p w14:paraId="5691E48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280" w:right="0" w:firstLine="0"/>
        <w:jc w:val="both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</w:rPr>
      </w:pPr>
      <w:r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  <w:t> </w:t>
      </w:r>
    </w:p>
    <w:p w14:paraId="6580245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280" w:right="0" w:firstLine="0"/>
        <w:jc w:val="center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12121"/>
          <w:spacing w:val="0"/>
          <w:sz w:val="28"/>
          <w:szCs w:val="28"/>
          <w:shd w:val="clear" w:fill="FFFFFF"/>
        </w:rPr>
        <w:t>РЕШИЛ:</w:t>
      </w:r>
    </w:p>
    <w:p w14:paraId="0601A4E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280" w:right="0" w:firstLine="0"/>
        <w:jc w:val="both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</w:rPr>
      </w:pPr>
      <w:r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  <w:t> </w:t>
      </w:r>
    </w:p>
    <w:p w14:paraId="7CB6DCDD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0" w:beforeAutospacing="0" w:after="160" w:afterAutospacing="0"/>
        <w:ind w:left="0" w:leftChars="0" w:right="0" w:firstLine="400" w:firstLineChars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требованиями действующего законодательства внести изменения в п. </w:t>
      </w:r>
      <w:r>
        <w:rPr>
          <w:rFonts w:hint="default"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>П</w:t>
      </w:r>
      <w:r>
        <w:rPr>
          <w:rFonts w:ascii="Times New Roman" w:hAnsi="Times New Roman"/>
          <w:b w:val="0"/>
          <w:bCs w:val="0"/>
          <w:sz w:val="28"/>
          <w:szCs w:val="28"/>
        </w:rPr>
        <w:t>оложени</w:t>
      </w:r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>я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о порядке принятия решения о применения  к депутату, члену выборного органа местного самоуправления, выборному должностному лицу 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детей, если искажение этих сведений является несущественным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»</w:t>
      </w:r>
      <w:r>
        <w:rPr>
          <w:rFonts w:hint="default" w:ascii="Times New Roman" w:hAnsi="Times New Roman"/>
          <w:b w:val="0"/>
          <w:bCs w:val="0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Кишалинского сельского поселения и  изложить  их в следующей редакции:</w:t>
      </w:r>
    </w:p>
    <w:p w14:paraId="64B9A4F0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0" w:beforeAutospacing="0" w:after="160" w:afterAutospacing="0"/>
        <w:ind w:left="0" w:leftChars="0" w:right="0" w:rightChars="0" w:firstLine="599" w:firstLineChars="214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 1) предупреждение; 2) освобождение депутата, члена выборного органа местного самоуправления от должности в 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 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 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 5) запрет исполнять полномочия на постоянной основе до прекращения срока его полномочий.</w:t>
      </w:r>
    </w:p>
    <w:p w14:paraId="78492E74">
      <w:pPr>
        <w:numPr>
          <w:ilvl w:val="0"/>
          <w:numId w:val="1"/>
        </w:numPr>
        <w:ind w:left="0" w:leftChars="0" w:firstLine="400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выполнением данного решения оставляю за собой.</w:t>
      </w:r>
    </w:p>
    <w:p w14:paraId="7A869745">
      <w:pPr>
        <w:numPr>
          <w:ilvl w:val="0"/>
          <w:numId w:val="0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129852F5">
      <w:pPr>
        <w:ind w:left="0" w:leftChars="0" w:firstLine="397" w:firstLineChars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официального опубликования в Информационном бюллет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</w:rPr>
        <w:t>не Кишалинского сельского поселения.</w:t>
      </w:r>
    </w:p>
    <w:bookmarkEnd w:id="2"/>
    <w:p w14:paraId="1446323A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</w:rPr>
      </w:pPr>
      <w:r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  <w:t> </w:t>
      </w:r>
    </w:p>
    <w:p w14:paraId="0896E25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jc w:val="left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</w:pPr>
      <w:r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  <w:t> </w:t>
      </w:r>
    </w:p>
    <w:p w14:paraId="1F3BA7A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jc w:val="left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</w:pPr>
    </w:p>
    <w:p w14:paraId="2FB8C2F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jc w:val="left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</w:pPr>
    </w:p>
    <w:p w14:paraId="5D0018F6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4B800935">
      <w:pPr>
        <w:pStyle w:val="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П.Н. Левин</w:t>
      </w:r>
    </w:p>
    <w:p w14:paraId="72F46310"/>
    <w:sectPr>
      <w:pgSz w:w="11906" w:h="16838"/>
      <w:pgMar w:top="1440" w:right="130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1BD1A5"/>
    <w:multiLevelType w:val="singleLevel"/>
    <w:tmpl w:val="A91BD1A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C0591"/>
    <w:rsid w:val="27511178"/>
    <w:rsid w:val="28D531CD"/>
    <w:rsid w:val="3C6F702F"/>
    <w:rsid w:val="4F7A6AFD"/>
    <w:rsid w:val="6300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261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2026-01-20T06:39:00Z</dcterms:created>
  <dc:creator>User</dc:creator>
  <cp:lastModifiedBy>User</cp:lastModifiedBy>
  <dcterms:modified xsi:type="dcterms:W3CDTF">2026-01-20T12:24:19Z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68060F995EEA4728B3B24BED38FBCBDF_12</vt:lpwstr>
  </property>
</Properties>
</file>