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85C" w:rsidRPr="005A7041" w:rsidRDefault="005F285C" w:rsidP="005F285C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Новочадовского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 муниципального района</w:t>
      </w:r>
    </w:p>
    <w:p w:rsidR="005F285C" w:rsidRPr="005A7041" w:rsidRDefault="005F285C" w:rsidP="005F285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изданием Новочадовского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5F285C" w:rsidRPr="005A7041" w:rsidRDefault="005F285C" w:rsidP="005F285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F285C" w:rsidRPr="005A7041" w:rsidRDefault="005F285C" w:rsidP="005F285C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5F285C" w:rsidRPr="005A7041" w:rsidRDefault="005F285C" w:rsidP="005F285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285C" w:rsidRPr="005A7041" w:rsidRDefault="005F285C" w:rsidP="005F285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5F285C" w:rsidRDefault="005F285C" w:rsidP="005F285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«26» декабря 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№45</w:t>
      </w:r>
    </w:p>
    <w:p w:rsidR="005F285C" w:rsidRDefault="005F285C" w:rsidP="005F285C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5F285C" w:rsidRPr="00F21E24" w:rsidRDefault="005F285C" w:rsidP="005F285C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21E24">
        <w:rPr>
          <w:rFonts w:ascii="Times New Roman" w:hAnsi="Times New Roman" w:cs="Times New Roman"/>
          <w:sz w:val="24"/>
          <w:szCs w:val="24"/>
          <w:lang w:eastAsia="ru-RU"/>
        </w:rPr>
        <w:t>О согласовании проекта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Республики Мордовия на 2026 год»</w:t>
      </w:r>
    </w:p>
    <w:p w:rsidR="005F285C" w:rsidRPr="00F21E24" w:rsidRDefault="005F285C" w:rsidP="005F285C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21E24">
        <w:rPr>
          <w:rFonts w:ascii="Times New Roman" w:hAnsi="Times New Roman" w:cs="Times New Roman"/>
          <w:sz w:val="24"/>
          <w:szCs w:val="24"/>
          <w:lang w:eastAsia="ru-RU"/>
        </w:rPr>
        <w:t xml:space="preserve">Об установлении льготы по налогу на имущество физических лиц участникам специальной военной операции и членам их семей. </w:t>
      </w:r>
    </w:p>
    <w:p w:rsidR="005F285C" w:rsidRPr="00F21E24" w:rsidRDefault="005F285C" w:rsidP="005F285C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21E24">
        <w:rPr>
          <w:rFonts w:ascii="Times New Roman" w:hAnsi="Times New Roman" w:cs="Times New Roman"/>
          <w:sz w:val="24"/>
          <w:szCs w:val="24"/>
          <w:lang w:eastAsia="ru-RU"/>
        </w:rPr>
        <w:t xml:space="preserve">Об установлении льготы по земельному налогу участникам специальной военной операции и членам их семей. </w:t>
      </w:r>
    </w:p>
    <w:p w:rsidR="005F285C" w:rsidRPr="00F21E24" w:rsidRDefault="005F285C" w:rsidP="005F285C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21E24">
        <w:rPr>
          <w:rFonts w:ascii="Times New Roman" w:hAnsi="Times New Roman" w:cs="Times New Roman"/>
          <w:sz w:val="24"/>
          <w:szCs w:val="24"/>
          <w:lang w:eastAsia="ru-RU"/>
        </w:rPr>
        <w:t>Об утверждении Положения «Об увековечении памяти жертв геноцида советского народа в период Великой Отечественной войны 1941 - 1945 годов на территории Новочадовского сельского поселения Атюрьевского муниципального района Республики Мордовия».</w:t>
      </w:r>
    </w:p>
    <w:p w:rsidR="005F285C" w:rsidRPr="00F21E24" w:rsidRDefault="005F285C" w:rsidP="005F285C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21E24">
        <w:rPr>
          <w:rFonts w:ascii="Times New Roman" w:hAnsi="Times New Roman" w:cs="Times New Roman"/>
          <w:sz w:val="24"/>
          <w:szCs w:val="24"/>
          <w:lang w:eastAsia="ru-RU"/>
        </w:rPr>
        <w:t>О внесении изменений в решение Совета депутатов Новочадовского сельского поселения Атюрьевского муниципального района Республики Мордовия от 06.09.2024 №63 «Об установлении земельного налога на территории Новочадовского сельского поселения Атюрьевского муниципального района Республики Мордовия.</w:t>
      </w:r>
    </w:p>
    <w:p w:rsidR="005F285C" w:rsidRPr="00F21E24" w:rsidRDefault="005F285C" w:rsidP="005F285C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21E24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О внесении изменений в решение Совета депутатов Новочадовского сельского поселения Атюрьевского муниципального района Республики Мордовия от 24.11.2014 года «О налоге на имущество физических лиц». </w:t>
      </w:r>
    </w:p>
    <w:p w:rsidR="005F285C" w:rsidRPr="00F21E24" w:rsidRDefault="005F285C" w:rsidP="005F285C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21E24">
        <w:rPr>
          <w:rFonts w:ascii="Times New Roman" w:hAnsi="Times New Roman" w:cs="Times New Roman"/>
          <w:sz w:val="24"/>
          <w:szCs w:val="24"/>
          <w:lang w:eastAsia="ru-RU"/>
        </w:rPr>
        <w:t>О внесении изменений в решение Совета депутатов Новочадовского сельского поселения Атюрьевского муниципального района Республики Мордовия от 27.12.2024 г. №71 «Об утверждении бюджета Новочадовского сельского поселения Атюрьевского муниципального района Республики Мордовия на 2025 год и на плановый период 2026 и 2027 годов»</w:t>
      </w:r>
    </w:p>
    <w:p w:rsidR="005F285C" w:rsidRPr="00F21E24" w:rsidRDefault="005F285C" w:rsidP="005F285C">
      <w:pPr>
        <w:pStyle w:val="a3"/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F285C" w:rsidRDefault="005F285C" w:rsidP="005F285C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F285C" w:rsidRDefault="005F285C" w:rsidP="005F285C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F285C" w:rsidRDefault="005F285C" w:rsidP="005F285C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F285C" w:rsidRPr="007924AF" w:rsidRDefault="005F285C" w:rsidP="005F285C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Главный редактор: Самошина Т.В.</w:t>
      </w:r>
    </w:p>
    <w:p w:rsidR="005F285C" w:rsidRPr="00AE1B69" w:rsidRDefault="005F285C" w:rsidP="005F285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</w:p>
    <w:p w:rsidR="005F285C" w:rsidRDefault="005F285C" w:rsidP="005F285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F285C" w:rsidRDefault="005F285C" w:rsidP="005F285C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285C" w:rsidRPr="00354031" w:rsidRDefault="005F285C" w:rsidP="005F285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5631" w:rsidRDefault="005A5631">
      <w:bookmarkStart w:id="0" w:name="_GoBack"/>
      <w:bookmarkEnd w:id="0"/>
    </w:p>
    <w:sectPr w:rsidR="005A56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604126"/>
    <w:multiLevelType w:val="hybridMultilevel"/>
    <w:tmpl w:val="EBF0DDCC"/>
    <w:lvl w:ilvl="0" w:tplc="8D8237A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85C"/>
    <w:rsid w:val="005A5631"/>
    <w:rsid w:val="005F2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DB268E-B15D-4BA7-B08A-250324F3B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28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28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2025-12-25T07:10:00Z</dcterms:created>
  <dcterms:modified xsi:type="dcterms:W3CDTF">2025-12-25T07:10:00Z</dcterms:modified>
</cp:coreProperties>
</file>