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0E0" w:rsidRPr="00354031" w:rsidRDefault="002700E0" w:rsidP="002700E0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354031">
        <w:rPr>
          <w:rFonts w:ascii="Times New Roman" w:hAnsi="Times New Roman" w:cs="Times New Roman"/>
          <w:b/>
          <w:sz w:val="26"/>
          <w:szCs w:val="26"/>
        </w:rPr>
        <w:t>Гарантии для несовершеннолетних работников</w:t>
      </w:r>
    </w:p>
    <w:p w:rsidR="002700E0" w:rsidRPr="00354031" w:rsidRDefault="002700E0" w:rsidP="002700E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Федеральным законом от 04.11.2025 №408-ФЗ в Федеральный закон от 24.07.1998 №124-ФЗ "Об основных гарантиях прав ребенка в Российской Федерации" внесены изменения, касающиеся трудовых гарантий и льгот работников в возрасте до 18 лет.</w:t>
      </w:r>
    </w:p>
    <w:p w:rsidR="002700E0" w:rsidRPr="00354031" w:rsidRDefault="002700E0" w:rsidP="002700E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С 4 ноября 2025 года работодатели должны выделять рабочие места или должности специально для трудоустройства несовершеннолетних, находящихся под социальной защитой или определение числа рабочих мест для трудоустройства таких граждан.</w:t>
      </w:r>
    </w:p>
    <w:p w:rsidR="002700E0" w:rsidRPr="00354031" w:rsidRDefault="002700E0" w:rsidP="002700E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В случае приема на работу несовершеннолетних им гарантируются вознаграждение за труд, охрана труда, сокращенное рабочее время, отпуск. В частности, для не достигших 18 лет работников обязательно прохождение предварительного медицинского осмотра.</w:t>
      </w:r>
    </w:p>
    <w:p w:rsidR="002700E0" w:rsidRPr="00354031" w:rsidRDefault="002700E0" w:rsidP="002700E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При этом установлен запрет на привлечение подростков к тяжелым и опасным работам, в ночное время, к сверхурочным работам, а также определение им испытательного срока.</w:t>
      </w:r>
    </w:p>
    <w:p w:rsidR="002700E0" w:rsidRPr="00354031" w:rsidRDefault="002700E0" w:rsidP="002700E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Ежегодный оплачиваемый отпуск для несовершеннолетних граждан составляет не менее 31 календарного дня.</w:t>
      </w:r>
    </w:p>
    <w:p w:rsidR="002700E0" w:rsidRPr="00354031" w:rsidRDefault="002700E0" w:rsidP="002700E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Для работников в возрасте до 16 лет установлена сокращенная продолжительность рабочего времени - не более 24 часов в неделю, от 16 до 18 лет - не более 35 часов в неделю.</w:t>
      </w:r>
    </w:p>
    <w:p w:rsidR="002700E0" w:rsidRPr="00354031" w:rsidRDefault="002700E0" w:rsidP="002700E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Указанным лицам также предоставляются гарантии и льготы при совмещении работы с обучением, расторжении трудового договора и др.</w:t>
      </w:r>
    </w:p>
    <w:p w:rsidR="00BF55C2" w:rsidRDefault="00BF55C2"/>
    <w:sectPr w:rsidR="00BF5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0E0"/>
    <w:rsid w:val="002700E0"/>
    <w:rsid w:val="00BF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738010-0B81-44F6-BDFE-9F31675B4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0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2025-12-18T07:47:00Z</dcterms:created>
  <dcterms:modified xsi:type="dcterms:W3CDTF">2025-12-18T07:47:00Z</dcterms:modified>
</cp:coreProperties>
</file>