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29DA" w:rsidRPr="005A7041" w:rsidRDefault="003029DA" w:rsidP="003029DA">
      <w:pPr>
        <w:spacing w:before="100" w:beforeAutospacing="1" w:after="0" w:afterAutospacing="1" w:line="240" w:lineRule="auto"/>
        <w:jc w:val="center"/>
        <w:rPr>
          <w:rFonts w:ascii="Times New Roman" w:eastAsia="Times New Roman" w:hAnsi="Times New Roman" w:cs="Times New Roman"/>
          <w:sz w:val="24"/>
          <w:szCs w:val="24"/>
          <w:lang w:eastAsia="ru-RU"/>
        </w:rPr>
      </w:pPr>
      <w:r w:rsidRPr="005A7041">
        <w:rPr>
          <w:rFonts w:ascii="Times New Roman" w:eastAsia="Times New Roman" w:hAnsi="Times New Roman" w:cs="Times New Roman"/>
          <w:b/>
          <w:bCs/>
          <w:sz w:val="36"/>
          <w:szCs w:val="36"/>
          <w:lang w:eastAsia="ru-RU"/>
        </w:rPr>
        <w:t>ИНФОРМАЦИОННЫЙ БЮЛЛЕТЕНЬ</w:t>
      </w:r>
      <w:r w:rsidRPr="005A7041">
        <w:rPr>
          <w:rFonts w:ascii="Times New Roman" w:eastAsia="Times New Roman" w:hAnsi="Times New Roman" w:cs="Times New Roman"/>
          <w:b/>
          <w:bCs/>
          <w:sz w:val="44"/>
          <w:szCs w:val="44"/>
          <w:lang w:eastAsia="ru-RU"/>
        </w:rPr>
        <w:t xml:space="preserve">                                                              </w:t>
      </w:r>
      <w:proofErr w:type="spellStart"/>
      <w:r w:rsidRPr="005A7041">
        <w:rPr>
          <w:rFonts w:ascii="Times New Roman" w:eastAsia="Times New Roman" w:hAnsi="Times New Roman" w:cs="Times New Roman"/>
          <w:b/>
          <w:bCs/>
          <w:sz w:val="30"/>
          <w:szCs w:val="30"/>
          <w:lang w:eastAsia="ru-RU"/>
        </w:rPr>
        <w:t>Новочадовского</w:t>
      </w:r>
      <w:proofErr w:type="spellEnd"/>
      <w:r w:rsidRPr="005A7041">
        <w:rPr>
          <w:rFonts w:ascii="Times New Roman" w:eastAsia="Times New Roman" w:hAnsi="Times New Roman" w:cs="Times New Roman"/>
          <w:b/>
          <w:bCs/>
          <w:sz w:val="30"/>
          <w:szCs w:val="30"/>
          <w:lang w:eastAsia="ru-RU"/>
        </w:rPr>
        <w:t xml:space="preserve"> сельского поселения                                                            </w:t>
      </w:r>
      <w:r w:rsidRPr="005A7041">
        <w:rPr>
          <w:rFonts w:ascii="Times New Roman" w:eastAsia="Times New Roman" w:hAnsi="Times New Roman" w:cs="Times New Roman"/>
          <w:b/>
          <w:bCs/>
          <w:sz w:val="44"/>
          <w:szCs w:val="44"/>
          <w:lang w:eastAsia="ru-RU"/>
        </w:rPr>
        <w:t xml:space="preserve">                                            </w:t>
      </w:r>
      <w:proofErr w:type="spellStart"/>
      <w:r w:rsidRPr="005A7041">
        <w:rPr>
          <w:rFonts w:ascii="Times New Roman" w:eastAsia="Times New Roman" w:hAnsi="Times New Roman" w:cs="Times New Roman"/>
          <w:b/>
          <w:bCs/>
          <w:sz w:val="32"/>
          <w:szCs w:val="32"/>
          <w:lang w:eastAsia="ru-RU"/>
        </w:rPr>
        <w:t>Атюрьевского</w:t>
      </w:r>
      <w:proofErr w:type="spellEnd"/>
      <w:r w:rsidRPr="005A7041">
        <w:rPr>
          <w:rFonts w:ascii="Times New Roman" w:eastAsia="Times New Roman" w:hAnsi="Times New Roman" w:cs="Times New Roman"/>
          <w:b/>
          <w:bCs/>
          <w:sz w:val="32"/>
          <w:szCs w:val="32"/>
          <w:lang w:eastAsia="ru-RU"/>
        </w:rPr>
        <w:t xml:space="preserve"> муниципального района</w:t>
      </w:r>
    </w:p>
    <w:p w:rsidR="003029DA" w:rsidRPr="005A7041" w:rsidRDefault="003029DA" w:rsidP="003029DA">
      <w:pPr>
        <w:spacing w:before="100" w:beforeAutospacing="1" w:after="0" w:afterAutospacing="1" w:line="240" w:lineRule="auto"/>
        <w:rPr>
          <w:rFonts w:ascii="Times New Roman" w:eastAsia="Times New Roman" w:hAnsi="Times New Roman" w:cs="Times New Roman"/>
          <w:b/>
          <w:bCs/>
          <w:sz w:val="24"/>
          <w:szCs w:val="24"/>
          <w:lang w:eastAsia="ru-RU"/>
        </w:rPr>
      </w:pPr>
      <w:r w:rsidRPr="005A7041">
        <w:rPr>
          <w:rFonts w:ascii="Times New Roman" w:eastAsia="Times New Roman" w:hAnsi="Times New Roman" w:cs="Times New Roman"/>
          <w:b/>
          <w:bCs/>
          <w:sz w:val="24"/>
          <w:szCs w:val="24"/>
          <w:lang w:eastAsia="ru-RU"/>
        </w:rPr>
        <w:t>Является официальным печатным</w:t>
      </w:r>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 xml:space="preserve">изданием </w:t>
      </w:r>
      <w:proofErr w:type="spellStart"/>
      <w:r w:rsidRPr="005A7041">
        <w:rPr>
          <w:rFonts w:ascii="Times New Roman" w:eastAsia="Times New Roman" w:hAnsi="Times New Roman" w:cs="Times New Roman"/>
          <w:b/>
          <w:bCs/>
          <w:sz w:val="24"/>
          <w:szCs w:val="24"/>
          <w:lang w:eastAsia="ru-RU"/>
        </w:rPr>
        <w:t>Новочадовского</w:t>
      </w:r>
      <w:proofErr w:type="spellEnd"/>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сельского поселения</w:t>
      </w:r>
      <w:r w:rsidRPr="005A7041">
        <w:rPr>
          <w:rFonts w:ascii="Times New Roman" w:eastAsia="Times New Roman" w:hAnsi="Times New Roman" w:cs="Times New Roman"/>
          <w:sz w:val="24"/>
          <w:szCs w:val="24"/>
          <w:lang w:eastAsia="ru-RU"/>
        </w:rPr>
        <w:t xml:space="preserve">                                                                                                                                                                                                               </w:t>
      </w:r>
      <w:proofErr w:type="spellStart"/>
      <w:r w:rsidRPr="005A7041">
        <w:rPr>
          <w:rFonts w:ascii="Times New Roman" w:eastAsia="Times New Roman" w:hAnsi="Times New Roman" w:cs="Times New Roman"/>
          <w:b/>
          <w:bCs/>
          <w:sz w:val="24"/>
          <w:szCs w:val="24"/>
          <w:lang w:eastAsia="ru-RU"/>
        </w:rPr>
        <w:t>Атюрьевского</w:t>
      </w:r>
      <w:proofErr w:type="spellEnd"/>
      <w:r w:rsidRPr="005A7041">
        <w:rPr>
          <w:rFonts w:ascii="Times New Roman" w:eastAsia="Times New Roman" w:hAnsi="Times New Roman" w:cs="Times New Roman"/>
          <w:b/>
          <w:bCs/>
          <w:sz w:val="24"/>
          <w:szCs w:val="24"/>
          <w:lang w:eastAsia="ru-RU"/>
        </w:rPr>
        <w:t xml:space="preserve"> муниципального</w:t>
      </w:r>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района</w:t>
      </w:r>
      <w:r w:rsidRPr="005A7041">
        <w:rPr>
          <w:rFonts w:ascii="Times New Roman" w:eastAsia="Times New Roman" w:hAnsi="Times New Roman" w:cs="Times New Roman"/>
          <w:sz w:val="24"/>
          <w:szCs w:val="24"/>
          <w:lang w:eastAsia="ru-RU"/>
        </w:rPr>
        <w:t>.</w:t>
      </w:r>
      <w:r w:rsidRPr="005A7041">
        <w:rPr>
          <w:rFonts w:ascii="Times New Roman" w:eastAsia="Times New Roman" w:hAnsi="Times New Roman" w:cs="Times New Roman"/>
          <w:b/>
          <w:bCs/>
          <w:sz w:val="24"/>
          <w:szCs w:val="24"/>
          <w:lang w:eastAsia="ru-RU"/>
        </w:rPr>
        <w:t xml:space="preserve"> </w:t>
      </w:r>
    </w:p>
    <w:p w:rsidR="003029DA" w:rsidRPr="005A7041" w:rsidRDefault="003029DA" w:rsidP="003029DA">
      <w:pPr>
        <w:spacing w:before="100" w:beforeAutospacing="1" w:after="0" w:afterAutospacing="1" w:line="240" w:lineRule="auto"/>
        <w:rPr>
          <w:rFonts w:ascii="Times New Roman" w:eastAsia="Times New Roman" w:hAnsi="Times New Roman" w:cs="Times New Roman"/>
          <w:b/>
          <w:bCs/>
          <w:sz w:val="24"/>
          <w:szCs w:val="24"/>
          <w:lang w:eastAsia="ru-RU"/>
        </w:rPr>
      </w:pPr>
    </w:p>
    <w:p w:rsidR="003029DA" w:rsidRPr="005A7041" w:rsidRDefault="003029DA" w:rsidP="003029DA">
      <w:pPr>
        <w:spacing w:before="100" w:beforeAutospacing="1" w:after="0" w:afterAutospacing="1" w:line="240" w:lineRule="auto"/>
        <w:jc w:val="center"/>
        <w:rPr>
          <w:rFonts w:ascii="Times New Roman" w:eastAsia="Times New Roman" w:hAnsi="Times New Roman" w:cs="Times New Roman"/>
          <w:b/>
          <w:bCs/>
          <w:i/>
          <w:iCs/>
          <w:sz w:val="48"/>
          <w:szCs w:val="48"/>
          <w:lang w:eastAsia="ru-RU"/>
        </w:rPr>
      </w:pPr>
      <w:r w:rsidRPr="005A7041">
        <w:rPr>
          <w:rFonts w:ascii="Times New Roman" w:eastAsia="Times New Roman" w:hAnsi="Times New Roman" w:cs="Times New Roman"/>
          <w:b/>
          <w:bCs/>
          <w:i/>
          <w:iCs/>
          <w:sz w:val="48"/>
          <w:szCs w:val="48"/>
          <w:lang w:eastAsia="ru-RU"/>
        </w:rPr>
        <w:t>«ВЕСТИ СЕЛА»</w:t>
      </w:r>
    </w:p>
    <w:p w:rsidR="003029DA" w:rsidRPr="005A7041" w:rsidRDefault="003029DA" w:rsidP="003029DA">
      <w:pPr>
        <w:spacing w:before="100" w:beforeAutospacing="1" w:after="0" w:afterAutospacing="1" w:line="240" w:lineRule="auto"/>
        <w:rPr>
          <w:rFonts w:ascii="Times New Roman" w:eastAsia="Times New Roman" w:hAnsi="Times New Roman" w:cs="Times New Roman"/>
          <w:sz w:val="24"/>
          <w:szCs w:val="24"/>
          <w:lang w:eastAsia="ru-RU"/>
        </w:rPr>
      </w:pPr>
    </w:p>
    <w:p w:rsidR="003029DA" w:rsidRPr="005A7041" w:rsidRDefault="003029DA" w:rsidP="003029DA">
      <w:pPr>
        <w:spacing w:before="100" w:beforeAutospacing="1" w:after="0" w:afterAutospacing="1" w:line="240" w:lineRule="auto"/>
        <w:rPr>
          <w:rFonts w:ascii="Times New Roman" w:eastAsia="Times New Roman" w:hAnsi="Times New Roman" w:cs="Times New Roman"/>
          <w:sz w:val="24"/>
          <w:szCs w:val="24"/>
          <w:lang w:eastAsia="ru-RU"/>
        </w:rPr>
      </w:pPr>
      <w:r w:rsidRPr="005A7041">
        <w:rPr>
          <w:rFonts w:ascii="Times New Roman" w:eastAsia="Times New Roman" w:hAnsi="Times New Roman" w:cs="Times New Roman"/>
          <w:sz w:val="24"/>
          <w:szCs w:val="24"/>
          <w:lang w:eastAsia="ru-RU"/>
        </w:rPr>
        <w:t>Газета издается с 01.11.2005 года</w:t>
      </w:r>
    </w:p>
    <w:p w:rsidR="003029DA" w:rsidRDefault="003029DA" w:rsidP="003029DA">
      <w:pPr>
        <w:spacing w:before="100" w:beforeAutospacing="1" w:after="0" w:afterAutospacing="1" w:line="240" w:lineRule="auto"/>
        <w:rPr>
          <w:rFonts w:ascii="Times New Roman" w:eastAsia="Times New Roman" w:hAnsi="Times New Roman" w:cs="Times New Roman"/>
          <w:b/>
          <w:bCs/>
          <w:color w:val="000000"/>
          <w:kern w:val="36"/>
          <w:sz w:val="32"/>
          <w:szCs w:val="32"/>
          <w:lang w:eastAsia="ru-RU"/>
        </w:rPr>
      </w:pPr>
      <w:r>
        <w:rPr>
          <w:rFonts w:ascii="Times New Roman" w:eastAsia="Times New Roman" w:hAnsi="Times New Roman" w:cs="Times New Roman"/>
          <w:b/>
          <w:bCs/>
          <w:color w:val="000000"/>
          <w:kern w:val="36"/>
          <w:sz w:val="32"/>
          <w:szCs w:val="32"/>
          <w:lang w:eastAsia="ru-RU"/>
        </w:rPr>
        <w:t>«17» декабря 2025 год</w:t>
      </w:r>
      <w:r w:rsidRPr="005A7041">
        <w:rPr>
          <w:rFonts w:ascii="Times New Roman" w:eastAsia="Times New Roman" w:hAnsi="Times New Roman" w:cs="Times New Roman"/>
          <w:b/>
          <w:bCs/>
          <w:color w:val="000000"/>
          <w:kern w:val="36"/>
          <w:sz w:val="32"/>
          <w:szCs w:val="32"/>
          <w:lang w:eastAsia="ru-RU"/>
        </w:rPr>
        <w:t xml:space="preserve">                                  </w:t>
      </w:r>
      <w:r>
        <w:rPr>
          <w:rFonts w:ascii="Times New Roman" w:eastAsia="Times New Roman" w:hAnsi="Times New Roman" w:cs="Times New Roman"/>
          <w:b/>
          <w:bCs/>
          <w:color w:val="000000"/>
          <w:kern w:val="36"/>
          <w:sz w:val="32"/>
          <w:szCs w:val="32"/>
          <w:lang w:eastAsia="ru-RU"/>
        </w:rPr>
        <w:t xml:space="preserve">                              №43</w:t>
      </w:r>
    </w:p>
    <w:p w:rsidR="003029DA" w:rsidRDefault="003029DA" w:rsidP="003029DA">
      <w:pPr>
        <w:spacing w:before="100" w:beforeAutospacing="1" w:after="0" w:afterAutospacing="1" w:line="360" w:lineRule="auto"/>
        <w:jc w:val="both"/>
        <w:rPr>
          <w:rFonts w:ascii="Times New Roman" w:eastAsia="Times New Roman" w:hAnsi="Times New Roman" w:cs="Times New Roman"/>
          <w:b/>
          <w:bCs/>
          <w:color w:val="000000"/>
          <w:kern w:val="36"/>
          <w:sz w:val="32"/>
          <w:szCs w:val="32"/>
          <w:lang w:eastAsia="ru-RU"/>
        </w:rPr>
      </w:pPr>
    </w:p>
    <w:p w:rsidR="003029DA" w:rsidRDefault="003029DA" w:rsidP="003029DA">
      <w:pPr>
        <w:pStyle w:val="a3"/>
        <w:numPr>
          <w:ilvl w:val="0"/>
          <w:numId w:val="1"/>
        </w:numPr>
        <w:autoSpaceDN w:val="0"/>
        <w:spacing w:before="100" w:beforeAutospacing="1" w:after="100" w:afterAutospacing="1" w:line="360" w:lineRule="auto"/>
        <w:jc w:val="both"/>
        <w:rPr>
          <w:rFonts w:ascii="Times New Roman" w:hAnsi="Times New Roman" w:cs="Times New Roman"/>
          <w:sz w:val="24"/>
          <w:szCs w:val="24"/>
          <w:lang w:eastAsia="ru-RU"/>
        </w:rPr>
      </w:pPr>
      <w:r w:rsidRPr="00354031">
        <w:rPr>
          <w:rFonts w:ascii="Times New Roman" w:hAnsi="Times New Roman" w:cs="Times New Roman"/>
          <w:sz w:val="24"/>
          <w:szCs w:val="24"/>
          <w:lang w:eastAsia="ru-RU"/>
        </w:rPr>
        <w:t>Установлен запрет размещения рекламы на сайтах экстремистских организаций</w:t>
      </w:r>
      <w:r>
        <w:rPr>
          <w:rFonts w:ascii="Times New Roman" w:hAnsi="Times New Roman" w:cs="Times New Roman"/>
          <w:sz w:val="24"/>
          <w:szCs w:val="24"/>
          <w:lang w:eastAsia="ru-RU"/>
        </w:rPr>
        <w:t>.</w:t>
      </w:r>
    </w:p>
    <w:p w:rsidR="003029DA" w:rsidRDefault="003029DA" w:rsidP="003029DA">
      <w:pPr>
        <w:pStyle w:val="a3"/>
        <w:numPr>
          <w:ilvl w:val="0"/>
          <w:numId w:val="1"/>
        </w:numPr>
        <w:autoSpaceDN w:val="0"/>
        <w:spacing w:before="100" w:beforeAutospacing="1" w:after="100" w:afterAutospacing="1" w:line="360" w:lineRule="auto"/>
        <w:jc w:val="both"/>
        <w:rPr>
          <w:rFonts w:ascii="Times New Roman" w:hAnsi="Times New Roman" w:cs="Times New Roman"/>
          <w:sz w:val="24"/>
          <w:szCs w:val="24"/>
          <w:lang w:eastAsia="ru-RU"/>
        </w:rPr>
      </w:pPr>
      <w:r w:rsidRPr="00354031">
        <w:rPr>
          <w:rFonts w:ascii="Times New Roman" w:hAnsi="Times New Roman" w:cs="Times New Roman"/>
          <w:sz w:val="24"/>
          <w:szCs w:val="24"/>
          <w:lang w:eastAsia="ru-RU"/>
        </w:rPr>
        <w:t>Гарантии для несовершеннолетних работников</w:t>
      </w:r>
      <w:r>
        <w:rPr>
          <w:rFonts w:ascii="Times New Roman" w:hAnsi="Times New Roman" w:cs="Times New Roman"/>
          <w:sz w:val="24"/>
          <w:szCs w:val="24"/>
          <w:lang w:eastAsia="ru-RU"/>
        </w:rPr>
        <w:t>.</w:t>
      </w:r>
    </w:p>
    <w:p w:rsidR="003029DA" w:rsidRPr="00354031" w:rsidRDefault="003029DA" w:rsidP="003029DA">
      <w:pPr>
        <w:pStyle w:val="a3"/>
        <w:numPr>
          <w:ilvl w:val="0"/>
          <w:numId w:val="1"/>
        </w:numPr>
        <w:autoSpaceDN w:val="0"/>
        <w:spacing w:before="100" w:beforeAutospacing="1" w:after="100" w:afterAutospacing="1" w:line="360" w:lineRule="auto"/>
        <w:jc w:val="both"/>
        <w:rPr>
          <w:rFonts w:ascii="Times New Roman" w:hAnsi="Times New Roman" w:cs="Times New Roman"/>
          <w:sz w:val="24"/>
          <w:szCs w:val="24"/>
          <w:lang w:eastAsia="ru-RU"/>
        </w:rPr>
      </w:pPr>
      <w:r w:rsidRPr="00354031">
        <w:rPr>
          <w:rFonts w:ascii="Times New Roman" w:hAnsi="Times New Roman" w:cs="Times New Roman"/>
          <w:sz w:val="24"/>
          <w:szCs w:val="24"/>
          <w:lang w:eastAsia="ru-RU"/>
        </w:rPr>
        <w:t>Неисполнение решения межведомственного органа по противодействию экстремисткой деятельности повлечет наложение административного штрафа до 50 тысяч рублей</w:t>
      </w:r>
      <w:r>
        <w:rPr>
          <w:rFonts w:ascii="Times New Roman" w:hAnsi="Times New Roman" w:cs="Times New Roman"/>
          <w:sz w:val="24"/>
          <w:szCs w:val="24"/>
          <w:lang w:eastAsia="ru-RU"/>
        </w:rPr>
        <w:t>.</w:t>
      </w:r>
    </w:p>
    <w:p w:rsidR="003029DA" w:rsidRDefault="003029DA" w:rsidP="003029DA">
      <w:pPr>
        <w:autoSpaceDN w:val="0"/>
        <w:spacing w:before="100" w:beforeAutospacing="1" w:after="100" w:afterAutospacing="1" w:line="240" w:lineRule="auto"/>
        <w:rPr>
          <w:rFonts w:ascii="Times New Roman" w:hAnsi="Times New Roman" w:cs="Times New Roman"/>
          <w:sz w:val="24"/>
          <w:szCs w:val="24"/>
          <w:lang w:eastAsia="ru-RU"/>
        </w:rPr>
      </w:pPr>
    </w:p>
    <w:p w:rsidR="003029DA" w:rsidRDefault="003029DA" w:rsidP="003029DA">
      <w:pPr>
        <w:autoSpaceDN w:val="0"/>
        <w:spacing w:before="100" w:beforeAutospacing="1" w:after="100" w:afterAutospacing="1" w:line="240" w:lineRule="auto"/>
        <w:rPr>
          <w:rFonts w:ascii="Times New Roman" w:hAnsi="Times New Roman" w:cs="Times New Roman"/>
          <w:sz w:val="24"/>
          <w:szCs w:val="24"/>
          <w:lang w:eastAsia="ru-RU"/>
        </w:rPr>
      </w:pPr>
    </w:p>
    <w:p w:rsidR="003029DA" w:rsidRDefault="003029DA" w:rsidP="003029DA">
      <w:pPr>
        <w:autoSpaceDN w:val="0"/>
        <w:spacing w:before="100" w:beforeAutospacing="1" w:after="100" w:afterAutospacing="1" w:line="240" w:lineRule="auto"/>
        <w:rPr>
          <w:rFonts w:ascii="Times New Roman" w:hAnsi="Times New Roman" w:cs="Times New Roman"/>
          <w:sz w:val="24"/>
          <w:szCs w:val="24"/>
          <w:lang w:eastAsia="ru-RU"/>
        </w:rPr>
      </w:pPr>
    </w:p>
    <w:p w:rsidR="003029DA" w:rsidRPr="007924AF" w:rsidRDefault="003029DA" w:rsidP="003029DA">
      <w:pPr>
        <w:autoSpaceDN w:val="0"/>
        <w:spacing w:before="100" w:beforeAutospacing="1" w:after="100" w:afterAutospacing="1" w:line="240" w:lineRule="auto"/>
        <w:rPr>
          <w:rFonts w:ascii="Times New Roman" w:eastAsia="Times New Roman" w:hAnsi="Times New Roman" w:cs="Times New Roman"/>
          <w:b/>
          <w:sz w:val="24"/>
          <w:szCs w:val="24"/>
          <w:lang w:eastAsia="ru-RU"/>
        </w:rPr>
      </w:pPr>
      <w:r w:rsidRPr="007924AF">
        <w:rPr>
          <w:rFonts w:ascii="Times New Roman" w:eastAsia="Times New Roman" w:hAnsi="Times New Roman" w:cs="Times New Roman"/>
          <w:b/>
          <w:sz w:val="24"/>
          <w:szCs w:val="24"/>
          <w:lang w:eastAsia="ru-RU"/>
        </w:rPr>
        <w:t xml:space="preserve">Главный редактор: </w:t>
      </w:r>
      <w:proofErr w:type="spellStart"/>
      <w:r w:rsidRPr="007924AF">
        <w:rPr>
          <w:rFonts w:ascii="Times New Roman" w:eastAsia="Times New Roman" w:hAnsi="Times New Roman" w:cs="Times New Roman"/>
          <w:b/>
          <w:sz w:val="24"/>
          <w:szCs w:val="24"/>
          <w:lang w:eastAsia="ru-RU"/>
        </w:rPr>
        <w:t>Самошина</w:t>
      </w:r>
      <w:proofErr w:type="spellEnd"/>
      <w:r w:rsidRPr="007924AF">
        <w:rPr>
          <w:rFonts w:ascii="Times New Roman" w:eastAsia="Times New Roman" w:hAnsi="Times New Roman" w:cs="Times New Roman"/>
          <w:b/>
          <w:sz w:val="24"/>
          <w:szCs w:val="24"/>
          <w:lang w:eastAsia="ru-RU"/>
        </w:rPr>
        <w:t xml:space="preserve"> </w:t>
      </w:r>
      <w:proofErr w:type="spellStart"/>
      <w:r w:rsidRPr="007924AF">
        <w:rPr>
          <w:rFonts w:ascii="Times New Roman" w:eastAsia="Times New Roman" w:hAnsi="Times New Roman" w:cs="Times New Roman"/>
          <w:b/>
          <w:sz w:val="24"/>
          <w:szCs w:val="24"/>
          <w:lang w:eastAsia="ru-RU"/>
        </w:rPr>
        <w:t>Т.В</w:t>
      </w:r>
      <w:proofErr w:type="spellEnd"/>
      <w:r w:rsidRPr="007924AF">
        <w:rPr>
          <w:rFonts w:ascii="Times New Roman" w:eastAsia="Times New Roman" w:hAnsi="Times New Roman" w:cs="Times New Roman"/>
          <w:b/>
          <w:sz w:val="24"/>
          <w:szCs w:val="24"/>
          <w:lang w:eastAsia="ru-RU"/>
        </w:rPr>
        <w:t>.</w:t>
      </w:r>
    </w:p>
    <w:p w:rsidR="003029DA" w:rsidRPr="00AE1B69" w:rsidRDefault="003029DA" w:rsidP="003029DA">
      <w:pPr>
        <w:rPr>
          <w:rFonts w:ascii="Times New Roman" w:eastAsia="Times New Roman" w:hAnsi="Times New Roman" w:cs="Times New Roman"/>
          <w:b/>
          <w:sz w:val="24"/>
          <w:szCs w:val="24"/>
          <w:lang w:eastAsia="ru-RU"/>
        </w:rPr>
      </w:pPr>
      <w:r w:rsidRPr="005A7041">
        <w:rPr>
          <w:rFonts w:ascii="Times New Roman" w:eastAsia="Times New Roman" w:hAnsi="Times New Roman" w:cs="Times New Roman"/>
          <w:b/>
          <w:sz w:val="24"/>
          <w:szCs w:val="24"/>
          <w:lang w:eastAsia="ru-RU"/>
        </w:rPr>
        <w:t>Тираж: 10 экземпляров.</w:t>
      </w:r>
    </w:p>
    <w:p w:rsidR="003029DA" w:rsidRDefault="003029DA" w:rsidP="003029DA">
      <w:pPr>
        <w:rPr>
          <w:rFonts w:ascii="Times New Roman" w:eastAsia="Times New Roman" w:hAnsi="Times New Roman" w:cs="Times New Roman"/>
          <w:b/>
          <w:sz w:val="24"/>
          <w:szCs w:val="24"/>
          <w:lang w:eastAsia="ru-RU"/>
        </w:rPr>
      </w:pPr>
    </w:p>
    <w:p w:rsidR="003029DA" w:rsidRDefault="003029DA" w:rsidP="003029DA">
      <w:pPr>
        <w:rPr>
          <w:rFonts w:ascii="Times New Roman" w:eastAsia="Times New Roman" w:hAnsi="Times New Roman" w:cs="Times New Roman"/>
          <w:b/>
          <w:sz w:val="24"/>
          <w:szCs w:val="24"/>
          <w:lang w:eastAsia="ru-RU"/>
        </w:rPr>
      </w:pPr>
    </w:p>
    <w:p w:rsidR="003029DA" w:rsidRDefault="003029DA" w:rsidP="003029DA">
      <w:pPr>
        <w:rPr>
          <w:rFonts w:ascii="Times New Roman" w:eastAsia="Times New Roman" w:hAnsi="Times New Roman" w:cs="Times New Roman"/>
          <w:b/>
          <w:sz w:val="24"/>
          <w:szCs w:val="24"/>
          <w:lang w:eastAsia="ru-RU"/>
        </w:rPr>
      </w:pPr>
    </w:p>
    <w:p w:rsidR="003029DA" w:rsidRDefault="003029DA" w:rsidP="003029DA">
      <w:pPr>
        <w:rPr>
          <w:rFonts w:ascii="Times New Roman" w:eastAsia="Times New Roman" w:hAnsi="Times New Roman" w:cs="Times New Roman"/>
          <w:b/>
          <w:sz w:val="24"/>
          <w:szCs w:val="24"/>
          <w:lang w:eastAsia="ru-RU"/>
        </w:rPr>
      </w:pPr>
    </w:p>
    <w:p w:rsidR="003029DA" w:rsidRDefault="003029DA" w:rsidP="003029DA">
      <w:pPr>
        <w:rPr>
          <w:rFonts w:ascii="Times New Roman" w:eastAsia="Times New Roman" w:hAnsi="Times New Roman" w:cs="Times New Roman"/>
          <w:b/>
          <w:sz w:val="24"/>
          <w:szCs w:val="24"/>
          <w:lang w:eastAsia="ru-RU"/>
        </w:rPr>
      </w:pPr>
    </w:p>
    <w:p w:rsidR="003029DA" w:rsidRPr="00354031" w:rsidRDefault="003029DA" w:rsidP="003029DA">
      <w:pPr>
        <w:spacing w:line="360" w:lineRule="auto"/>
        <w:jc w:val="center"/>
        <w:rPr>
          <w:rFonts w:ascii="Times New Roman" w:hAnsi="Times New Roman" w:cs="Times New Roman"/>
          <w:b/>
          <w:sz w:val="26"/>
          <w:szCs w:val="26"/>
        </w:rPr>
      </w:pPr>
      <w:r w:rsidRPr="00354031">
        <w:rPr>
          <w:rFonts w:ascii="Times New Roman" w:hAnsi="Times New Roman" w:cs="Times New Roman"/>
          <w:b/>
          <w:sz w:val="26"/>
          <w:szCs w:val="26"/>
        </w:rPr>
        <w:lastRenderedPageBreak/>
        <w:t>Установлен запрет размещения рекламы на сайтах экстремистских организаций</w:t>
      </w:r>
    </w:p>
    <w:p w:rsidR="003029DA" w:rsidRPr="00354031" w:rsidRDefault="003029DA" w:rsidP="003029DA">
      <w:pPr>
        <w:spacing w:line="360" w:lineRule="auto"/>
        <w:jc w:val="both"/>
        <w:rPr>
          <w:rFonts w:ascii="Times New Roman" w:hAnsi="Times New Roman" w:cs="Times New Roman"/>
          <w:sz w:val="26"/>
          <w:szCs w:val="26"/>
        </w:rPr>
      </w:pPr>
      <w:r w:rsidRPr="00354031">
        <w:rPr>
          <w:rFonts w:ascii="Times New Roman" w:hAnsi="Times New Roman" w:cs="Times New Roman"/>
          <w:sz w:val="26"/>
          <w:szCs w:val="26"/>
        </w:rPr>
        <w:tab/>
        <w:t>Вступил в силу Федеральный закон "О внесении изменений в статью 12 Федерального закона "О противодействии экстремистской деятельности" и Федеральный закон "О рекламе".</w:t>
      </w:r>
    </w:p>
    <w:p w:rsidR="003029DA" w:rsidRPr="00354031" w:rsidRDefault="003029DA" w:rsidP="003029DA">
      <w:pPr>
        <w:spacing w:line="360" w:lineRule="auto"/>
        <w:jc w:val="both"/>
        <w:rPr>
          <w:rFonts w:ascii="Times New Roman" w:hAnsi="Times New Roman" w:cs="Times New Roman"/>
          <w:sz w:val="26"/>
          <w:szCs w:val="26"/>
        </w:rPr>
      </w:pPr>
      <w:r w:rsidRPr="00354031">
        <w:rPr>
          <w:rFonts w:ascii="Times New Roman" w:hAnsi="Times New Roman" w:cs="Times New Roman"/>
          <w:sz w:val="26"/>
          <w:szCs w:val="26"/>
        </w:rPr>
        <w:tab/>
        <w:t>Поправками устанавливается запрет на распространение рекламы на информационных ресурсах иностранной или международной организации, деятельность которой признана нежелательной на территории Российской Федерации,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законом "О противодействии экстремистской деятельности" или Федеральным законом "О противодействии терроризму".</w:t>
      </w:r>
    </w:p>
    <w:p w:rsidR="003029DA" w:rsidRPr="00354031" w:rsidRDefault="003029DA" w:rsidP="003029DA">
      <w:pPr>
        <w:spacing w:line="360" w:lineRule="auto"/>
        <w:jc w:val="both"/>
        <w:rPr>
          <w:rFonts w:ascii="Times New Roman" w:hAnsi="Times New Roman" w:cs="Times New Roman"/>
          <w:sz w:val="26"/>
          <w:szCs w:val="26"/>
        </w:rPr>
      </w:pPr>
      <w:r w:rsidRPr="00354031">
        <w:rPr>
          <w:rFonts w:ascii="Times New Roman" w:hAnsi="Times New Roman" w:cs="Times New Roman"/>
          <w:sz w:val="26"/>
          <w:szCs w:val="26"/>
        </w:rPr>
        <w:tab/>
        <w:t xml:space="preserve">Предусматривается ответственность рекламодателей и </w:t>
      </w:r>
      <w:proofErr w:type="spellStart"/>
      <w:r w:rsidRPr="00354031">
        <w:rPr>
          <w:rFonts w:ascii="Times New Roman" w:hAnsi="Times New Roman" w:cs="Times New Roman"/>
          <w:sz w:val="26"/>
          <w:szCs w:val="26"/>
        </w:rPr>
        <w:t>рекламо</w:t>
      </w:r>
      <w:proofErr w:type="spellEnd"/>
      <w:r w:rsidRPr="00354031">
        <w:rPr>
          <w:rFonts w:ascii="Times New Roman" w:hAnsi="Times New Roman" w:cs="Times New Roman"/>
          <w:sz w:val="26"/>
          <w:szCs w:val="26"/>
        </w:rPr>
        <w:t>-распространителей за нарушение запрета на рекламу на персональных страницах, объем аудитории которых составляет более 10 тысяч пользователей и сведения о которых не включены в перечень персональных страниц, ведение которого осуществляет федеральный орган исполнительной власти.</w:t>
      </w:r>
    </w:p>
    <w:p w:rsidR="003029DA" w:rsidRPr="00354031" w:rsidRDefault="003029DA" w:rsidP="003029DA">
      <w:pPr>
        <w:spacing w:line="360" w:lineRule="auto"/>
        <w:jc w:val="both"/>
        <w:rPr>
          <w:rFonts w:ascii="Times New Roman" w:hAnsi="Times New Roman" w:cs="Times New Roman"/>
          <w:sz w:val="26"/>
          <w:szCs w:val="26"/>
        </w:rPr>
      </w:pPr>
      <w:r w:rsidRPr="00354031">
        <w:rPr>
          <w:rFonts w:ascii="Times New Roman" w:hAnsi="Times New Roman" w:cs="Times New Roman"/>
          <w:sz w:val="26"/>
          <w:szCs w:val="26"/>
        </w:rPr>
        <w:tab/>
        <w:t xml:space="preserve">Нарушение законодательства о рекламе влечет административную ответственность по </w:t>
      </w:r>
      <w:proofErr w:type="spellStart"/>
      <w:r w:rsidRPr="00354031">
        <w:rPr>
          <w:rFonts w:ascii="Times New Roman" w:hAnsi="Times New Roman" w:cs="Times New Roman"/>
          <w:sz w:val="26"/>
          <w:szCs w:val="26"/>
        </w:rPr>
        <w:t>ст.14.3</w:t>
      </w:r>
      <w:proofErr w:type="spellEnd"/>
      <w:r w:rsidRPr="00354031">
        <w:rPr>
          <w:rFonts w:ascii="Times New Roman" w:hAnsi="Times New Roman" w:cs="Times New Roman"/>
          <w:sz w:val="26"/>
          <w:szCs w:val="26"/>
        </w:rPr>
        <w:t xml:space="preserve"> КоАП РФ в виде штрафа: для граждан в размере до 2,5 тыс. рублей, для должностных лиц - до 20 тыс. рублей, для юридических лиц - до 500 тыс. рублей.</w:t>
      </w:r>
    </w:p>
    <w:p w:rsidR="003029DA" w:rsidRPr="00354031" w:rsidRDefault="003029DA" w:rsidP="003029DA">
      <w:pPr>
        <w:spacing w:line="360" w:lineRule="auto"/>
        <w:jc w:val="both"/>
        <w:rPr>
          <w:rFonts w:ascii="Times New Roman" w:hAnsi="Times New Roman" w:cs="Times New Roman"/>
          <w:sz w:val="26"/>
          <w:szCs w:val="26"/>
        </w:rPr>
      </w:pPr>
    </w:p>
    <w:p w:rsidR="003029DA" w:rsidRPr="00354031" w:rsidRDefault="003029DA" w:rsidP="003029DA">
      <w:pPr>
        <w:spacing w:line="360" w:lineRule="auto"/>
        <w:jc w:val="both"/>
        <w:rPr>
          <w:rFonts w:ascii="Times New Roman" w:hAnsi="Times New Roman" w:cs="Times New Roman"/>
          <w:sz w:val="26"/>
          <w:szCs w:val="26"/>
        </w:rPr>
      </w:pPr>
    </w:p>
    <w:p w:rsidR="003029DA" w:rsidRDefault="003029DA" w:rsidP="003029DA">
      <w:pPr>
        <w:spacing w:line="360" w:lineRule="auto"/>
        <w:jc w:val="both"/>
        <w:rPr>
          <w:rFonts w:ascii="Times New Roman" w:hAnsi="Times New Roman" w:cs="Times New Roman"/>
          <w:b/>
          <w:sz w:val="26"/>
          <w:szCs w:val="26"/>
        </w:rPr>
      </w:pPr>
    </w:p>
    <w:p w:rsidR="003029DA" w:rsidRDefault="003029DA" w:rsidP="003029DA">
      <w:pPr>
        <w:spacing w:line="360" w:lineRule="auto"/>
        <w:jc w:val="both"/>
        <w:rPr>
          <w:rFonts w:ascii="Times New Roman" w:hAnsi="Times New Roman" w:cs="Times New Roman"/>
          <w:b/>
          <w:sz w:val="26"/>
          <w:szCs w:val="26"/>
        </w:rPr>
      </w:pPr>
    </w:p>
    <w:p w:rsidR="003029DA" w:rsidRDefault="003029DA" w:rsidP="003029DA">
      <w:pPr>
        <w:spacing w:line="360" w:lineRule="auto"/>
        <w:jc w:val="both"/>
        <w:rPr>
          <w:rFonts w:ascii="Times New Roman" w:hAnsi="Times New Roman" w:cs="Times New Roman"/>
          <w:b/>
          <w:sz w:val="26"/>
          <w:szCs w:val="26"/>
        </w:rPr>
      </w:pPr>
    </w:p>
    <w:p w:rsidR="003029DA" w:rsidRDefault="003029DA" w:rsidP="003029DA">
      <w:pPr>
        <w:spacing w:line="360" w:lineRule="auto"/>
        <w:jc w:val="both"/>
        <w:rPr>
          <w:rFonts w:ascii="Times New Roman" w:hAnsi="Times New Roman" w:cs="Times New Roman"/>
          <w:b/>
          <w:sz w:val="26"/>
          <w:szCs w:val="26"/>
        </w:rPr>
      </w:pPr>
    </w:p>
    <w:p w:rsidR="003029DA" w:rsidRPr="00354031" w:rsidRDefault="003029DA" w:rsidP="003029DA">
      <w:pPr>
        <w:spacing w:line="360" w:lineRule="auto"/>
        <w:jc w:val="center"/>
        <w:rPr>
          <w:rFonts w:ascii="Times New Roman" w:hAnsi="Times New Roman" w:cs="Times New Roman"/>
          <w:b/>
          <w:sz w:val="26"/>
          <w:szCs w:val="26"/>
        </w:rPr>
      </w:pPr>
      <w:r w:rsidRPr="00354031">
        <w:rPr>
          <w:rFonts w:ascii="Times New Roman" w:hAnsi="Times New Roman" w:cs="Times New Roman"/>
          <w:b/>
          <w:sz w:val="26"/>
          <w:szCs w:val="26"/>
        </w:rPr>
        <w:lastRenderedPageBreak/>
        <w:t>Гарантии для несовершеннолетних работников</w:t>
      </w:r>
    </w:p>
    <w:p w:rsidR="003029DA" w:rsidRPr="00354031" w:rsidRDefault="003029DA" w:rsidP="003029DA">
      <w:pPr>
        <w:spacing w:line="360" w:lineRule="auto"/>
        <w:jc w:val="both"/>
        <w:rPr>
          <w:rFonts w:ascii="Times New Roman" w:hAnsi="Times New Roman" w:cs="Times New Roman"/>
          <w:sz w:val="26"/>
          <w:szCs w:val="26"/>
        </w:rPr>
      </w:pPr>
      <w:r w:rsidRPr="00354031">
        <w:rPr>
          <w:rFonts w:ascii="Times New Roman" w:hAnsi="Times New Roman" w:cs="Times New Roman"/>
          <w:sz w:val="26"/>
          <w:szCs w:val="26"/>
        </w:rPr>
        <w:tab/>
        <w:t>Федеральным законом от 04.11.2025 №408-ФЗ в Федеральный закон от 24.07.1998 №124-ФЗ "Об основных гарантиях прав ребенка в Российской Федерации" внесены изменения, касающиеся трудовых гарантий и льгот работников в возрасте до 18 лет.</w:t>
      </w:r>
    </w:p>
    <w:p w:rsidR="003029DA" w:rsidRPr="00354031" w:rsidRDefault="003029DA" w:rsidP="003029DA">
      <w:pPr>
        <w:spacing w:line="360" w:lineRule="auto"/>
        <w:jc w:val="both"/>
        <w:rPr>
          <w:rFonts w:ascii="Times New Roman" w:hAnsi="Times New Roman" w:cs="Times New Roman"/>
          <w:sz w:val="26"/>
          <w:szCs w:val="26"/>
        </w:rPr>
      </w:pPr>
      <w:r w:rsidRPr="00354031">
        <w:rPr>
          <w:rFonts w:ascii="Times New Roman" w:hAnsi="Times New Roman" w:cs="Times New Roman"/>
          <w:sz w:val="26"/>
          <w:szCs w:val="26"/>
        </w:rPr>
        <w:tab/>
        <w:t>С 4 ноября 2025 года работодатели должны выделять рабочие места или должности специально для трудоустройства несовершеннолетних, находящихся под социальной защитой или определение числа рабочих мест для трудоустройства таких граждан.</w:t>
      </w:r>
    </w:p>
    <w:p w:rsidR="003029DA" w:rsidRPr="00354031" w:rsidRDefault="003029DA" w:rsidP="003029DA">
      <w:pPr>
        <w:spacing w:line="360" w:lineRule="auto"/>
        <w:jc w:val="both"/>
        <w:rPr>
          <w:rFonts w:ascii="Times New Roman" w:hAnsi="Times New Roman" w:cs="Times New Roman"/>
          <w:sz w:val="26"/>
          <w:szCs w:val="26"/>
        </w:rPr>
      </w:pPr>
      <w:r w:rsidRPr="00354031">
        <w:rPr>
          <w:rFonts w:ascii="Times New Roman" w:hAnsi="Times New Roman" w:cs="Times New Roman"/>
          <w:sz w:val="26"/>
          <w:szCs w:val="26"/>
        </w:rPr>
        <w:tab/>
        <w:t>В случае приема на работу несовершеннолетних им гарантируются вознаграждение за труд, охрана труда, сокращенное рабочее время, отпуск. В частности, для не достигших 18 лет работников обязательно прохождение предварительного медицинского осмотра.</w:t>
      </w:r>
    </w:p>
    <w:p w:rsidR="003029DA" w:rsidRPr="00354031" w:rsidRDefault="003029DA" w:rsidP="003029DA">
      <w:pPr>
        <w:spacing w:line="360" w:lineRule="auto"/>
        <w:jc w:val="both"/>
        <w:rPr>
          <w:rFonts w:ascii="Times New Roman" w:hAnsi="Times New Roman" w:cs="Times New Roman"/>
          <w:sz w:val="26"/>
          <w:szCs w:val="26"/>
        </w:rPr>
      </w:pPr>
      <w:r w:rsidRPr="00354031">
        <w:rPr>
          <w:rFonts w:ascii="Times New Roman" w:hAnsi="Times New Roman" w:cs="Times New Roman"/>
          <w:sz w:val="26"/>
          <w:szCs w:val="26"/>
        </w:rPr>
        <w:tab/>
        <w:t>При этом установлен запрет на привлечение подростков к тяжелым и опасным работам, в ночное время, к сверхурочным работам, а также определение им испытательного срока.</w:t>
      </w:r>
    </w:p>
    <w:p w:rsidR="003029DA" w:rsidRPr="00354031" w:rsidRDefault="003029DA" w:rsidP="003029DA">
      <w:pPr>
        <w:spacing w:line="360" w:lineRule="auto"/>
        <w:jc w:val="both"/>
        <w:rPr>
          <w:rFonts w:ascii="Times New Roman" w:hAnsi="Times New Roman" w:cs="Times New Roman"/>
          <w:sz w:val="26"/>
          <w:szCs w:val="26"/>
        </w:rPr>
      </w:pPr>
      <w:r w:rsidRPr="00354031">
        <w:rPr>
          <w:rFonts w:ascii="Times New Roman" w:hAnsi="Times New Roman" w:cs="Times New Roman"/>
          <w:sz w:val="26"/>
          <w:szCs w:val="26"/>
        </w:rPr>
        <w:tab/>
        <w:t>Ежегодный оплачиваемый отпуск для несовершеннолетних граждан составляет не менее 31 календарного дня.</w:t>
      </w:r>
    </w:p>
    <w:p w:rsidR="003029DA" w:rsidRPr="00354031" w:rsidRDefault="003029DA" w:rsidP="003029DA">
      <w:pPr>
        <w:spacing w:line="360" w:lineRule="auto"/>
        <w:jc w:val="both"/>
        <w:rPr>
          <w:rFonts w:ascii="Times New Roman" w:hAnsi="Times New Roman" w:cs="Times New Roman"/>
          <w:sz w:val="26"/>
          <w:szCs w:val="26"/>
        </w:rPr>
      </w:pPr>
      <w:r w:rsidRPr="00354031">
        <w:rPr>
          <w:rFonts w:ascii="Times New Roman" w:hAnsi="Times New Roman" w:cs="Times New Roman"/>
          <w:sz w:val="26"/>
          <w:szCs w:val="26"/>
        </w:rPr>
        <w:tab/>
        <w:t>Для работников в возрасте до 16 лет установлена сокращенная продолжительность рабочего времени - не более 24 часов в неделю, от 16 до 18 лет - не более 35 часов в неделю.</w:t>
      </w:r>
    </w:p>
    <w:p w:rsidR="003029DA" w:rsidRPr="00354031" w:rsidRDefault="003029DA" w:rsidP="003029DA">
      <w:pPr>
        <w:spacing w:line="360" w:lineRule="auto"/>
        <w:jc w:val="both"/>
        <w:rPr>
          <w:rFonts w:ascii="Times New Roman" w:hAnsi="Times New Roman" w:cs="Times New Roman"/>
          <w:sz w:val="26"/>
          <w:szCs w:val="26"/>
        </w:rPr>
      </w:pPr>
      <w:r w:rsidRPr="00354031">
        <w:rPr>
          <w:rFonts w:ascii="Times New Roman" w:hAnsi="Times New Roman" w:cs="Times New Roman"/>
          <w:sz w:val="26"/>
          <w:szCs w:val="26"/>
        </w:rPr>
        <w:tab/>
        <w:t>Указанным лицам также предоставляются гарантии и льготы при совмещении работы с обучением, расторжении трудового договора и др.</w:t>
      </w:r>
    </w:p>
    <w:p w:rsidR="003029DA" w:rsidRPr="00354031" w:rsidRDefault="003029DA" w:rsidP="003029DA">
      <w:pPr>
        <w:spacing w:line="360" w:lineRule="auto"/>
        <w:jc w:val="both"/>
        <w:rPr>
          <w:rFonts w:ascii="Times New Roman" w:hAnsi="Times New Roman" w:cs="Times New Roman"/>
          <w:sz w:val="26"/>
          <w:szCs w:val="26"/>
        </w:rPr>
      </w:pPr>
    </w:p>
    <w:p w:rsidR="003029DA" w:rsidRDefault="003029DA" w:rsidP="003029DA">
      <w:pPr>
        <w:spacing w:line="360" w:lineRule="auto"/>
        <w:jc w:val="both"/>
        <w:rPr>
          <w:rFonts w:ascii="Times New Roman" w:hAnsi="Times New Roman" w:cs="Times New Roman"/>
          <w:b/>
          <w:sz w:val="26"/>
          <w:szCs w:val="26"/>
        </w:rPr>
      </w:pPr>
    </w:p>
    <w:p w:rsidR="003029DA" w:rsidRDefault="003029DA" w:rsidP="003029DA">
      <w:pPr>
        <w:spacing w:line="360" w:lineRule="auto"/>
        <w:jc w:val="both"/>
        <w:rPr>
          <w:rFonts w:ascii="Times New Roman" w:hAnsi="Times New Roman" w:cs="Times New Roman"/>
          <w:b/>
          <w:sz w:val="26"/>
          <w:szCs w:val="26"/>
        </w:rPr>
      </w:pPr>
    </w:p>
    <w:p w:rsidR="003029DA" w:rsidRPr="00354031" w:rsidRDefault="003029DA" w:rsidP="003029DA">
      <w:pPr>
        <w:spacing w:line="360" w:lineRule="auto"/>
        <w:jc w:val="center"/>
        <w:rPr>
          <w:rFonts w:ascii="Times New Roman" w:hAnsi="Times New Roman" w:cs="Times New Roman"/>
          <w:b/>
          <w:sz w:val="26"/>
          <w:szCs w:val="26"/>
        </w:rPr>
      </w:pPr>
      <w:r w:rsidRPr="00354031">
        <w:rPr>
          <w:rFonts w:ascii="Times New Roman" w:hAnsi="Times New Roman" w:cs="Times New Roman"/>
          <w:b/>
          <w:sz w:val="26"/>
          <w:szCs w:val="26"/>
        </w:rPr>
        <w:lastRenderedPageBreak/>
        <w:t>Неисполнение решения межведомственного органа по противодействию экстремисткой деятельности повлечет наложение административного штрафа до 50 тысяч рублей</w:t>
      </w:r>
    </w:p>
    <w:p w:rsidR="003029DA" w:rsidRPr="00354031" w:rsidRDefault="003029DA" w:rsidP="003029DA">
      <w:pPr>
        <w:spacing w:line="360" w:lineRule="auto"/>
        <w:ind w:firstLine="708"/>
        <w:jc w:val="both"/>
        <w:rPr>
          <w:rFonts w:ascii="Times New Roman" w:hAnsi="Times New Roman" w:cs="Times New Roman"/>
          <w:sz w:val="26"/>
          <w:szCs w:val="26"/>
        </w:rPr>
      </w:pPr>
      <w:r w:rsidRPr="00354031">
        <w:rPr>
          <w:rFonts w:ascii="Times New Roman" w:hAnsi="Times New Roman" w:cs="Times New Roman"/>
          <w:sz w:val="26"/>
          <w:szCs w:val="26"/>
        </w:rPr>
        <w:t xml:space="preserve">Федеральным законом от 04.11.2025 №404-ФЗ внесены изменения в Кодексе Российской Федерации об административных правонарушениях. </w:t>
      </w:r>
    </w:p>
    <w:p w:rsidR="003029DA" w:rsidRPr="00354031" w:rsidRDefault="003029DA" w:rsidP="003029DA">
      <w:pPr>
        <w:spacing w:line="360" w:lineRule="auto"/>
        <w:ind w:firstLine="708"/>
        <w:jc w:val="both"/>
        <w:rPr>
          <w:rFonts w:ascii="Times New Roman" w:hAnsi="Times New Roman" w:cs="Times New Roman"/>
          <w:sz w:val="26"/>
          <w:szCs w:val="26"/>
        </w:rPr>
      </w:pPr>
      <w:r w:rsidRPr="00354031">
        <w:rPr>
          <w:rFonts w:ascii="Times New Roman" w:hAnsi="Times New Roman" w:cs="Times New Roman"/>
          <w:sz w:val="26"/>
          <w:szCs w:val="26"/>
        </w:rPr>
        <w:t>В КоАП РФ включена статья 19.5.4, согласно которой неисполнение решения сформированного по решению Президента Российской Федерации на федеральном уровне межведомственного органа, обеспечивающего координацию деятельности федеральных органов исполнительной власти, исполнительных органов субъектов РФ и органов местного самоуправления по противодействию экстремистской деятельности и реализацию государственной политики в области противодействия экстремизму, принятого в пределах компетенции указанного межведомственного органа, повлечет наложение штрафа на должностных лиц в размере от 30 тысяч до 50 тысяч рублей или дисквалификацию на срок от 1 года до 3 лет.</w:t>
      </w:r>
    </w:p>
    <w:p w:rsidR="003029DA" w:rsidRPr="00354031" w:rsidRDefault="003029DA" w:rsidP="003029DA">
      <w:pPr>
        <w:spacing w:line="360" w:lineRule="auto"/>
        <w:jc w:val="both"/>
        <w:rPr>
          <w:rFonts w:ascii="Times New Roman" w:hAnsi="Times New Roman" w:cs="Times New Roman"/>
          <w:sz w:val="26"/>
          <w:szCs w:val="26"/>
        </w:rPr>
      </w:pPr>
      <w:r w:rsidRPr="00354031">
        <w:rPr>
          <w:rFonts w:ascii="Times New Roman" w:hAnsi="Times New Roman" w:cs="Times New Roman"/>
          <w:sz w:val="26"/>
          <w:szCs w:val="26"/>
        </w:rPr>
        <w:tab/>
        <w:t>Дела об административных правонарушениях, предусмотренных указанной статьей, будут рассматриваться судьями районных судов, а возбуждаться прокурором.</w:t>
      </w:r>
    </w:p>
    <w:p w:rsidR="003029DA" w:rsidRPr="00354031" w:rsidRDefault="003029DA" w:rsidP="003029DA">
      <w:pPr>
        <w:spacing w:line="360" w:lineRule="auto"/>
        <w:jc w:val="both"/>
        <w:rPr>
          <w:rFonts w:ascii="Times New Roman" w:hAnsi="Times New Roman" w:cs="Times New Roman"/>
          <w:sz w:val="26"/>
          <w:szCs w:val="26"/>
        </w:rPr>
      </w:pPr>
      <w:r w:rsidRPr="00354031">
        <w:rPr>
          <w:rFonts w:ascii="Times New Roman" w:hAnsi="Times New Roman" w:cs="Times New Roman"/>
          <w:sz w:val="26"/>
          <w:szCs w:val="26"/>
        </w:rPr>
        <w:tab/>
        <w:t>Федеральный закон вступил в силу с 18 ноября 2025 года.</w:t>
      </w:r>
    </w:p>
    <w:p w:rsidR="003029DA" w:rsidRPr="00AE1B69" w:rsidRDefault="003029DA" w:rsidP="003029DA">
      <w:pPr>
        <w:rPr>
          <w:rFonts w:ascii="Times New Roman" w:eastAsia="Times New Roman" w:hAnsi="Times New Roman" w:cs="Times New Roman"/>
          <w:b/>
          <w:sz w:val="24"/>
          <w:szCs w:val="24"/>
          <w:lang w:eastAsia="ru-RU"/>
        </w:rPr>
      </w:pPr>
    </w:p>
    <w:p w:rsidR="00BF55C2" w:rsidRDefault="00BF55C2">
      <w:bookmarkStart w:id="0" w:name="_GoBack"/>
      <w:bookmarkEnd w:id="0"/>
    </w:p>
    <w:sectPr w:rsidR="00BF55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6F4E57"/>
    <w:multiLevelType w:val="hybridMultilevel"/>
    <w:tmpl w:val="6DE695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9DA"/>
    <w:rsid w:val="003029DA"/>
    <w:rsid w:val="00BF5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3C6FD3-6A46-45F5-B4CC-ACC732CFB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29D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2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819</Words>
  <Characters>4671</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2025-12-18T07:44:00Z</dcterms:created>
  <dcterms:modified xsi:type="dcterms:W3CDTF">2025-12-18T07:44:00Z</dcterms:modified>
</cp:coreProperties>
</file>