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D30" w:rsidRDefault="008D1D30" w:rsidP="001C54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Информация для предпринимателей.</w:t>
      </w:r>
    </w:p>
    <w:p w:rsidR="008D1D30" w:rsidRPr="008D1D30" w:rsidRDefault="008D1D30" w:rsidP="008D1D30">
      <w:pPr>
        <w:widowControl w:val="0"/>
        <w:spacing w:after="0" w:line="342" w:lineRule="exact"/>
        <w:ind w:left="40" w:right="40" w:firstLine="58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 w:bidi="ru-RU"/>
        </w:rPr>
      </w:pPr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>Розничная торговля занимает важное место в экономике муниципалитетов, выполняя несколько ключевых функций, в том числе социальное благополучие, поскольку наличие развитого сектора розничной торговли обеспечивает гражданам доступ к разнообразным товарам и услугам, улучшая качество жизни населения.</w:t>
      </w:r>
    </w:p>
    <w:p w:rsidR="008D1D30" w:rsidRPr="008D1D30" w:rsidRDefault="008D1D30" w:rsidP="008D1D30">
      <w:pPr>
        <w:widowControl w:val="0"/>
        <w:spacing w:after="0" w:line="342" w:lineRule="exact"/>
        <w:ind w:left="40" w:right="40" w:firstLine="58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 w:bidi="ru-RU"/>
        </w:rPr>
      </w:pPr>
      <w:proofErr w:type="gramStart"/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 xml:space="preserve">Учитывая значимость сферы розничной торговли в муниципальных районах, Постановлением Правительства Республики Мордовия от 27 октября 2025 года № 836, данная отрасль отнесена к приоритетным видам отраслей в целях ее поддержки, а для субъектов малого и среднего предпринимательства, осуществляющих деятельность в сфере розничной торговли на территории муниципальных районов, снижена процентная ставка по льготным </w:t>
      </w:r>
      <w:proofErr w:type="spellStart"/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>микрозаймам</w:t>
      </w:r>
      <w:proofErr w:type="spellEnd"/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>.</w:t>
      </w:r>
      <w:proofErr w:type="gramEnd"/>
    </w:p>
    <w:p w:rsidR="008D1D30" w:rsidRPr="008D1D30" w:rsidRDefault="008D1D30" w:rsidP="008D1D30">
      <w:pPr>
        <w:widowControl w:val="0"/>
        <w:spacing w:after="0" w:line="342" w:lineRule="exact"/>
        <w:ind w:left="40" w:right="40" w:firstLine="58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 w:bidi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>Н</w:t>
      </w:r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 xml:space="preserve">а текущий момент для субъектов малого и среднего предпринимательства, осуществляющих деятельность в сфере розничной торговли на территории муниципальных районов, предусмотрена программа, по которой возможно получение льготных </w:t>
      </w:r>
      <w:proofErr w:type="spellStart"/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>микрозаймов</w:t>
      </w:r>
      <w:proofErr w:type="spellEnd"/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 xml:space="preserve"> до 5 млн. рублей сроком до 3 лет </w:t>
      </w:r>
      <w:r w:rsidRPr="008D1D30">
        <w:rPr>
          <w:rFonts w:ascii="Times New Roman" w:eastAsia="Times New Roman" w:hAnsi="Times New Roman" w:cs="Times New Roman"/>
          <w:b/>
          <w:color w:val="000000"/>
          <w:spacing w:val="6"/>
          <w:sz w:val="28"/>
          <w:szCs w:val="28"/>
          <w:lang w:eastAsia="ru-RU" w:bidi="ru-RU"/>
        </w:rPr>
        <w:t xml:space="preserve">по </w:t>
      </w:r>
      <w:r w:rsidRPr="008D1D30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shd w:val="clear" w:color="auto" w:fill="FFFFFF"/>
          <w:lang w:eastAsia="ru-RU" w:bidi="ru-RU"/>
        </w:rPr>
        <w:t>сниженной процентной ставке 8,2335% годовых</w:t>
      </w:r>
      <w:r w:rsidRPr="008D1D30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shd w:val="clear" w:color="auto" w:fill="FFFFFF"/>
          <w:lang w:eastAsia="ru-RU" w:bidi="ru-RU"/>
        </w:rPr>
        <w:t xml:space="preserve"> </w:t>
      </w:r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 xml:space="preserve">(ранее ставка составляла </w:t>
      </w:r>
      <w:r w:rsidRPr="008D1D30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shd w:val="clear" w:color="auto" w:fill="FFFFFF"/>
          <w:lang w:eastAsia="ru-RU" w:bidi="ru-RU"/>
        </w:rPr>
        <w:t xml:space="preserve">11,7 </w:t>
      </w:r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>%), что значительно повышает доступность финансовой поддержки.</w:t>
      </w:r>
      <w:proofErr w:type="gramEnd"/>
    </w:p>
    <w:p w:rsidR="008D1D30" w:rsidRPr="008D1D30" w:rsidRDefault="008D1D30" w:rsidP="008D1D30">
      <w:pPr>
        <w:widowControl w:val="0"/>
        <w:spacing w:after="0" w:line="346" w:lineRule="exact"/>
        <w:ind w:left="40" w:firstLine="58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 w:bidi="ru-RU"/>
        </w:rPr>
      </w:pPr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>Контакты для консультации и возникающих вопросов:</w:t>
      </w:r>
    </w:p>
    <w:p w:rsidR="008D1D30" w:rsidRPr="008D1D30" w:rsidRDefault="008D1D30" w:rsidP="008D1D30">
      <w:pPr>
        <w:widowControl w:val="0"/>
        <w:spacing w:after="0" w:line="346" w:lineRule="exact"/>
        <w:ind w:left="40" w:right="40" w:firstLine="58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 w:bidi="ru-RU"/>
        </w:rPr>
      </w:pPr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>8-927-976-96-69 - Домнина Наталья Константиновна (начальник отдела по работе с заемщиками);</w:t>
      </w:r>
    </w:p>
    <w:p w:rsidR="008D1D30" w:rsidRPr="008D1D30" w:rsidRDefault="008D1D30" w:rsidP="008D1D30">
      <w:pPr>
        <w:widowControl w:val="0"/>
        <w:spacing w:after="153" w:line="230" w:lineRule="exact"/>
        <w:ind w:left="40" w:firstLine="58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 w:bidi="ru-RU"/>
        </w:rPr>
      </w:pPr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 xml:space="preserve">8 (8342) 24-00-35, 24-77-77 </w:t>
      </w:r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shd w:val="clear" w:color="auto" w:fill="FFFFFF"/>
          <w:lang w:eastAsia="ru-RU" w:bidi="ru-RU"/>
        </w:rPr>
        <w:t xml:space="preserve">- </w:t>
      </w:r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>специалисты отдела по работе с заемщиками.</w:t>
      </w:r>
    </w:p>
    <w:p w:rsidR="008D1D30" w:rsidRPr="008D1D30" w:rsidRDefault="008D1D30" w:rsidP="008D1D30">
      <w:pPr>
        <w:widowControl w:val="0"/>
        <w:spacing w:after="404" w:line="360" w:lineRule="exact"/>
        <w:ind w:left="40" w:right="40" w:firstLine="58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 w:bidi="ru-RU"/>
        </w:rPr>
      </w:pPr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 xml:space="preserve">Подробные условия предоставления </w:t>
      </w:r>
      <w:proofErr w:type="spellStart"/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>микрозаймов</w:t>
      </w:r>
      <w:proofErr w:type="spellEnd"/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 xml:space="preserve"> размещены на официальном сайте Фонда в сети «Интернет» </w:t>
      </w:r>
      <w:hyperlink r:id="rId5" w:history="1">
        <w:r w:rsidRPr="008D1D30">
          <w:rPr>
            <w:rFonts w:ascii="Times New Roman" w:eastAsia="Times New Roman" w:hAnsi="Times New Roman" w:cs="Times New Roman"/>
            <w:color w:val="0070C0"/>
            <w:spacing w:val="6"/>
            <w:sz w:val="28"/>
            <w:szCs w:val="28"/>
            <w:u w:val="single"/>
            <w:lang w:eastAsia="ru-RU" w:bidi="ru-RU"/>
          </w:rPr>
          <w:t>https://www.fpprm</w:t>
        </w:r>
      </w:hyperlink>
      <w:r w:rsidRPr="008D1D30">
        <w:rPr>
          <w:rFonts w:ascii="Times New Roman" w:eastAsia="Times New Roman" w:hAnsi="Times New Roman" w:cs="Times New Roman"/>
          <w:color w:val="0070C0"/>
          <w:spacing w:val="6"/>
          <w:sz w:val="28"/>
          <w:szCs w:val="28"/>
          <w:u w:val="single"/>
          <w:shd w:val="clear" w:color="auto" w:fill="FFFFFF"/>
          <w:lang w:bidi="en-US"/>
        </w:rPr>
        <w:t>13.</w:t>
      </w:r>
      <w:proofErr w:type="spellStart"/>
      <w:r w:rsidRPr="008D1D30">
        <w:rPr>
          <w:rFonts w:ascii="Times New Roman" w:eastAsia="Times New Roman" w:hAnsi="Times New Roman" w:cs="Times New Roman"/>
          <w:color w:val="0070C0"/>
          <w:spacing w:val="6"/>
          <w:sz w:val="28"/>
          <w:szCs w:val="28"/>
          <w:u w:val="single"/>
          <w:shd w:val="clear" w:color="auto" w:fill="FFFFFF"/>
          <w:lang w:val="en-US" w:bidi="en-US"/>
        </w:rPr>
        <w:t>ru</w:t>
      </w:r>
      <w:proofErr w:type="spellEnd"/>
      <w:r w:rsidRPr="008D1D30">
        <w:rPr>
          <w:rFonts w:ascii="Times New Roman" w:eastAsia="Times New Roman" w:hAnsi="Times New Roman" w:cs="Times New Roman"/>
          <w:color w:val="0070C0"/>
          <w:spacing w:val="6"/>
          <w:sz w:val="28"/>
          <w:szCs w:val="28"/>
          <w:u w:val="single"/>
          <w:shd w:val="clear" w:color="auto" w:fill="FFFFFF"/>
          <w:lang w:bidi="en-US"/>
        </w:rPr>
        <w:t>/</w:t>
      </w:r>
      <w:r w:rsidRPr="008D1D3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bidi="en-US"/>
        </w:rPr>
        <w:t>.</w:t>
      </w:r>
    </w:p>
    <w:p w:rsidR="001C54A5" w:rsidRPr="001C54A5" w:rsidRDefault="008D1D30" w:rsidP="001C54A5">
      <w:r>
        <w:t xml:space="preserve">            </w:t>
      </w:r>
      <w:bookmarkStart w:id="0" w:name="_GoBack"/>
      <w:bookmarkEnd w:id="0"/>
    </w:p>
    <w:p w:rsidR="001C54A5" w:rsidRPr="001C54A5" w:rsidRDefault="001C54A5" w:rsidP="001C54A5"/>
    <w:p w:rsidR="001C54A5" w:rsidRDefault="001C54A5" w:rsidP="001C54A5"/>
    <w:sectPr w:rsidR="001C5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1C54A5"/>
    <w:rsid w:val="00405755"/>
    <w:rsid w:val="005F5A80"/>
    <w:rsid w:val="0067603B"/>
    <w:rsid w:val="00695A0B"/>
    <w:rsid w:val="00696DAA"/>
    <w:rsid w:val="008D1D30"/>
    <w:rsid w:val="008D21A6"/>
    <w:rsid w:val="00A838E6"/>
    <w:rsid w:val="00AC3D65"/>
    <w:rsid w:val="00EC3B74"/>
    <w:rsid w:val="00FB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ppr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2025-12-08T08:48:00Z</dcterms:created>
  <dcterms:modified xsi:type="dcterms:W3CDTF">2025-12-08T08:48:00Z</dcterms:modified>
</cp:coreProperties>
</file>