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CB7" w:rsidRDefault="00D95CB7" w:rsidP="00D95CB7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 ДЕПУТАТОВ СТРЕЛЬНИКОВСКОГО     </w:t>
      </w:r>
    </w:p>
    <w:p w:rsidR="00D95CB7" w:rsidRDefault="00D95CB7" w:rsidP="00D95CB7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D95CB7" w:rsidRDefault="00D95CB7" w:rsidP="00D95CB7">
      <w:pPr>
        <w:tabs>
          <w:tab w:val="left" w:pos="3975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МУНИЦИПАЛЬНОГО РАЙОНА РЕСПУБЛКИ МОРДОВИЯ</w:t>
      </w:r>
    </w:p>
    <w:p w:rsidR="00D95CB7" w:rsidRDefault="00D95CB7" w:rsidP="00D95CB7">
      <w:pPr>
        <w:tabs>
          <w:tab w:val="left" w:pos="3975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95CB7" w:rsidRDefault="00D95CB7" w:rsidP="00D95CB7">
      <w:pPr>
        <w:pStyle w:val="a4"/>
        <w:ind w:right="360"/>
        <w:jc w:val="center"/>
      </w:pPr>
      <w:r>
        <w:rPr>
          <w:rFonts w:cs="Tahoma"/>
          <w:b/>
          <w:bCs/>
          <w:sz w:val="32"/>
          <w:szCs w:val="32"/>
        </w:rPr>
        <w:t xml:space="preserve">РЕШЕНИЕ                                   </w:t>
      </w:r>
    </w:p>
    <w:p w:rsidR="00D95CB7" w:rsidRDefault="00D95CB7" w:rsidP="00D95CB7">
      <w:pPr>
        <w:pStyle w:val="a4"/>
        <w:ind w:right="360"/>
        <w:jc w:val="center"/>
      </w:pPr>
    </w:p>
    <w:p w:rsidR="00D95CB7" w:rsidRDefault="00D95CB7" w:rsidP="00D95CB7">
      <w:pPr>
        <w:jc w:val="center"/>
      </w:pPr>
      <w:r>
        <w:rPr>
          <w:rFonts w:eastAsia="Times New Roman" w:cs="Times New Roman"/>
          <w:b/>
          <w:bCs/>
          <w:sz w:val="32"/>
          <w:szCs w:val="32"/>
        </w:rPr>
        <w:t xml:space="preserve">от 12 ноября  2025 года  №76 </w:t>
      </w:r>
    </w:p>
    <w:p w:rsidR="00D95CB7" w:rsidRPr="007A7BAF" w:rsidRDefault="00D95CB7" w:rsidP="00D95CB7">
      <w:pPr>
        <w:pStyle w:val="a7"/>
        <w:jc w:val="both"/>
        <w:rPr>
          <w:rFonts w:ascii="Times New Roman" w:hAnsi="Times New Roman"/>
          <w:b/>
          <w:bCs/>
          <w:sz w:val="24"/>
          <w:szCs w:val="24"/>
        </w:rPr>
      </w:pPr>
      <w:r w:rsidRPr="007A7BAF">
        <w:rPr>
          <w:rFonts w:ascii="Times New Roman" w:hAnsi="Times New Roman"/>
          <w:b/>
          <w:sz w:val="24"/>
          <w:szCs w:val="24"/>
        </w:rPr>
        <w:t xml:space="preserve">«О внесении изменений в ПЗЗ </w:t>
      </w:r>
      <w:proofErr w:type="spellStart"/>
      <w:r w:rsidRPr="007A7BAF">
        <w:rPr>
          <w:rFonts w:ascii="Times New Roman" w:hAnsi="Times New Roman"/>
          <w:b/>
          <w:sz w:val="24"/>
          <w:szCs w:val="24"/>
        </w:rPr>
        <w:t>Стрельниковского</w:t>
      </w:r>
      <w:proofErr w:type="spellEnd"/>
      <w:r w:rsidRPr="007A7BAF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7A7BAF">
        <w:rPr>
          <w:rFonts w:ascii="Times New Roman" w:hAnsi="Times New Roman"/>
          <w:b/>
          <w:sz w:val="24"/>
          <w:szCs w:val="24"/>
        </w:rPr>
        <w:t>Атюрьевского</w:t>
      </w:r>
      <w:proofErr w:type="spellEnd"/>
      <w:r w:rsidRPr="007A7BAF">
        <w:rPr>
          <w:rFonts w:ascii="Times New Roman" w:hAnsi="Times New Roman"/>
          <w:b/>
          <w:sz w:val="24"/>
          <w:szCs w:val="24"/>
        </w:rPr>
        <w:t xml:space="preserve"> муниципального района утвержденных Решением совета депутатов №49 от 28.10.2024 г.</w:t>
      </w:r>
      <w:r w:rsidR="007A7BAF" w:rsidRPr="007A7BAF">
        <w:rPr>
          <w:rFonts w:ascii="Times New Roman" w:hAnsi="Times New Roman"/>
          <w:b/>
          <w:sz w:val="24"/>
          <w:szCs w:val="24"/>
        </w:rPr>
        <w:t>»</w:t>
      </w:r>
    </w:p>
    <w:p w:rsidR="00D95CB7" w:rsidRDefault="00D95CB7" w:rsidP="00D95CB7">
      <w:pPr>
        <w:pStyle w:val="1"/>
        <w:spacing w:before="0" w:after="0"/>
        <w:jc w:val="both"/>
        <w:rPr>
          <w:sz w:val="24"/>
          <w:szCs w:val="24"/>
        </w:rPr>
      </w:pPr>
    </w:p>
    <w:p w:rsidR="00D95CB7" w:rsidRDefault="00D95CB7" w:rsidP="00D95C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соответствии со ст.8 Градостроительного кодекса Российской Федерации от 29 декабря 2004 г. № 190-ФЗ,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D95CB7" w:rsidRDefault="00D95CB7" w:rsidP="00D95CB7">
      <w:pPr>
        <w:jc w:val="center"/>
        <w:rPr>
          <w:rFonts w:eastAsia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Внести изменения дополнив</w:t>
      </w:r>
      <w:proofErr w:type="gramEnd"/>
      <w:r>
        <w:rPr>
          <w:rFonts w:ascii="Times New Roman" w:hAnsi="Times New Roman"/>
          <w:sz w:val="28"/>
          <w:szCs w:val="28"/>
        </w:rPr>
        <w:t xml:space="preserve"> статью </w:t>
      </w:r>
      <w:bookmarkStart w:id="0" w:name="_Toc135404232"/>
      <w:bookmarkStart w:id="1" w:name="_Toc426622149"/>
      <w:r>
        <w:rPr>
          <w:rStyle w:val="a6"/>
        </w:rPr>
        <w:t xml:space="preserve">24.1 Градостроительные регламенты. Жилая </w:t>
      </w:r>
      <w:proofErr w:type="spellStart"/>
      <w:r>
        <w:rPr>
          <w:rStyle w:val="a6"/>
        </w:rPr>
        <w:t>зона</w:t>
      </w:r>
      <w:proofErr w:type="gramStart"/>
      <w:r>
        <w:rPr>
          <w:rStyle w:val="a6"/>
        </w:rPr>
        <w:t>.</w:t>
      </w:r>
      <w:bookmarkEnd w:id="0"/>
      <w:bookmarkEnd w:id="1"/>
      <w:r>
        <w:rPr>
          <w:rFonts w:eastAsia="GOST Type AU"/>
          <w:b/>
          <w:bCs/>
          <w:u w:val="single"/>
          <w:lang w:eastAsia="ar-SA"/>
        </w:rPr>
        <w:t>З</w:t>
      </w:r>
      <w:proofErr w:type="gramEnd"/>
      <w:r>
        <w:rPr>
          <w:rFonts w:eastAsia="GOST Type AU"/>
          <w:b/>
          <w:bCs/>
          <w:u w:val="single"/>
          <w:lang w:eastAsia="ar-SA"/>
        </w:rPr>
        <w:t>она</w:t>
      </w:r>
      <w:proofErr w:type="spellEnd"/>
      <w:r>
        <w:rPr>
          <w:rFonts w:eastAsia="GOST Type AU"/>
          <w:b/>
          <w:bCs/>
          <w:u w:val="single"/>
          <w:lang w:eastAsia="ar-SA"/>
        </w:rPr>
        <w:t xml:space="preserve"> застройки индивидуальными жилыми домами и домами блокированной застройки Ж</w:t>
      </w:r>
    </w:p>
    <w:p w:rsidR="00D95CB7" w:rsidRPr="00064F90" w:rsidRDefault="00D95CB7" w:rsidP="00D95CB7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следующим пунктом:</w:t>
      </w:r>
    </w:p>
    <w:p w:rsidR="00D95CB7" w:rsidRDefault="00D95CB7" w:rsidP="00D95CB7">
      <w:pPr>
        <w:pStyle w:val="S0"/>
        <w:jc w:val="left"/>
      </w:pPr>
      <w:r>
        <w:t>Основные виды разрешенного использования земельного участка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35"/>
        <w:gridCol w:w="2126"/>
        <w:gridCol w:w="1843"/>
        <w:gridCol w:w="992"/>
        <w:gridCol w:w="993"/>
        <w:gridCol w:w="1275"/>
        <w:gridCol w:w="1560"/>
        <w:gridCol w:w="850"/>
      </w:tblGrid>
      <w:tr w:rsidR="00D95CB7" w:rsidTr="006600F7">
        <w:trPr>
          <w:trHeight w:val="589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Основные виды разрешенного использования земельного участка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Описание вида разрешенного использования</w:t>
            </w:r>
          </w:p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земельного участка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Код (числовое обозначение) вида </w:t>
            </w:r>
          </w:p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разрешенного использования земельного участка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firstLine="709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D95CB7" w:rsidTr="006600F7">
        <w:trPr>
          <w:cantSplit/>
          <w:trHeight w:val="1134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Предельные (минимальные и (или) максимальные) размеры земельных </w:t>
            </w:r>
            <w:proofErr w:type="spellStart"/>
            <w:r w:rsidRPr="003D7049">
              <w:rPr>
                <w:b/>
                <w:sz w:val="16"/>
                <w:szCs w:val="16"/>
              </w:rPr>
              <w:t>участков</w:t>
            </w:r>
            <w:proofErr w:type="gramStart"/>
            <w:r w:rsidRPr="003D7049">
              <w:rPr>
                <w:b/>
                <w:sz w:val="16"/>
                <w:szCs w:val="16"/>
              </w:rPr>
              <w:t>,к</w:t>
            </w:r>
            <w:proofErr w:type="gramEnd"/>
            <w:r w:rsidRPr="003D7049">
              <w:rPr>
                <w:b/>
                <w:sz w:val="16"/>
                <w:szCs w:val="16"/>
              </w:rPr>
              <w:t>в.м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3D7049">
              <w:rPr>
                <w:b/>
                <w:sz w:val="16"/>
                <w:szCs w:val="16"/>
              </w:rPr>
              <w:t>м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  <w:bookmarkStart w:id="2" w:name="_GoBack"/>
        <w:bookmarkEnd w:id="2"/>
      </w:tr>
      <w:tr w:rsidR="00D95CB7" w:rsidTr="006600F7">
        <w:trPr>
          <w:cantSplit/>
          <w:trHeight w:val="1421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en-US"/>
              </w:rPr>
            </w:pPr>
            <w:r w:rsidRPr="003D7049">
              <w:rPr>
                <w:b/>
                <w:sz w:val="16"/>
                <w:szCs w:val="16"/>
                <w:lang w:val="en-US"/>
              </w:rPr>
              <w:t>min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en-US"/>
              </w:rPr>
            </w:pPr>
            <w:r w:rsidRPr="003D7049">
              <w:rPr>
                <w:b/>
                <w:sz w:val="16"/>
                <w:szCs w:val="16"/>
                <w:lang w:val="en-US"/>
              </w:rPr>
              <w:t>max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</w:tr>
      <w:tr w:rsidR="00D95CB7" w:rsidTr="006600F7">
        <w:trPr>
          <w:trHeight w:val="251"/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D7049">
              <w:rPr>
                <w:b/>
                <w:sz w:val="16"/>
                <w:szCs w:val="16"/>
              </w:rPr>
              <w:t>8</w:t>
            </w:r>
          </w:p>
        </w:tc>
      </w:tr>
      <w:tr w:rsidR="00D95CB7" w:rsidTr="006600F7">
        <w:trPr>
          <w:trHeight w:val="251"/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b/>
                <w:i/>
                <w:sz w:val="16"/>
                <w:szCs w:val="16"/>
              </w:rPr>
            </w:pPr>
            <w:r w:rsidRPr="003D7049">
              <w:rPr>
                <w:b/>
                <w:i/>
                <w:sz w:val="16"/>
                <w:szCs w:val="16"/>
              </w:rPr>
              <w:t>Животноводство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08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 w:hanging="34"/>
              <w:jc w:val="center"/>
              <w:rPr>
                <w:rFonts w:ascii="Times New Roman" w:eastAsia="Times New Roman" w:hAnsi="Times New Roman"/>
                <w:b/>
                <w:i/>
                <w:sz w:val="16"/>
                <w:szCs w:val="16"/>
                <w:u w:val="single"/>
              </w:rPr>
            </w:pPr>
            <w:r w:rsidRPr="003D7049">
              <w:rPr>
                <w:b/>
                <w:i/>
                <w:sz w:val="16"/>
                <w:szCs w:val="16"/>
                <w:u w:val="single"/>
              </w:rPr>
              <w:t>1.7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100 000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B7" w:rsidRPr="003D7049" w:rsidRDefault="00D95CB7" w:rsidP="006600F7">
            <w:pPr>
              <w:widowControl w:val="0"/>
              <w:autoSpaceDE w:val="0"/>
              <w:autoSpaceDN w:val="0"/>
              <w:adjustRightInd w:val="0"/>
              <w:ind w:left="-108" w:right="-117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D7049">
              <w:rPr>
                <w:sz w:val="16"/>
                <w:szCs w:val="16"/>
              </w:rPr>
              <w:t>Не подлежит установлению</w:t>
            </w:r>
          </w:p>
        </w:tc>
      </w:tr>
    </w:tbl>
    <w:p w:rsidR="00D95CB7" w:rsidRDefault="00D95CB7" w:rsidP="00D95CB7">
      <w:pPr>
        <w:pStyle w:val="a4"/>
        <w:ind w:right="360"/>
        <w:jc w:val="center"/>
        <w:rPr>
          <w:b/>
          <w:bCs/>
        </w:rPr>
      </w:pPr>
    </w:p>
    <w:p w:rsidR="00D95CB7" w:rsidRDefault="00D95CB7" w:rsidP="00D95CB7">
      <w:pPr>
        <w:tabs>
          <w:tab w:val="left" w:pos="9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95CB7" w:rsidRDefault="00D95CB7" w:rsidP="00D95CB7">
      <w:pPr>
        <w:tabs>
          <w:tab w:val="left" w:pos="940"/>
        </w:tabs>
        <w:jc w:val="right"/>
      </w:pPr>
      <w:r>
        <w:rPr>
          <w:rFonts w:eastAsia="Times New Roman" w:cs="Times New Roman"/>
          <w:sz w:val="24"/>
          <w:szCs w:val="24"/>
        </w:rPr>
        <w:t>Глава</w:t>
      </w:r>
    </w:p>
    <w:p w:rsidR="00D95CB7" w:rsidRDefault="00D95CB7" w:rsidP="00D95CB7">
      <w:pPr>
        <w:tabs>
          <w:tab w:val="left" w:pos="940"/>
        </w:tabs>
        <w:jc w:val="right"/>
      </w:pPr>
      <w:proofErr w:type="spellStart"/>
      <w:r>
        <w:rPr>
          <w:rFonts w:eastAsia="Times New Roman" w:cs="Times New Roman"/>
          <w:sz w:val="24"/>
          <w:szCs w:val="24"/>
        </w:rPr>
        <w:t>Стрельниковского</w:t>
      </w:r>
      <w:proofErr w:type="spellEnd"/>
      <w:r>
        <w:rPr>
          <w:rFonts w:eastAsia="Times New Roman" w:cs="Times New Roman"/>
          <w:sz w:val="24"/>
          <w:szCs w:val="24"/>
        </w:rPr>
        <w:t xml:space="preserve"> сельского поселения </w:t>
      </w:r>
    </w:p>
    <w:p w:rsidR="00D95CB7" w:rsidRDefault="00D95CB7" w:rsidP="00D95CB7">
      <w:pPr>
        <w:tabs>
          <w:tab w:val="left" w:pos="940"/>
        </w:tabs>
        <w:jc w:val="right"/>
      </w:pPr>
      <w:r>
        <w:rPr>
          <w:rFonts w:eastAsia="Times New Roman" w:cs="Times New Roman"/>
          <w:sz w:val="24"/>
          <w:szCs w:val="24"/>
        </w:rPr>
        <w:t xml:space="preserve">                                               С.З.Кильдеев</w:t>
      </w:r>
    </w:p>
    <w:p w:rsidR="00D95CB7" w:rsidRDefault="00D95CB7" w:rsidP="00D95CB7"/>
    <w:p w:rsidR="00D95CB7" w:rsidRDefault="00D95CB7" w:rsidP="00D95CB7"/>
    <w:p w:rsidR="0070122D" w:rsidRDefault="0070122D"/>
    <w:sectPr w:rsidR="0070122D" w:rsidSect="003D7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OST Type AU">
    <w:charset w:val="CC"/>
    <w:family w:val="auto"/>
    <w:pitch w:val="variable"/>
    <w:sig w:usb0="A000028F" w:usb1="1000004A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95CB7"/>
    <w:rsid w:val="00007FE2"/>
    <w:rsid w:val="0070122D"/>
    <w:rsid w:val="007A7BAF"/>
    <w:rsid w:val="00D95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E2"/>
  </w:style>
  <w:style w:type="paragraph" w:styleId="1">
    <w:name w:val="heading 1"/>
    <w:basedOn w:val="a0"/>
    <w:next w:val="a"/>
    <w:link w:val="10"/>
    <w:qFormat/>
    <w:rsid w:val="00D95CB7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95CB7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styleId="a4">
    <w:name w:val="header"/>
    <w:basedOn w:val="a"/>
    <w:link w:val="a5"/>
    <w:semiHidden/>
    <w:unhideWhenUsed/>
    <w:rsid w:val="00D95CB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semiHidden/>
    <w:rsid w:val="00D95CB7"/>
    <w:rPr>
      <w:rFonts w:ascii="Times New Roman" w:eastAsia="Times New Roman" w:hAnsi="Times New Roman" w:cs="Times New Roman"/>
      <w:sz w:val="24"/>
      <w:szCs w:val="24"/>
    </w:rPr>
  </w:style>
  <w:style w:type="character" w:customStyle="1" w:styleId="S">
    <w:name w:val="S_Обычный Знак"/>
    <w:basedOn w:val="a1"/>
    <w:link w:val="S0"/>
    <w:locked/>
    <w:rsid w:val="00D95CB7"/>
    <w:rPr>
      <w:rFonts w:ascii="Times New Roman" w:eastAsia="GOST Type AU" w:hAnsi="Times New Roman" w:cs="Times New Roman"/>
      <w:b/>
      <w:bCs/>
      <w:color w:val="000000"/>
      <w:sz w:val="24"/>
      <w:lang w:eastAsia="ar-SA"/>
    </w:rPr>
  </w:style>
  <w:style w:type="paragraph" w:customStyle="1" w:styleId="S0">
    <w:name w:val="S_Обычный"/>
    <w:basedOn w:val="a"/>
    <w:link w:val="S"/>
    <w:autoRedefine/>
    <w:qFormat/>
    <w:rsid w:val="00D95CB7"/>
    <w:pPr>
      <w:tabs>
        <w:tab w:val="right" w:leader="dot" w:pos="1134"/>
        <w:tab w:val="left" w:pos="9354"/>
      </w:tabs>
      <w:spacing w:after="0" w:line="204" w:lineRule="auto"/>
      <w:contextualSpacing/>
      <w:jc w:val="center"/>
    </w:pPr>
    <w:rPr>
      <w:rFonts w:ascii="Times New Roman" w:eastAsia="GOST Type AU" w:hAnsi="Times New Roman" w:cs="Times New Roman"/>
      <w:b/>
      <w:bCs/>
      <w:color w:val="000000"/>
      <w:sz w:val="24"/>
      <w:lang w:eastAsia="ar-SA"/>
    </w:rPr>
  </w:style>
  <w:style w:type="character" w:styleId="a6">
    <w:name w:val="Book Title"/>
    <w:uiPriority w:val="33"/>
    <w:qFormat/>
    <w:rsid w:val="00D95CB7"/>
    <w:rPr>
      <w:b/>
      <w:bCs/>
      <w:i/>
      <w:iCs/>
      <w:spacing w:val="5"/>
    </w:rPr>
  </w:style>
  <w:style w:type="paragraph" w:styleId="a7">
    <w:name w:val="No Spacing"/>
    <w:uiPriority w:val="1"/>
    <w:qFormat/>
    <w:rsid w:val="00D95CB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ormattext">
    <w:name w:val="formattext"/>
    <w:basedOn w:val="a"/>
    <w:rsid w:val="00D95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Title"/>
    <w:basedOn w:val="a"/>
    <w:next w:val="a"/>
    <w:link w:val="a8"/>
    <w:uiPriority w:val="10"/>
    <w:qFormat/>
    <w:rsid w:val="00D95C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1"/>
    <w:link w:val="a0"/>
    <w:uiPriority w:val="10"/>
    <w:rsid w:val="00D95C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2025-11-25T07:08:00Z</dcterms:created>
  <dcterms:modified xsi:type="dcterms:W3CDTF">2025-11-25T07:09:00Z</dcterms:modified>
</cp:coreProperties>
</file>