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186" w:rsidRDefault="00B30186" w:rsidP="00B3018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 Мордовия</w:t>
      </w:r>
    </w:p>
    <w:p w:rsidR="00B30186" w:rsidRDefault="00B30186" w:rsidP="00B3018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Администрации </w:t>
      </w:r>
      <w:proofErr w:type="spellStart"/>
      <w:r>
        <w:rPr>
          <w:b/>
          <w:sz w:val="32"/>
          <w:szCs w:val="32"/>
        </w:rPr>
        <w:t>Стрельниковского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B30186" w:rsidRPr="00B30186" w:rsidRDefault="00B30186" w:rsidP="00B3018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Атюрьевского</w:t>
      </w:r>
      <w:proofErr w:type="spellEnd"/>
      <w:r>
        <w:rPr>
          <w:b/>
          <w:sz w:val="32"/>
          <w:szCs w:val="32"/>
        </w:rPr>
        <w:t xml:space="preserve"> муниципального района Республики Мордовия</w:t>
      </w:r>
    </w:p>
    <w:p w:rsidR="00B30186" w:rsidRDefault="00B30186" w:rsidP="00B3018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B30186" w:rsidRPr="00B30186" w:rsidRDefault="00B30186" w:rsidP="00B30186">
      <w:pPr>
        <w:rPr>
          <w:b/>
          <w:sz w:val="24"/>
          <w:szCs w:val="24"/>
        </w:rPr>
      </w:pPr>
      <w:r>
        <w:t xml:space="preserve">                                      </w:t>
      </w:r>
      <w:r w:rsidRPr="00B30186">
        <w:rPr>
          <w:b/>
          <w:sz w:val="24"/>
          <w:szCs w:val="24"/>
        </w:rPr>
        <w:t>от 24 октября  2025 г.                                                           № 37</w:t>
      </w:r>
    </w:p>
    <w:p w:rsidR="00B30186" w:rsidRDefault="00B30186" w:rsidP="00B30186">
      <w:pPr>
        <w:jc w:val="center"/>
        <w:rPr>
          <w:sz w:val="28"/>
          <w:szCs w:val="28"/>
        </w:rPr>
      </w:pPr>
    </w:p>
    <w:p w:rsidR="00B30186" w:rsidRDefault="00B30186" w:rsidP="00B301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реестра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поселении»</w:t>
      </w:r>
    </w:p>
    <w:p w:rsidR="00B30186" w:rsidRDefault="00B30186" w:rsidP="00B30186">
      <w:pPr>
        <w:jc w:val="center"/>
        <w:rPr>
          <w:sz w:val="28"/>
          <w:szCs w:val="28"/>
        </w:rPr>
      </w:pPr>
    </w:p>
    <w:p w:rsidR="00B30186" w:rsidRDefault="00B30186" w:rsidP="00B301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В соответствии с пунктом 3 постановления Правительства Российской Федерации от 31 августа 2018 года  № 1039 «Об  утверждении Правил  обустройства мест (площадок) накопления твердых коммунальных отходов и ведения их реестра»,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B30186" w:rsidRDefault="00B30186" w:rsidP="00B30186">
      <w:pPr>
        <w:pStyle w:val="a3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Утвердить реестр мест (площадок) 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B30186" w:rsidRDefault="00B30186" w:rsidP="00B30186">
      <w:pPr>
        <w:pStyle w:val="a3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 его официального опубликования.</w:t>
      </w:r>
    </w:p>
    <w:p w:rsidR="00B30186" w:rsidRDefault="00B30186" w:rsidP="00B30186">
      <w:pPr>
        <w:pStyle w:val="a3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 постановление в Информационном бюллетене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и разместить на официальном  сайте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B30186" w:rsidRDefault="00B30186" w:rsidP="00B30186">
      <w:pPr>
        <w:pStyle w:val="a3"/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aturevo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.  </w:t>
      </w:r>
    </w:p>
    <w:p w:rsidR="00B30186" w:rsidRDefault="00B30186" w:rsidP="00B30186">
      <w:pPr>
        <w:pStyle w:val="a3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 постановления оставляю за собой.</w:t>
      </w:r>
    </w:p>
    <w:p w:rsidR="00B30186" w:rsidRDefault="00B30186" w:rsidP="00B30186">
      <w:pPr>
        <w:autoSpaceDN w:val="0"/>
        <w:spacing w:after="0" w:line="240" w:lineRule="auto"/>
        <w:rPr>
          <w:sz w:val="28"/>
          <w:szCs w:val="28"/>
        </w:rPr>
      </w:pPr>
    </w:p>
    <w:p w:rsidR="00B30186" w:rsidRDefault="00B30186" w:rsidP="00B30186">
      <w:pPr>
        <w:autoSpaceDN w:val="0"/>
        <w:spacing w:after="0" w:line="240" w:lineRule="auto"/>
        <w:rPr>
          <w:sz w:val="28"/>
          <w:szCs w:val="28"/>
        </w:rPr>
      </w:pPr>
    </w:p>
    <w:p w:rsidR="00B30186" w:rsidRDefault="00B30186" w:rsidP="00B30186">
      <w:pPr>
        <w:autoSpaceDN w:val="0"/>
        <w:spacing w:after="0" w:line="240" w:lineRule="auto"/>
        <w:rPr>
          <w:sz w:val="28"/>
          <w:szCs w:val="28"/>
        </w:rPr>
      </w:pPr>
    </w:p>
    <w:p w:rsidR="00B30186" w:rsidRDefault="00B30186" w:rsidP="00B30186">
      <w:pPr>
        <w:autoSpaceDN w:val="0"/>
        <w:spacing w:after="0" w:line="240" w:lineRule="auto"/>
        <w:rPr>
          <w:sz w:val="28"/>
          <w:szCs w:val="28"/>
        </w:rPr>
      </w:pPr>
    </w:p>
    <w:p w:rsidR="00B30186" w:rsidRDefault="00B30186" w:rsidP="00B30186">
      <w:pPr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С.З.Кильдеев     </w:t>
      </w:r>
    </w:p>
    <w:p w:rsidR="00B30186" w:rsidRDefault="00B30186" w:rsidP="00B30186">
      <w:r>
        <w:t xml:space="preserve">                                                                                                                                                            </w:t>
      </w:r>
    </w:p>
    <w:p w:rsidR="00B30186" w:rsidRDefault="00B30186" w:rsidP="00B30186">
      <w:r>
        <w:t xml:space="preserve">                                                                                                                                                            Приложение </w:t>
      </w:r>
    </w:p>
    <w:p w:rsidR="00B30186" w:rsidRDefault="00B30186" w:rsidP="00B30186">
      <w:r>
        <w:t xml:space="preserve">                                                                                                                   к Постановлению № 37 от 24.10.2025г.</w:t>
      </w:r>
    </w:p>
    <w:p w:rsidR="00B30186" w:rsidRDefault="00B30186" w:rsidP="00B30186"/>
    <w:p w:rsidR="00B30186" w:rsidRDefault="00B30186" w:rsidP="00B30186"/>
    <w:p w:rsidR="00B30186" w:rsidRDefault="00B30186" w:rsidP="00B30186">
      <w:pPr>
        <w:rPr>
          <w:sz w:val="28"/>
          <w:szCs w:val="28"/>
        </w:rPr>
      </w:pPr>
      <w:r>
        <w:rPr>
          <w:sz w:val="28"/>
          <w:szCs w:val="28"/>
        </w:rPr>
        <w:t xml:space="preserve">  Реестр мест (площадок) накопления ТКО в</w:t>
      </w:r>
      <w:r>
        <w:t xml:space="preserve">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30186" w:rsidRDefault="00B30186" w:rsidP="00B30186">
      <w:pPr>
        <w:rPr>
          <w:sz w:val="28"/>
          <w:szCs w:val="28"/>
        </w:rPr>
      </w:pPr>
    </w:p>
    <w:p w:rsidR="00B30186" w:rsidRDefault="00B30186" w:rsidP="00B30186"/>
    <w:tbl>
      <w:tblPr>
        <w:tblStyle w:val="a4"/>
        <w:tblW w:w="0" w:type="auto"/>
        <w:tblInd w:w="0" w:type="dxa"/>
        <w:tblLook w:val="04A0"/>
      </w:tblPr>
      <w:tblGrid>
        <w:gridCol w:w="675"/>
        <w:gridCol w:w="3119"/>
        <w:gridCol w:w="3827"/>
        <w:gridCol w:w="1950"/>
      </w:tblGrid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pPr>
              <w:rPr>
                <w:b/>
                <w:i/>
              </w:rPr>
            </w:pPr>
            <w:r>
              <w:rPr>
                <w:b/>
                <w:i/>
              </w:rPr>
              <w:t>№ п.п.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Наименование  </w:t>
            </w:r>
            <w:proofErr w:type="gramStart"/>
            <w:r>
              <w:rPr>
                <w:b/>
                <w:i/>
              </w:rPr>
              <w:t>населенного</w:t>
            </w:r>
            <w:proofErr w:type="gramEnd"/>
          </w:p>
          <w:p w:rsidR="00B30186" w:rsidRDefault="00B30186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пункта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pPr>
              <w:rPr>
                <w:b/>
                <w:i/>
              </w:rPr>
            </w:pPr>
            <w:r>
              <w:rPr>
                <w:b/>
                <w:i/>
              </w:rPr>
              <w:t>Место расположения площадки для сбора и вывоза ТКО с адресной привязкой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pPr>
              <w:rPr>
                <w:b/>
                <w:i/>
              </w:rPr>
            </w:pPr>
            <w:r>
              <w:rPr>
                <w:b/>
                <w:i/>
              </w:rPr>
              <w:t>Количество установленных  контейнеров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Ул. </w:t>
            </w:r>
            <w:proofErr w:type="gramStart"/>
            <w:r>
              <w:t>Новая</w:t>
            </w:r>
            <w:proofErr w:type="gramEnd"/>
            <w:r>
              <w:t>, торговый центр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2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2.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Ул. </w:t>
            </w:r>
            <w:proofErr w:type="spellStart"/>
            <w:r>
              <w:t>Акиняева</w:t>
            </w:r>
            <w:proofErr w:type="spell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3.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Ул. Ленина,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4.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Ул. </w:t>
            </w:r>
            <w:proofErr w:type="gramStart"/>
            <w:r>
              <w:t>Основная</w:t>
            </w:r>
            <w:proofErr w:type="gram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5.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Ул. Основная,  середина улицы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6.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с. Верхний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Ул. Верхняя,  середина улицы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2</w:t>
            </w:r>
          </w:p>
        </w:tc>
      </w:tr>
      <w:tr w:rsidR="00B30186" w:rsidTr="00B30186">
        <w:trPr>
          <w:trHeight w:val="24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7.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д. </w:t>
            </w:r>
            <w:proofErr w:type="spellStart"/>
            <w:r>
              <w:t>Клопинка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Ул. </w:t>
            </w:r>
            <w:proofErr w:type="gramStart"/>
            <w:r>
              <w:t>Совхозная</w:t>
            </w:r>
            <w:proofErr w:type="gram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2</w:t>
            </w:r>
          </w:p>
        </w:tc>
      </w:tr>
      <w:tr w:rsidR="00B30186" w:rsidTr="00B30186">
        <w:trPr>
          <w:trHeight w:val="266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8.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д. </w:t>
            </w:r>
            <w:proofErr w:type="spellStart"/>
            <w:r>
              <w:t>Пичеполонга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Ул. Центральная, середина улицы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rPr>
          <w:trHeight w:val="39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9.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д. </w:t>
            </w:r>
            <w:proofErr w:type="spellStart"/>
            <w:r>
              <w:t>Пичеполонга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10.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д. </w:t>
            </w:r>
            <w:proofErr w:type="spellStart"/>
            <w:r>
              <w:t>Пичеполонга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Ул. </w:t>
            </w:r>
            <w:proofErr w:type="gramStart"/>
            <w:r>
              <w:t>Школьная</w:t>
            </w:r>
            <w:proofErr w:type="gramEnd"/>
            <w:r>
              <w:t xml:space="preserve"> и ул. Родниковая,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</w:t>
            </w:r>
          </w:p>
        </w:tc>
      </w:tr>
      <w:tr w:rsidR="00B30186" w:rsidTr="00B301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0186" w:rsidRDefault="00B30186"/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 xml:space="preserve">ИТОГО:                                                                                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0186" w:rsidRDefault="00B30186"/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0186" w:rsidRDefault="00B30186">
            <w:r>
              <w:t>13</w:t>
            </w:r>
          </w:p>
        </w:tc>
      </w:tr>
    </w:tbl>
    <w:p w:rsidR="00B30186" w:rsidRDefault="00B30186" w:rsidP="00B30186">
      <w:pPr>
        <w:jc w:val="center"/>
        <w:rPr>
          <w:sz w:val="28"/>
          <w:szCs w:val="28"/>
        </w:rPr>
      </w:pPr>
    </w:p>
    <w:p w:rsidR="00B30186" w:rsidRDefault="00B30186" w:rsidP="00B30186">
      <w:pPr>
        <w:jc w:val="center"/>
        <w:rPr>
          <w:b/>
          <w:sz w:val="28"/>
          <w:szCs w:val="28"/>
        </w:rPr>
      </w:pPr>
    </w:p>
    <w:p w:rsidR="00E52DFF" w:rsidRDefault="00E52DFF"/>
    <w:sectPr w:rsidR="00E52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6DED"/>
    <w:multiLevelType w:val="hybridMultilevel"/>
    <w:tmpl w:val="298AF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186"/>
    <w:rsid w:val="00B30186"/>
    <w:rsid w:val="00E52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186"/>
    <w:pPr>
      <w:ind w:left="720"/>
      <w:contextualSpacing/>
    </w:pPr>
  </w:style>
  <w:style w:type="table" w:styleId="a4">
    <w:name w:val="Table Grid"/>
    <w:basedOn w:val="a1"/>
    <w:uiPriority w:val="59"/>
    <w:rsid w:val="00B301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2025-11-05T10:05:00Z</cp:lastPrinted>
  <dcterms:created xsi:type="dcterms:W3CDTF">2025-11-05T10:01:00Z</dcterms:created>
  <dcterms:modified xsi:type="dcterms:W3CDTF">2025-11-05T10:12:00Z</dcterms:modified>
</cp:coreProperties>
</file>