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9CD" w:rsidRPr="003409CD" w:rsidRDefault="003409CD" w:rsidP="003409CD">
      <w:pPr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РЕСПУБЛИКА МОРДОВИЯ</w:t>
      </w:r>
    </w:p>
    <w:p w:rsidR="003409CD" w:rsidRPr="003409CD" w:rsidRDefault="003409CD" w:rsidP="003409CD">
      <w:pPr>
        <w:jc w:val="center"/>
        <w:rPr>
          <w:rFonts w:eastAsiaTheme="minorEastAsia"/>
        </w:rPr>
      </w:pPr>
      <w:r w:rsidRPr="003409CD">
        <w:rPr>
          <w:rFonts w:eastAsiaTheme="minorEastAsia"/>
        </w:rPr>
        <w:t xml:space="preserve">  </w:t>
      </w:r>
      <w:r w:rsidRPr="003409CD">
        <w:rPr>
          <w:rFonts w:ascii="Times New Roman CYR" w:eastAsiaTheme="minorEastAsia" w:hAnsi="Times New Roman CYR"/>
          <w:b/>
          <w:sz w:val="28"/>
        </w:rPr>
        <w:t>СОВЕТ ДЕПУТАТОВ НОВОЧАДОВСКОГО</w:t>
      </w:r>
      <w:r w:rsidRPr="003409CD">
        <w:rPr>
          <w:rFonts w:ascii="Times New Roman CYR" w:eastAsiaTheme="minorEastAsia" w:hAnsi="Times New Roman CYR"/>
          <w:sz w:val="28"/>
        </w:rPr>
        <w:t xml:space="preserve"> </w:t>
      </w:r>
      <w:r w:rsidRPr="003409CD">
        <w:rPr>
          <w:rFonts w:ascii="Times New Roman CYR" w:eastAsiaTheme="minorEastAsia" w:hAnsi="Times New Roman CYR"/>
          <w:b/>
          <w:sz w:val="28"/>
        </w:rPr>
        <w:t xml:space="preserve">СЕЛЬСКОГО  ПОСЕЛЕНИЯ АТЮРЬЕВСКОГО МУНИЦИПАЛЬНОГО РАЙОНА </w:t>
      </w:r>
      <w:r w:rsidRPr="003409CD">
        <w:rPr>
          <w:rFonts w:ascii="Times New Roman CYR" w:eastAsiaTheme="minorEastAsia" w:hAnsi="Times New Roman CYR"/>
          <w:sz w:val="28"/>
        </w:rPr>
        <w:t xml:space="preserve"> </w:t>
      </w:r>
    </w:p>
    <w:p w:rsidR="003409CD" w:rsidRPr="003409CD" w:rsidRDefault="003409CD" w:rsidP="003409CD">
      <w:pPr>
        <w:jc w:val="center"/>
        <w:rPr>
          <w:rFonts w:eastAsiaTheme="minorEastAsia"/>
          <w:sz w:val="22"/>
          <w:szCs w:val="22"/>
        </w:rPr>
      </w:pPr>
    </w:p>
    <w:p w:rsidR="003409CD" w:rsidRPr="003409CD" w:rsidRDefault="003409CD" w:rsidP="003409CD">
      <w:pPr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РЕШЕНИЕ</w:t>
      </w:r>
    </w:p>
    <w:p w:rsidR="003409CD" w:rsidRPr="003409CD" w:rsidRDefault="003409CD" w:rsidP="003409CD">
      <w:pPr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           </w:t>
      </w:r>
      <w:r w:rsidR="00CF68B5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        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      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</w:t>
      </w:r>
      <w:r w:rsidR="00CF68B5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</w:t>
      </w:r>
      <w:r w:rsidR="00BF77E7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о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т</w:t>
      </w:r>
      <w:r w:rsidR="00BF77E7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</w:t>
      </w:r>
      <w:r w:rsidR="00CF68B5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</w:t>
      </w:r>
      <w:r w:rsidR="00BF77E7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         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года № </w:t>
      </w:r>
    </w:p>
    <w:p w:rsidR="003409CD" w:rsidRPr="003409CD" w:rsidRDefault="003409CD" w:rsidP="003409CD">
      <w:pPr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О ВНЕСЕНИИ ИЗМЕНЕНИЙ В РЕШЕНИЕ СЕССИИ СОВЕТА ДЕПУТАТОВ НОВОЧАДОВСКОГО СЕЛЬСКОГО ПОСЕЛЕНИЯ АТЮРЬЕВСКОГО МУНИЦИПАЛЬНОГО РАЙОНА РЕ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СПУБЛИКИ МОРДОВИЯ  ОТ 27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.12.202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4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г. 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№ 71</w:t>
      </w:r>
    </w:p>
    <w:p w:rsidR="003409CD" w:rsidRPr="003409CD" w:rsidRDefault="003409CD" w:rsidP="003409CD">
      <w:pPr>
        <w:jc w:val="center"/>
        <w:rPr>
          <w:rFonts w:eastAsiaTheme="minorEastAsia"/>
        </w:rPr>
      </w:pPr>
      <w:r w:rsidRPr="003409CD">
        <w:rPr>
          <w:rFonts w:eastAsiaTheme="minorEastAsia"/>
        </w:rPr>
        <w:t xml:space="preserve">  "</w:t>
      </w:r>
      <w:r w:rsidRPr="003409CD">
        <w:rPr>
          <w:rFonts w:ascii="Times New Roman CYR" w:eastAsiaTheme="minorEastAsia" w:hAnsi="Times New Roman CYR"/>
          <w:b/>
          <w:sz w:val="28"/>
        </w:rPr>
        <w:t>ОБ УТВЕРЖДЕНИИ БЮДЖЕТА НОВОЧАДОВСКОГО СЕЛЬСКОГО ПОСЕЛЕНИЯ АТЮРЬЕВСКОГО МУНИЦИПАЛЬНОГО РАЙОНА РЕСПУБЛИКИ МОРДОВИЯ НА 202</w:t>
      </w:r>
      <w:r>
        <w:rPr>
          <w:rFonts w:ascii="Times New Roman CYR" w:eastAsiaTheme="minorEastAsia" w:hAnsi="Times New Roman CYR"/>
          <w:b/>
          <w:sz w:val="28"/>
        </w:rPr>
        <w:t>5</w:t>
      </w:r>
      <w:r w:rsidRPr="003409CD">
        <w:rPr>
          <w:rFonts w:ascii="Times New Roman CYR" w:eastAsiaTheme="minorEastAsia" w:hAnsi="Times New Roman CYR"/>
          <w:b/>
          <w:sz w:val="28"/>
        </w:rPr>
        <w:t xml:space="preserve"> ГОД</w:t>
      </w:r>
      <w:r>
        <w:rPr>
          <w:rFonts w:ascii="Times New Roman CYR" w:eastAsiaTheme="minorEastAsia" w:hAnsi="Times New Roman CYR"/>
          <w:b/>
          <w:sz w:val="28"/>
        </w:rPr>
        <w:t xml:space="preserve"> И НА ПЛАНОВЫЙ ПЕРИОД 2026</w:t>
      </w:r>
      <w:proofErr w:type="gramStart"/>
      <w:r w:rsidRPr="003409CD">
        <w:rPr>
          <w:rFonts w:ascii="Times New Roman CYR" w:eastAsiaTheme="minorEastAsia" w:hAnsi="Times New Roman CYR"/>
          <w:b/>
          <w:sz w:val="28"/>
        </w:rPr>
        <w:t xml:space="preserve"> И</w:t>
      </w:r>
      <w:proofErr w:type="gramEnd"/>
      <w:r w:rsidRPr="003409CD">
        <w:rPr>
          <w:rFonts w:ascii="Times New Roman CYR" w:eastAsiaTheme="minorEastAsia" w:hAnsi="Times New Roman CYR"/>
          <w:b/>
          <w:sz w:val="28"/>
        </w:rPr>
        <w:t xml:space="preserve"> 202</w:t>
      </w:r>
      <w:r>
        <w:rPr>
          <w:rFonts w:ascii="Times New Roman CYR" w:eastAsiaTheme="minorEastAsia" w:hAnsi="Times New Roman CYR"/>
          <w:b/>
          <w:sz w:val="28"/>
        </w:rPr>
        <w:t>7</w:t>
      </w:r>
      <w:r w:rsidRPr="003409CD">
        <w:rPr>
          <w:rFonts w:ascii="Times New Roman CYR" w:eastAsiaTheme="minorEastAsia" w:hAnsi="Times New Roman CYR"/>
          <w:b/>
          <w:sz w:val="28"/>
        </w:rPr>
        <w:t xml:space="preserve"> ГОДОВ".</w:t>
      </w:r>
    </w:p>
    <w:p w:rsidR="003409CD" w:rsidRPr="003409CD" w:rsidRDefault="003409CD" w:rsidP="003409CD">
      <w:pPr>
        <w:rPr>
          <w:rFonts w:eastAsiaTheme="minorEastAsia"/>
          <w:sz w:val="22"/>
          <w:szCs w:val="22"/>
        </w:rPr>
      </w:pPr>
    </w:p>
    <w:p w:rsidR="003409CD" w:rsidRPr="003409CD" w:rsidRDefault="003409CD" w:rsidP="003409CD">
      <w:pPr>
        <w:ind w:firstLine="624"/>
        <w:jc w:val="both"/>
        <w:rPr>
          <w:rFonts w:eastAsiaTheme="minorEastAsia"/>
        </w:rPr>
      </w:pPr>
      <w:r w:rsidRPr="003409CD">
        <w:rPr>
          <w:rFonts w:ascii="Times New Roman CYR" w:eastAsiaTheme="minorEastAsia" w:hAnsi="Times New Roman CYR"/>
        </w:rPr>
        <w:t xml:space="preserve">Руководствуясь ст.52 Устава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района, Положением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>О бюджетном процессе</w:t>
      </w:r>
      <w:r w:rsidRPr="003409CD">
        <w:rPr>
          <w:rFonts w:ascii="Times New Roman" w:eastAsiaTheme="minorEastAsia" w:hAnsi="Times New Roman"/>
        </w:rPr>
        <w:t xml:space="preserve">», </w:t>
      </w:r>
      <w:r w:rsidRPr="003409CD">
        <w:rPr>
          <w:rFonts w:ascii="Times New Roman CYR" w:eastAsiaTheme="minorEastAsia" w:hAnsi="Times New Roman CYR"/>
        </w:rPr>
        <w:t xml:space="preserve">Совет депутатов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</w:t>
      </w:r>
      <w:r w:rsidRPr="003409CD">
        <w:rPr>
          <w:rFonts w:ascii="Times New Roman CYR" w:eastAsiaTheme="minorEastAsia" w:hAnsi="Times New Roman CYR"/>
          <w:b/>
        </w:rPr>
        <w:t>решает: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  1. </w:t>
      </w:r>
      <w:r w:rsidRPr="003409CD">
        <w:rPr>
          <w:rFonts w:ascii="Times New Roman CYR" w:eastAsiaTheme="minorEastAsia" w:hAnsi="Times New Roman CYR"/>
        </w:rPr>
        <w:t xml:space="preserve">Внести в решение сессии Совета депутатов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№ </w:t>
      </w:r>
      <w:r>
        <w:rPr>
          <w:rFonts w:ascii="Times New Roman CYR" w:eastAsiaTheme="minorEastAsia" w:hAnsi="Times New Roman CYR"/>
        </w:rPr>
        <w:t>71 от 27.12</w:t>
      </w:r>
      <w:r w:rsidRPr="003409CD">
        <w:rPr>
          <w:rFonts w:ascii="Times New Roman CYR" w:eastAsiaTheme="minorEastAsia" w:hAnsi="Times New Roman CYR"/>
        </w:rPr>
        <w:t>.202</w:t>
      </w:r>
      <w:r>
        <w:rPr>
          <w:rFonts w:ascii="Times New Roman CYR" w:eastAsiaTheme="minorEastAsia" w:hAnsi="Times New Roman CYR"/>
        </w:rPr>
        <w:t>4</w:t>
      </w:r>
      <w:r w:rsidRPr="003409CD">
        <w:rPr>
          <w:rFonts w:ascii="Times New Roman CYR" w:eastAsiaTheme="minorEastAsia" w:hAnsi="Times New Roman CYR"/>
        </w:rPr>
        <w:t xml:space="preserve"> года 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Об утверждении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 и 2027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>следующие изменения: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</w:t>
      </w:r>
      <w:r w:rsidRPr="003409CD">
        <w:rPr>
          <w:rFonts w:ascii="Times New Roman CYR" w:eastAsiaTheme="minorEastAsia" w:hAnsi="Times New Roman CYR"/>
        </w:rPr>
        <w:t xml:space="preserve">Приложение № 3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Доходы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 xml:space="preserve">изложить в новой редакции. 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   </w:t>
      </w:r>
      <w:r w:rsidRPr="003409CD">
        <w:rPr>
          <w:rFonts w:ascii="Times New Roman CYR" w:eastAsiaTheme="minorEastAsia" w:hAnsi="Times New Roman CYR"/>
        </w:rPr>
        <w:t xml:space="preserve">Приложение № 4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Распределение расходов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по разделам, подразделам, целевым статьям, группам (группам и подгруппам)  видов деятельности классификации расходов бюджетов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 xml:space="preserve">изложить в новой редакции. 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    </w:t>
      </w:r>
      <w:r w:rsidRPr="003409CD">
        <w:rPr>
          <w:rFonts w:ascii="Times New Roman CYR" w:eastAsiaTheme="minorEastAsia" w:hAnsi="Times New Roman CYR"/>
        </w:rPr>
        <w:t xml:space="preserve">Приложение № 5 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Ведомственная структура расходов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>изложить в новой редакции.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</w:t>
      </w:r>
      <w:proofErr w:type="gramStart"/>
      <w:r w:rsidRPr="003409CD">
        <w:rPr>
          <w:rFonts w:ascii="Times New Roman CYR" w:eastAsiaTheme="minorEastAsia" w:hAnsi="Times New Roman CYR"/>
        </w:rPr>
        <w:t xml:space="preserve">Приложение № 6 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Распределение бюджетных ассигнований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 видов расходов классификации расходов бюджетов, а также по разделам и подразделам классификации расходов бюджетов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>изложить в новой редакции.</w:t>
      </w:r>
      <w:proofErr w:type="gramEnd"/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</w:t>
      </w:r>
      <w:r w:rsidRPr="003409CD">
        <w:rPr>
          <w:rFonts w:ascii="Times New Roman CYR" w:eastAsiaTheme="minorEastAsia" w:hAnsi="Times New Roman CYR"/>
        </w:rPr>
        <w:t xml:space="preserve">Приложение № 7 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Источники внутреннего финансирования дефицита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>изложить в новой редакции.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  2. </w:t>
      </w:r>
      <w:r w:rsidRPr="003409CD">
        <w:rPr>
          <w:rFonts w:ascii="Times New Roman CYR" w:eastAsiaTheme="minorEastAsia" w:hAnsi="Times New Roman CYR"/>
        </w:rPr>
        <w:t xml:space="preserve">Настоящее решение вступает в силу </w:t>
      </w:r>
      <w:r w:rsidR="00494673">
        <w:rPr>
          <w:rFonts w:ascii="Times New Roman CYR" w:eastAsiaTheme="minorEastAsia" w:hAnsi="Times New Roman CYR"/>
        </w:rPr>
        <w:t>после</w:t>
      </w:r>
      <w:r w:rsidRPr="003409CD">
        <w:rPr>
          <w:rFonts w:ascii="Times New Roman CYR" w:eastAsiaTheme="minorEastAsia" w:hAnsi="Times New Roman CYR"/>
        </w:rPr>
        <w:t xml:space="preserve"> дня его официального опубликования и распространяет свое действие на правоотношения, возникшие с 1 января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года.</w:t>
      </w:r>
    </w:p>
    <w:p w:rsidR="003409CD" w:rsidRPr="003409CD" w:rsidRDefault="003409CD" w:rsidP="003409CD">
      <w:pPr>
        <w:ind w:firstLine="708"/>
        <w:jc w:val="both"/>
        <w:rPr>
          <w:rFonts w:eastAsiaTheme="minorEastAsia"/>
          <w:sz w:val="22"/>
          <w:szCs w:val="22"/>
        </w:rPr>
      </w:pPr>
    </w:p>
    <w:p w:rsidR="003409CD" w:rsidRPr="003409CD" w:rsidRDefault="003409CD" w:rsidP="003409CD">
      <w:pPr>
        <w:ind w:firstLine="708"/>
        <w:jc w:val="right"/>
        <w:rPr>
          <w:rFonts w:ascii="Times New Roman CYR" w:eastAsiaTheme="minorEastAsia" w:hAnsi="Times New Roman CYR" w:cs="Times New Roman CYR"/>
        </w:rPr>
      </w:pPr>
      <w:r w:rsidRPr="003409CD">
        <w:rPr>
          <w:rFonts w:ascii="Times New Roman CYR" w:eastAsiaTheme="minorEastAsia" w:hAnsi="Times New Roman CYR" w:cs="Times New Roman CYR"/>
        </w:rPr>
        <w:t>Председатель Совета депутатов</w:t>
      </w:r>
    </w:p>
    <w:p w:rsidR="003409CD" w:rsidRPr="003409CD" w:rsidRDefault="003409CD" w:rsidP="003409CD">
      <w:pPr>
        <w:ind w:firstLine="708"/>
        <w:jc w:val="right"/>
        <w:rPr>
          <w:rFonts w:eastAsiaTheme="minorEastAsia"/>
        </w:rPr>
      </w:pPr>
      <w:r w:rsidRPr="003409CD">
        <w:rPr>
          <w:rFonts w:eastAsiaTheme="minorEastAsia"/>
        </w:rPr>
        <w:t xml:space="preserve">  </w:t>
      </w:r>
      <w:proofErr w:type="spellStart"/>
      <w:r w:rsidRPr="003409CD">
        <w:rPr>
          <w:rFonts w:eastAsiaTheme="minorEastAsia"/>
        </w:rPr>
        <w:t>Н</w:t>
      </w:r>
      <w:r w:rsidRPr="003409CD">
        <w:rPr>
          <w:rFonts w:ascii="Times New Roman" w:eastAsiaTheme="minorEastAsia" w:hAnsi="Times New Roman"/>
        </w:rPr>
        <w:t>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</w:t>
      </w:r>
    </w:p>
    <w:p w:rsidR="003409CD" w:rsidRPr="003409CD" w:rsidRDefault="003409CD" w:rsidP="003409CD">
      <w:pPr>
        <w:spacing w:line="360" w:lineRule="auto"/>
        <w:jc w:val="right"/>
        <w:rPr>
          <w:rFonts w:ascii="Times New Roman CYR" w:eastAsiaTheme="minorEastAsia" w:hAnsi="Times New Roman CYR" w:cs="Times New Roman CYR"/>
        </w:rPr>
      </w:pPr>
      <w:proofErr w:type="spellStart"/>
      <w:r w:rsidRPr="003409CD">
        <w:rPr>
          <w:rFonts w:ascii="Times New Roman CYR" w:eastAsiaTheme="minorEastAsia" w:hAnsi="Times New Roman CYR" w:cs="Times New Roman CYR"/>
        </w:rPr>
        <w:t>В.И.Шнякина</w:t>
      </w:r>
      <w:proofErr w:type="spellEnd"/>
      <w:r w:rsidRPr="003409CD">
        <w:rPr>
          <w:rFonts w:ascii="Times New Roman CYR" w:eastAsiaTheme="minorEastAsia" w:hAnsi="Times New Roman CYR" w:cs="Times New Roman CYR"/>
        </w:rPr>
        <w:t xml:space="preserve">. </w:t>
      </w:r>
    </w:p>
    <w:p w:rsidR="003409CD" w:rsidRPr="003409CD" w:rsidRDefault="003409CD" w:rsidP="003409CD">
      <w:pPr>
        <w:widowControl/>
        <w:suppressAutoHyphens/>
        <w:autoSpaceDE/>
        <w:autoSpaceDN/>
        <w:adjustRightInd/>
        <w:snapToGrid w:val="0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3409CD">
        <w:rPr>
          <w:rFonts w:ascii="Times New Roman" w:hAnsi="Times New Roman" w:cs="Times New Roman"/>
          <w:sz w:val="20"/>
          <w:szCs w:val="20"/>
          <w:lang w:eastAsia="en-US"/>
        </w:rPr>
        <w:lastRenderedPageBreak/>
        <w:t>Приложение № 3</w:t>
      </w:r>
    </w:p>
    <w:tbl>
      <w:tblPr>
        <w:tblW w:w="10160" w:type="dxa"/>
        <w:tblInd w:w="108" w:type="dxa"/>
        <w:tblLook w:val="04A0" w:firstRow="1" w:lastRow="0" w:firstColumn="1" w:lastColumn="0" w:noHBand="0" w:noVBand="1"/>
      </w:tblPr>
      <w:tblGrid>
        <w:gridCol w:w="4480"/>
        <w:gridCol w:w="460"/>
        <w:gridCol w:w="5220"/>
      </w:tblGrid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к Решению Совета депутатов</w:t>
            </w:r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BF77E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Новочадо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от </w:t>
            </w:r>
            <w:r w:rsidR="00BF77E7">
              <w:rPr>
                <w:rFonts w:ascii="Times New Roman" w:hAnsi="Times New Roman" w:cs="Times New Roman"/>
                <w:sz w:val="18"/>
                <w:szCs w:val="18"/>
              </w:rPr>
              <w:t>___________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№</w:t>
            </w:r>
            <w:r w:rsidR="00BF77E7">
              <w:rPr>
                <w:rFonts w:ascii="Times New Roman" w:hAnsi="Times New Roman" w:cs="Times New Roman"/>
                <w:sz w:val="18"/>
                <w:szCs w:val="18"/>
              </w:rPr>
              <w:t xml:space="preserve"> ___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"О вне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сении изменений в решение  от 27.12.2024 г № 71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" Об утверждении бюджета </w:t>
            </w:r>
            <w:proofErr w:type="spell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Новочадовского</w:t>
            </w:r>
            <w:proofErr w:type="spellEnd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Атюрьевского</w:t>
            </w:r>
            <w:proofErr w:type="spellEnd"/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поселения </w:t>
            </w:r>
            <w:proofErr w:type="spell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Атюрьевского</w:t>
            </w:r>
            <w:proofErr w:type="spellEnd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муниципального района Республики</w:t>
            </w:r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Мордовия на 2025 год и на плановый период 2026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409CD" w:rsidRPr="003409CD" w:rsidTr="003409CD">
        <w:trPr>
          <w:trHeight w:val="25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 на 2027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годов"</w:t>
            </w:r>
          </w:p>
        </w:tc>
      </w:tr>
    </w:tbl>
    <w:p w:rsidR="003409CD" w:rsidRPr="003409CD" w:rsidRDefault="003409CD" w:rsidP="003409CD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</w:p>
    <w:p w:rsidR="003409CD" w:rsidRPr="003409CD" w:rsidRDefault="003409CD" w:rsidP="003409CD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</w:p>
    <w:p w:rsidR="003409CD" w:rsidRPr="003409CD" w:rsidRDefault="003409CD" w:rsidP="003409CD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  <w:r w:rsidRPr="003409CD">
        <w:rPr>
          <w:rFonts w:ascii="Times New Roman" w:hAnsi="Times New Roman" w:cs="Times New Roman"/>
          <w:sz w:val="18"/>
          <w:szCs w:val="18"/>
          <w:lang w:eastAsia="en-US"/>
        </w:rPr>
        <w:t xml:space="preserve">Объем безвозмездных поступлений в бюджет </w:t>
      </w:r>
      <w:proofErr w:type="spellStart"/>
      <w:r w:rsidRPr="003409CD">
        <w:rPr>
          <w:rFonts w:ascii="Times New Roman" w:hAnsi="Times New Roman" w:cs="Times New Roman"/>
          <w:sz w:val="18"/>
          <w:szCs w:val="18"/>
          <w:lang w:eastAsia="en-US"/>
        </w:rPr>
        <w:t>Новочадовского</w:t>
      </w:r>
      <w:proofErr w:type="spellEnd"/>
      <w:r w:rsidRPr="003409CD">
        <w:rPr>
          <w:rFonts w:ascii="Times New Roman" w:hAnsi="Times New Roman" w:cs="Times New Roman"/>
          <w:sz w:val="18"/>
          <w:szCs w:val="18"/>
          <w:lang w:eastAsia="en-US"/>
        </w:rPr>
        <w:t xml:space="preserve"> сельского поселения </w:t>
      </w:r>
      <w:proofErr w:type="spellStart"/>
      <w:r w:rsidRPr="003409CD">
        <w:rPr>
          <w:rFonts w:ascii="Times New Roman" w:hAnsi="Times New Roman" w:cs="Times New Roman"/>
          <w:sz w:val="18"/>
          <w:szCs w:val="18"/>
          <w:lang w:eastAsia="en-US"/>
        </w:rPr>
        <w:t>Атюрьевского</w:t>
      </w:r>
      <w:proofErr w:type="spellEnd"/>
      <w:r w:rsidRPr="003409CD">
        <w:rPr>
          <w:rFonts w:ascii="Times New Roman" w:hAnsi="Times New Roman" w:cs="Times New Roman"/>
          <w:sz w:val="18"/>
          <w:szCs w:val="18"/>
          <w:lang w:eastAsia="en-US"/>
        </w:rPr>
        <w:t xml:space="preserve"> муниципального района Республики Мордовия на 2025 год и на плановый период 2026 -2027 годов.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5"/>
        <w:gridCol w:w="2030"/>
        <w:gridCol w:w="1822"/>
        <w:gridCol w:w="1822"/>
        <w:gridCol w:w="1822"/>
      </w:tblGrid>
      <w:tr w:rsidR="003409CD" w:rsidRPr="003409CD" w:rsidTr="00143286">
        <w:tc>
          <w:tcPr>
            <w:tcW w:w="2084" w:type="dxa"/>
            <w:vMerge w:val="restart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Код</w:t>
            </w:r>
          </w:p>
        </w:tc>
        <w:tc>
          <w:tcPr>
            <w:tcW w:w="2084" w:type="dxa"/>
            <w:vMerge w:val="restart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 xml:space="preserve">Наименование </w:t>
            </w:r>
          </w:p>
        </w:tc>
        <w:tc>
          <w:tcPr>
            <w:tcW w:w="6252" w:type="dxa"/>
            <w:gridSpan w:val="3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lang w:eastAsia="en-US"/>
              </w:rPr>
              <w:t>Сумма</w:t>
            </w:r>
          </w:p>
        </w:tc>
      </w:tr>
      <w:tr w:rsidR="003409CD" w:rsidRPr="003409CD" w:rsidTr="00143286">
        <w:tc>
          <w:tcPr>
            <w:tcW w:w="2084" w:type="dxa"/>
            <w:vMerge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84" w:type="dxa"/>
            <w:vMerge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2027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9CD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6252" w:type="dxa"/>
            <w:gridSpan w:val="3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bookmarkStart w:id="0" w:name="_GoBack"/>
        <w:bookmarkEnd w:id="0"/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b/>
                <w:bCs/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18210000000000000000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b/>
                <w:bCs/>
                <w:sz w:val="18"/>
                <w:szCs w:val="18"/>
                <w:lang w:eastAsia="zh-CN"/>
              </w:rPr>
              <w:t xml:space="preserve">Налоговые и неналоговые доходы </w:t>
            </w:r>
          </w:p>
        </w:tc>
        <w:tc>
          <w:tcPr>
            <w:tcW w:w="2084" w:type="dxa"/>
          </w:tcPr>
          <w:p w:rsidR="003409CD" w:rsidRPr="003409CD" w:rsidRDefault="00494673" w:rsidP="00494673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1797,8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1258,1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1278,9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  <w:r w:rsidRPr="003409C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Налоговые доходы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396,7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400,7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408,8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18210102010010000000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Налог на доходы физических лиц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11,9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12,6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18210601000000000000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Налог на имущество физических лиц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46,8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48,7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50,7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18210606000000000000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Земельный налог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338,8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340,1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345,5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b/>
                <w:bCs/>
                <w:sz w:val="18"/>
                <w:szCs w:val="18"/>
                <w:lang w:eastAsia="zh-CN"/>
              </w:rPr>
            </w:pPr>
            <w:bookmarkStart w:id="1" w:name="DDE_LINK"/>
            <w:r w:rsidRPr="003409CD">
              <w:rPr>
                <w:sz w:val="18"/>
                <w:szCs w:val="18"/>
                <w:lang w:eastAsia="zh-CN"/>
              </w:rPr>
              <w:t>91920200000000000000</w:t>
            </w:r>
            <w:bookmarkEnd w:id="1"/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b/>
                <w:bCs/>
                <w:sz w:val="18"/>
                <w:szCs w:val="18"/>
                <w:lang w:eastAsia="zh-CN"/>
              </w:rPr>
              <w:t>Безвозмездные поступления</w:t>
            </w:r>
          </w:p>
        </w:tc>
        <w:tc>
          <w:tcPr>
            <w:tcW w:w="2084" w:type="dxa"/>
          </w:tcPr>
          <w:p w:rsidR="003409CD" w:rsidRPr="003409CD" w:rsidRDefault="00494673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1401,1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857,4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870,1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91920200000000000000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91920229999000000000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</w:tcPr>
          <w:p w:rsidR="003409CD" w:rsidRPr="003409CD" w:rsidRDefault="00494673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67,2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BF77E7" w:rsidP="00BF77E7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9192021500</w:t>
            </w:r>
            <w:r>
              <w:rPr>
                <w:sz w:val="18"/>
                <w:szCs w:val="18"/>
                <w:lang w:eastAsia="zh-CN"/>
              </w:rPr>
              <w:t>2</w:t>
            </w:r>
            <w:r w:rsidRPr="003409CD">
              <w:rPr>
                <w:sz w:val="18"/>
                <w:szCs w:val="18"/>
                <w:lang w:eastAsia="zh-CN"/>
              </w:rPr>
              <w:t>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Дотации на сбалансированность бюджетов поселений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343,6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829,8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683,1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689,5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829,8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683,1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689,5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lastRenderedPageBreak/>
              <w:t>91920230024100000000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 xml:space="preserve">Субвенция на реализацию </w:t>
            </w:r>
            <w:proofErr w:type="spellStart"/>
            <w:r w:rsidRPr="003409CD">
              <w:rPr>
                <w:sz w:val="18"/>
                <w:szCs w:val="18"/>
                <w:lang w:eastAsia="zh-CN"/>
              </w:rPr>
              <w:t>госполномочий</w:t>
            </w:r>
            <w:proofErr w:type="spellEnd"/>
            <w:r w:rsidRPr="003409CD">
              <w:rPr>
                <w:sz w:val="18"/>
                <w:szCs w:val="18"/>
                <w:lang w:eastAsia="zh-CN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0,4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91920235118000000000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Субвенции бюджетам на осуществление государственных полномочий по первичному</w:t>
            </w:r>
            <w:r w:rsidR="00BF77E7">
              <w:rPr>
                <w:sz w:val="18"/>
                <w:szCs w:val="18"/>
                <w:lang w:eastAsia="zh-CN"/>
              </w:rPr>
              <w:t xml:space="preserve"> воинскому учету на территориях</w:t>
            </w:r>
            <w:r w:rsidRPr="003409CD">
              <w:rPr>
                <w:sz w:val="18"/>
                <w:szCs w:val="18"/>
                <w:lang w:eastAsia="zh-CN"/>
              </w:rPr>
              <w:t>, где отсутствуют военные комиссариаты</w:t>
            </w:r>
          </w:p>
        </w:tc>
        <w:tc>
          <w:tcPr>
            <w:tcW w:w="2084" w:type="dxa"/>
          </w:tcPr>
          <w:p w:rsidR="003409CD" w:rsidRPr="003409CD" w:rsidRDefault="00494673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160,1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173,9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180,2</w:t>
            </w:r>
          </w:p>
        </w:tc>
      </w:tr>
    </w:tbl>
    <w:p w:rsidR="003409CD" w:rsidRPr="003409CD" w:rsidRDefault="003409CD" w:rsidP="003409C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lang w:eastAsia="en-US"/>
        </w:rPr>
      </w:pPr>
    </w:p>
    <w:p w:rsidR="00380ECA" w:rsidRDefault="00380ECA"/>
    <w:sectPr w:rsidR="00380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9CD"/>
    <w:rsid w:val="003409CD"/>
    <w:rsid w:val="00380ECA"/>
    <w:rsid w:val="00494673"/>
    <w:rsid w:val="00BF77E7"/>
    <w:rsid w:val="00CF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0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0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2025-10-18T18:34:00Z</dcterms:created>
  <dcterms:modified xsi:type="dcterms:W3CDTF">2025-10-18T18:34:00Z</dcterms:modified>
</cp:coreProperties>
</file>