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2FA" w:rsidRPr="0052378D" w:rsidRDefault="001A22FA" w:rsidP="001A22FA">
      <w:pPr>
        <w:suppressAutoHyphens/>
        <w:spacing w:line="259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52378D">
        <w:rPr>
          <w:rFonts w:ascii="Times New Roman" w:eastAsiaTheme="minorHAnsi" w:hAnsi="Times New Roman"/>
          <w:b/>
          <w:bCs/>
          <w:sz w:val="28"/>
          <w:szCs w:val="28"/>
        </w:rPr>
        <w:t xml:space="preserve">АДМИНИСТРАЦИЯ </w:t>
      </w:r>
      <w:proofErr w:type="spellStart"/>
      <w:r w:rsidRPr="0052378D">
        <w:rPr>
          <w:rFonts w:ascii="Times New Roman" w:eastAsiaTheme="minorHAnsi" w:hAnsi="Times New Roman"/>
          <w:b/>
          <w:bCs/>
          <w:sz w:val="28"/>
          <w:szCs w:val="28"/>
        </w:rPr>
        <w:t>НОВОЧАДОВСКОГО</w:t>
      </w:r>
      <w:proofErr w:type="spellEnd"/>
      <w:r w:rsidRPr="0052378D">
        <w:rPr>
          <w:rFonts w:ascii="Times New Roman" w:eastAsiaTheme="minorHAnsi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52378D">
        <w:rPr>
          <w:rFonts w:ascii="Times New Roman" w:eastAsiaTheme="minorHAnsi" w:hAnsi="Times New Roman"/>
          <w:b/>
          <w:bCs/>
          <w:sz w:val="28"/>
          <w:szCs w:val="28"/>
        </w:rPr>
        <w:t>АТЮРЬЕВСКОГО</w:t>
      </w:r>
      <w:proofErr w:type="spellEnd"/>
      <w:r w:rsidRPr="0052378D">
        <w:rPr>
          <w:rFonts w:ascii="Times New Roman" w:eastAsiaTheme="minorHAnsi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A22FA" w:rsidRPr="00AC1120" w:rsidRDefault="001A22FA" w:rsidP="001A22FA">
      <w:pPr>
        <w:tabs>
          <w:tab w:val="left" w:pos="2775"/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ab/>
        <w:t xml:space="preserve">       </w:t>
      </w:r>
    </w:p>
    <w:p w:rsidR="001A22FA" w:rsidRPr="00AC1120" w:rsidRDefault="001A22FA" w:rsidP="001A22FA">
      <w:pPr>
        <w:tabs>
          <w:tab w:val="left" w:pos="2775"/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/>
          <w:b/>
          <w:bCs/>
          <w:sz w:val="32"/>
          <w:szCs w:val="32"/>
          <w:lang w:eastAsia="zh-CN"/>
        </w:rPr>
      </w:pPr>
    </w:p>
    <w:p w:rsidR="001A22FA" w:rsidRPr="00AC1120" w:rsidRDefault="001A22FA" w:rsidP="001A22FA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ПОСТАНОВЛЕНИЕ</w:t>
      </w:r>
    </w:p>
    <w:p w:rsidR="001A22FA" w:rsidRPr="00AC1120" w:rsidRDefault="001A22FA" w:rsidP="001A22FA">
      <w:pPr>
        <w:tabs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/>
          <w:b/>
          <w:sz w:val="32"/>
          <w:szCs w:val="32"/>
          <w:lang w:eastAsia="zh-CN"/>
        </w:rPr>
      </w:pPr>
    </w:p>
    <w:p w:rsidR="001A22FA" w:rsidRPr="00AC1120" w:rsidRDefault="001A22FA" w:rsidP="001A22FA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от </w:t>
      </w:r>
      <w:r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«29» октября 2025 года № 24</w:t>
      </w:r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 </w:t>
      </w:r>
      <w:r w:rsidRPr="00AC1120">
        <w:rPr>
          <w:rFonts w:ascii="Times New Roman" w:eastAsia="Times New Roman" w:hAnsi="Times New Roman"/>
          <w:sz w:val="28"/>
          <w:szCs w:val="28"/>
          <w:lang w:eastAsia="zh-CN"/>
        </w:rPr>
        <w:t xml:space="preserve">                                                                     </w:t>
      </w:r>
    </w:p>
    <w:p w:rsidR="001A22FA" w:rsidRPr="00AC1120" w:rsidRDefault="001A22FA" w:rsidP="001A22FA">
      <w:pPr>
        <w:tabs>
          <w:tab w:val="left" w:pos="360"/>
          <w:tab w:val="left" w:pos="3255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</w:p>
    <w:p w:rsidR="001A22FA" w:rsidRPr="00AC1120" w:rsidRDefault="001A22FA" w:rsidP="001A22FA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ОБ УТВЕРЖДЕНИИ ПОЛОЖЕНИЯ ОБ АНТИТЕРРОРИСТИЧЕСКОЙ КОМИССИИ, ЕЕ СОСТАВА И ОБЯЗАННОСТЕЙ ЧЛЕНОВ АНТИТЕРРОРИСТИЧЕСКОЙ КОМИССИИ В </w:t>
      </w:r>
      <w:proofErr w:type="spellStart"/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НОВОЧАДОВСКОМ</w:t>
      </w:r>
      <w:proofErr w:type="spellEnd"/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 СЕЛЬСКОМ ПОСЕЛЕНИИ </w:t>
      </w:r>
      <w:proofErr w:type="spellStart"/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 МУНИЦИПАЛЬНОГО РАЙОНА</w:t>
      </w:r>
    </w:p>
    <w:p w:rsidR="001A22FA" w:rsidRPr="00AC1120" w:rsidRDefault="001A22FA" w:rsidP="001A22FA">
      <w:pPr>
        <w:tabs>
          <w:tab w:val="left" w:pos="2775"/>
          <w:tab w:val="left" w:pos="4648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РЕСПУБЛИКИ МОРДОВИЯ</w:t>
      </w:r>
    </w:p>
    <w:p w:rsidR="001A22FA" w:rsidRDefault="001A22FA" w:rsidP="001A22FA">
      <w:pPr>
        <w:shd w:val="clear" w:color="auto" w:fill="FFFFFF"/>
        <w:suppressAutoHyphens/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eastAsia="zh-CN"/>
        </w:rPr>
      </w:pPr>
    </w:p>
    <w:p w:rsidR="001A22FA" w:rsidRPr="00AC1120" w:rsidRDefault="001A22FA" w:rsidP="001A22FA">
      <w:pPr>
        <w:shd w:val="clear" w:color="auto" w:fill="FFFFFF"/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В соответствии с  частью 3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ст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5 Федерального закона от 06 марта 2006 г. № 35-ФЗ «О противодействии терроризму», Федеральным законом от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06.10.2003г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. № 131- ФЗ  «Об общих принципах организации местного самоуправления в Российской Федерации», Указом Президента Российской Федерации от 15.02.2006 г. № 116 «О мерах по противодействию терроризму», Положением об антитеррористической комиссии в субъектах Российской Федерации», Уставом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 администрация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Мордовия(далее-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Новочадовское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сельское поселение) </w:t>
      </w: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постановляет:</w:t>
      </w:r>
    </w:p>
    <w:p w:rsidR="001A22FA" w:rsidRPr="00AC1120" w:rsidRDefault="001A22FA" w:rsidP="001A22FA">
      <w:pPr>
        <w:suppressAutoHyphens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Утвердить прилагаемые: </w:t>
      </w:r>
    </w:p>
    <w:p w:rsidR="001A22FA" w:rsidRPr="00AC1120" w:rsidRDefault="001A22FA" w:rsidP="001A22FA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Положение об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Мордовия(далее-Положение).</w:t>
      </w:r>
    </w:p>
    <w:p w:rsidR="001A22FA" w:rsidRPr="00AC1120" w:rsidRDefault="001A22FA" w:rsidP="001A22FA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Положение о рабочей группе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Состав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Обязанности членов комиссии. </w:t>
      </w:r>
    </w:p>
    <w:p w:rsidR="001A22FA" w:rsidRPr="00AC1120" w:rsidRDefault="001A22FA" w:rsidP="001A22FA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Состав рабочей группы. </w:t>
      </w:r>
    </w:p>
    <w:p w:rsidR="001A22FA" w:rsidRPr="00AC1120" w:rsidRDefault="001A22FA" w:rsidP="001A22FA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Настоящее постановление вступает в силу со дня его официального опубликования.</w:t>
      </w:r>
    </w:p>
    <w:p w:rsidR="001A22FA" w:rsidRPr="00AC1120" w:rsidRDefault="001A22FA" w:rsidP="001A22FA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Контроль над исполнением данного постановления оставляю за собой.</w:t>
      </w:r>
    </w:p>
    <w:p w:rsidR="001A22FA" w:rsidRPr="00AC1120" w:rsidRDefault="001A22FA" w:rsidP="001A22FA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И.о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. главы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                                                            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Н.С.Русяйкина</w:t>
      </w:r>
      <w:proofErr w:type="spellEnd"/>
    </w:p>
    <w:p w:rsidR="001A22FA" w:rsidRDefault="001A22FA" w:rsidP="001A22F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сельского поселения: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Приложение № 1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к постановлению 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поселения от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29.10.2025 г. №24</w:t>
      </w: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ПОЛОЖЕНИЕ</w:t>
      </w:r>
    </w:p>
    <w:p w:rsidR="001A22FA" w:rsidRPr="00AC1120" w:rsidRDefault="001A22FA" w:rsidP="001A22F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об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муниципального района Республики Мордовия</w:t>
      </w: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 1. Антитеррористическая Комиссия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 (далее -Комиссия), является координационным органом входящих в состав сельского поселения организаций, предприятий и учреждений, осуществляющих борьбу с терроризмом.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Комиссия создается нормативным правовым актом главы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В своей деятельности Комиссия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Республики Мордовия, Указами и распоряжениями Главы Республики Мордовия, а также настоящим Положением.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Комиссия осуществляет свою деятельность во взаимодействии с учреждениями, предприятиями и организациям и, находящимися на территории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2. Основными задачами Комиссии являются: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2.1. Участие в выработке основ государственной политики в области борьбы с терроризмом в сельском поселении и рекомендаций, направленных на повышение эффективности работы по выявлению и устранению причин и условий, способствующих возникновению терроризма и осуществлению террористической деятельности на территории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2.2. Сбор и анализ информации о состоянии терроризма и тенденциях его развития на территории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3. Комиссия имеет право: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3.1. Принимать в пределах своей компетенции решения, необходимые для организации, координации и совершенствования органов, осуществляющих борьбу с терроризмом, в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 xml:space="preserve">области предупреждения, выявления и пресечения террористических акций и ликвидации их последствий.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3.2. Создавать рабочие группы для решения вопросов, входящих в компетенцию Комиссии и определять порядок работы этих групп.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3.3. Привлекать должностных лиц и специалистов органов местного самоуправления района и организаций (по согласованию с их руководством) для участия в работе комиссии.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3.4. Вносить в установленном порядке предложения по вопросам, относящимся к компетенции комиссии требующим решения главы муниципального образования.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3.5. Осуществлять контроль над ходом выполнения решений Комиссии.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4. Комиссия осуществляет свою деятельность в соответствии с планом работы, принимаемым на заседании комиссии и утверждаемым ее председателем.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Заседания комиссии проводятся на основании плана работы при возникновении необходимости безотлагательного рассмотрения вопросов, входящих в ее компетенцию.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Подготовка материалов к заседанию Комиссии осуществляется представителями тех органов, к ведению которых относятся вопросы повестки дня. Материалы должны быть представлены в комиссию не позднее, чем за 5 дней до дня проведения заседания.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Решения комиссии принимаются простым большинством голосов от числа членов комиссии путем открытого голосования.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Решения, принимаемые комиссией в соответствии с ее компетенцией, являются обязательными для всех органов управления, организаций, предприятий и учреждений независимо от форм собственности, расположенных на территории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Default="001A22FA" w:rsidP="001A22F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Приложение № 2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к постановлению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сельского поселения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29.10.2025 г. №24</w:t>
      </w: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ПОЛОЖЕНИЕ</w:t>
      </w:r>
    </w:p>
    <w:p w:rsidR="001A22FA" w:rsidRPr="00AC1120" w:rsidRDefault="001A22FA" w:rsidP="001A22F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о рабочей группе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муниципального района Республики Мордовия</w:t>
      </w: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1. Рабочая группа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 (далее –рабочая группа) создается распорядительным актом главы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 в целях организации и контроля выполнения решений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поселения.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В своей деятельности рабочая группа руководствуется Конституцией Российской Федерации, нормативно-правовыми актами Российской Федерации, решениями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Мордовия, а также настоящим Положением.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2. Основными задачами рабочей группы являются: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2.1. Контроль над выполнением решений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2.2. Разработка предложений о мерах по предупреждению террористических актов, предотвращению и уменьшению ущерба от возможных террористических актов и внесение их на рассмотрение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2.3. Организация проведения разъяснительной работы с населением, включая школьников в целях предупреждения ложных сообщений о заложенных устройствах.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2.4. Анализ отчетных и статистических данных, характеризующих оперативную обстановку на территории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3. Рабочая группа имеет право: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3.1. Участвовать в проведении проверки выполнении требований по борьбе с терроризмом, совместно с представителями соответствующих правоохранительных и контролирующих органов.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3.2. По результатам проверок составлять соответствующие акты с оценкой состояния антитеррористической безопасности предприятий и организаций независимо от форм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собственности и готовить рекомендации по совершенствованию организации антитеррористических мероприятий.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3.3. Проводить работу с населением по разъяснению требований антитеррористической безопасности.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4. Обязанности рабочей группы: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4.1. Выполнять решения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4.2. Представлять обобщенные сведения по итогам проведенных проверок в антитеррористическую комиссию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4.3. В случаях обнаружения существенных недостатков в осуществлении мероприятий по борьбе с терроризмом на территории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 принимать незамедлительные меры по их устранению, информировав при этом антитеррористическую комиссию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 </w:t>
      </w: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</w: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bookmarkStart w:id="0" w:name="_GoBack"/>
      <w:bookmarkEnd w:id="0"/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Приложение № 3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к постановлению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сельского поселения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от 29.10.2025 г. №24</w:t>
      </w: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ОБЯЗАННОСТИ</w:t>
      </w:r>
    </w:p>
    <w:p w:rsidR="001A22FA" w:rsidRPr="00AC1120" w:rsidRDefault="001A22FA" w:rsidP="001A22F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членов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муниципального района Республики Мордовия</w:t>
      </w: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Председатель комиссии: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-осуществляет руководство деятельностью комиссии;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-утверждает принятые комиссией решения и обеспечивает их исполнение;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-принимает решение о проведении заседаний комиссии при возникновении необходимости безотлагательного решения вопросов, относящихся к ее компетенции;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-распределяет обязанности между членами комиссии;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-утверждает состав рабочей группы и организует ее деятельность;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-представляет комиссию по вопросам, относящимся к ее компетенции.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Секретарь комиссии: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-осуществляет свою деятельность непосредственно под руководством Председателя Комиссии и обеспечивает функционирование Комиссии по предупреждению террористических актов;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-обеспечивает руководство рабочей группы Комиссии в соответствии с Положением о рабочей группе.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Члены Комиссии: 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-обязаны присутствовать на заседаниях Комиссии, участвовать в обсуждении рассматриваемых вопросов и выработке по ним решений;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-при невозможности присутствия на заседании заблаговременно извещать об этом ответственного секретаря комиссии;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-в случае необходимости направлять секретарю Комиссии свое мнение по вопросам повестки дня в письменном виде.</w:t>
      </w: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Приложение № 4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к постановлению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сельского поселения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29.10.2025 г. №24</w:t>
      </w:r>
    </w:p>
    <w:p w:rsidR="001A22FA" w:rsidRPr="00AC1120" w:rsidRDefault="001A22FA" w:rsidP="001A22FA">
      <w:pPr>
        <w:tabs>
          <w:tab w:val="left" w:pos="676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tabs>
          <w:tab w:val="left" w:pos="637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СОСТАВ</w:t>
      </w:r>
    </w:p>
    <w:p w:rsidR="001A22FA" w:rsidRPr="00AC1120" w:rsidRDefault="001A22FA" w:rsidP="001A22F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муниципального района Республики Мордовия</w:t>
      </w:r>
    </w:p>
    <w:p w:rsidR="001A22FA" w:rsidRPr="00AC1120" w:rsidRDefault="001A22FA" w:rsidP="001A22F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Председатель антитеррористической комиссии:</w:t>
      </w: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Русяйкина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Наталья Сергеевна – исполняющий обязанности главы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Заместитель председателя комиссии: </w:t>
      </w: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Шнякина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Валентина Ивановна-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Секретарь комиссии:</w:t>
      </w: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Юфтайкина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Светлана Андреевна –главный бухгалтер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Члены Комиссии: </w:t>
      </w: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Петрова Валентина Викторовна –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Кижапкина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Елена Васильевна –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Шукшин Сергей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Емельянович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–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tabs>
          <w:tab w:val="left" w:pos="3135"/>
        </w:tabs>
        <w:suppressAutoHyphens/>
        <w:spacing w:after="0" w:line="255" w:lineRule="atLeast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ЛИСТ СОГЛАСОВАНИЯ</w:t>
      </w:r>
    </w:p>
    <w:p w:rsidR="001A22FA" w:rsidRPr="00AC1120" w:rsidRDefault="001A22FA" w:rsidP="001A22FA">
      <w:pPr>
        <w:suppressAutoHyphens/>
        <w:spacing w:after="0" w:line="255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1A22FA" w:rsidRPr="00AC1120" w:rsidRDefault="001A22FA" w:rsidP="001A22FA">
      <w:pPr>
        <w:tabs>
          <w:tab w:val="left" w:pos="360"/>
          <w:tab w:val="left" w:pos="3255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к постановлению «Об утверждении Положения об антитеррористической комиссии, ее состава и обязанностей членов антитеррористической </w:t>
      </w:r>
      <w:proofErr w:type="gram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комиссии  в</w:t>
      </w:r>
      <w:proofErr w:type="gram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Новочадовском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сельском поселении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Мордовия»</w:t>
      </w:r>
    </w:p>
    <w:p w:rsidR="001A22FA" w:rsidRPr="00AC1120" w:rsidRDefault="001A22FA" w:rsidP="001A22FA">
      <w:pPr>
        <w:tabs>
          <w:tab w:val="left" w:pos="360"/>
          <w:tab w:val="left" w:pos="32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648"/>
        <w:gridCol w:w="1980"/>
        <w:gridCol w:w="4227"/>
        <w:gridCol w:w="1815"/>
        <w:gridCol w:w="1805"/>
      </w:tblGrid>
      <w:tr w:rsidR="001A22FA" w:rsidRPr="00AC1120" w:rsidTr="008144B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№</w:t>
            </w:r>
          </w:p>
          <w:p w:rsidR="001A22FA" w:rsidRPr="00AC1120" w:rsidRDefault="001A22FA" w:rsidP="008144B5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П/П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Ф.И.О</w:t>
            </w:r>
            <w:proofErr w:type="spellEnd"/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Должность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Отметка о наличии </w:t>
            </w:r>
          </w:p>
          <w:p w:rsidR="001A22FA" w:rsidRPr="00AC1120" w:rsidRDefault="001A22FA" w:rsidP="008144B5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замечаний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Подпись,</w:t>
            </w:r>
          </w:p>
          <w:p w:rsidR="001A22FA" w:rsidRPr="00AC1120" w:rsidRDefault="001A22FA" w:rsidP="008144B5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дата</w:t>
            </w:r>
          </w:p>
        </w:tc>
      </w:tr>
      <w:tr w:rsidR="001A22FA" w:rsidRPr="00AC1120" w:rsidTr="008144B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Петрова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В.В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pacing w:before="57" w:after="57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Депутат Совета депутатов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Новочадовского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сельского поселения.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napToGrid w:val="0"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napToGrid w:val="0"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  <w:tr w:rsidR="001A22FA" w:rsidRPr="00AC1120" w:rsidTr="008144B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Кижапкина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Е.В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pacing w:before="57" w:after="57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Депутат Совета депутатов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Новочадовского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сельского поселения.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napToGrid w:val="0"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2FA" w:rsidRPr="00AC1120" w:rsidRDefault="001A22FA" w:rsidP="008144B5">
            <w:pPr>
              <w:tabs>
                <w:tab w:val="left" w:pos="1500"/>
              </w:tabs>
              <w:suppressAutoHyphens/>
              <w:snapToGrid w:val="0"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</w:tbl>
    <w:p w:rsidR="001A22FA" w:rsidRPr="00AC1120" w:rsidRDefault="001A22FA" w:rsidP="001A22FA">
      <w:pPr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Приложение № 5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к постановлению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сельского поселения</w:t>
      </w:r>
    </w:p>
    <w:p w:rsidR="001A22FA" w:rsidRPr="00AC1120" w:rsidRDefault="001A22FA" w:rsidP="001A22FA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29.10.2025 г. №24</w:t>
      </w:r>
    </w:p>
    <w:p w:rsidR="001A22FA" w:rsidRPr="00AC1120" w:rsidRDefault="001A22FA" w:rsidP="001A22FA">
      <w:pPr>
        <w:tabs>
          <w:tab w:val="left" w:pos="676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tabs>
          <w:tab w:val="left" w:pos="6780"/>
        </w:tabs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СОСТАВ РАБОЧЕЙ ГРУППЫ</w:t>
      </w:r>
    </w:p>
    <w:p w:rsidR="001A22FA" w:rsidRPr="00AC1120" w:rsidRDefault="001A22FA" w:rsidP="001A22FA">
      <w:pPr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Руководитель рабочей группы:</w:t>
      </w: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Русяйкина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Наталья Сергеевна – исполняющий обязанности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Заместитель руководителя рабочей группы:</w:t>
      </w: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Шнякина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Валентина Ивановна-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Секретарь рабочей группы:</w:t>
      </w: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Юфтайкина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Светлана Андреевна –главный бухгалтер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Члены рабочей группы: </w:t>
      </w:r>
    </w:p>
    <w:p w:rsidR="001A22FA" w:rsidRPr="00AC1120" w:rsidRDefault="001A22FA" w:rsidP="001A22FA">
      <w:pPr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Петрова Валентина Викторовна –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Кижапкина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Елена Васильевна –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1A22FA" w:rsidRPr="00AC1120" w:rsidRDefault="001A22FA" w:rsidP="001A22FA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1A22FA" w:rsidRPr="00AC1120" w:rsidRDefault="001A22FA" w:rsidP="001A22FA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Шукшин Сергей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Емельянович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–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</w:r>
    </w:p>
    <w:p w:rsidR="00841875" w:rsidRDefault="00841875"/>
    <w:sectPr w:rsidR="0084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2FA"/>
    <w:rsid w:val="001A22FA"/>
    <w:rsid w:val="0084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C26129-B22C-44D3-8F0A-B6EB8497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2F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1933</Words>
  <Characters>11021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2025-10-29T10:24:00Z</dcterms:created>
  <dcterms:modified xsi:type="dcterms:W3CDTF">2025-10-29T10:24:00Z</dcterms:modified>
</cp:coreProperties>
</file>