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6A1" w:rsidRDefault="00EB46A1">
      <w:pPr>
        <w:pStyle w:val="Title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Информация о субъектах малого и среднего предпринимательства, расположенных </w:t>
      </w:r>
    </w:p>
    <w:p w:rsidR="00EB46A1" w:rsidRDefault="00EB46A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на территории Курташкинского сельского поселения</w:t>
      </w:r>
    </w:p>
    <w:p w:rsidR="00EB46A1" w:rsidRDefault="00EB46A1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EB46A1" w:rsidRDefault="00EB46A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tbl>
      <w:tblPr>
        <w:tblW w:w="106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7"/>
        <w:gridCol w:w="2067"/>
        <w:gridCol w:w="2303"/>
        <w:gridCol w:w="1291"/>
        <w:gridCol w:w="2084"/>
        <w:gridCol w:w="2246"/>
      </w:tblGrid>
      <w:tr w:rsidR="00EB46A1">
        <w:tc>
          <w:tcPr>
            <w:tcW w:w="677" w:type="dxa"/>
          </w:tcPr>
          <w:p w:rsidR="00EB46A1" w:rsidRDefault="00EB4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№п\п</w:t>
            </w:r>
          </w:p>
        </w:tc>
        <w:tc>
          <w:tcPr>
            <w:tcW w:w="2067" w:type="dxa"/>
          </w:tcPr>
          <w:p w:rsidR="00EB46A1" w:rsidRDefault="00EB4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303" w:type="dxa"/>
          </w:tcPr>
          <w:p w:rsidR="00EB46A1" w:rsidRDefault="00EB4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Классификация по видам экономической деятельности</w:t>
            </w:r>
          </w:p>
        </w:tc>
        <w:tc>
          <w:tcPr>
            <w:tcW w:w="1291" w:type="dxa"/>
          </w:tcPr>
          <w:p w:rsidR="00EB46A1" w:rsidRDefault="00EB4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Число замещенных рабочих мест</w:t>
            </w:r>
          </w:p>
        </w:tc>
        <w:tc>
          <w:tcPr>
            <w:tcW w:w="2084" w:type="dxa"/>
          </w:tcPr>
          <w:p w:rsidR="00EB46A1" w:rsidRDefault="00EB4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Оборот товаров (работ, услуг) производимых субъектами малого и среднего предпринимательства</w:t>
            </w:r>
          </w:p>
        </w:tc>
        <w:tc>
          <w:tcPr>
            <w:tcW w:w="2246" w:type="dxa"/>
          </w:tcPr>
          <w:p w:rsidR="00EB46A1" w:rsidRDefault="00EB4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Финансово-экономическое состояние субъектов малого и среднего предпринимательства</w:t>
            </w:r>
          </w:p>
        </w:tc>
      </w:tr>
      <w:tr w:rsidR="00EB46A1">
        <w:trPr>
          <w:trHeight w:val="600"/>
        </w:trPr>
        <w:tc>
          <w:tcPr>
            <w:tcW w:w="677" w:type="dxa"/>
          </w:tcPr>
          <w:p w:rsidR="00EB46A1" w:rsidRDefault="00EB46A1">
            <w:pPr>
              <w:ind w:left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67" w:type="dxa"/>
          </w:tcPr>
          <w:p w:rsidR="00EB46A1" w:rsidRDefault="00EB4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ЗАО «Мордовский бекон»</w:t>
            </w:r>
          </w:p>
        </w:tc>
        <w:tc>
          <w:tcPr>
            <w:tcW w:w="2303" w:type="dxa"/>
          </w:tcPr>
          <w:p w:rsidR="00EB46A1" w:rsidRDefault="00EB46A1">
            <w:pPr>
              <w:pStyle w:val="BodyText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Разведение свиней; Выращивание зерновых (кроме риса), зернобобовых культур и семян маслиничных культур; </w:t>
            </w:r>
          </w:p>
          <w:p w:rsidR="00EB46A1" w:rsidRDefault="00EB46A1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Выращивание прочих однолетних культур;</w:t>
            </w:r>
          </w:p>
          <w:p w:rsidR="00EB46A1" w:rsidRDefault="00EB46A1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Разведение молочного КРС, производство сырого молока и спермы и еще 40 видов деятельности.  </w:t>
            </w:r>
          </w:p>
        </w:tc>
        <w:tc>
          <w:tcPr>
            <w:tcW w:w="1291" w:type="dxa"/>
          </w:tcPr>
          <w:p w:rsidR="00EB46A1" w:rsidRDefault="00EB46A1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1011</w:t>
            </w:r>
          </w:p>
        </w:tc>
        <w:tc>
          <w:tcPr>
            <w:tcW w:w="2084" w:type="dxa"/>
          </w:tcPr>
          <w:p w:rsidR="00EB46A1" w:rsidRDefault="00EB46A1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6" w:type="dxa"/>
          </w:tcPr>
          <w:p w:rsidR="00EB46A1" w:rsidRDefault="00EB46A1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Выручка – </w:t>
            </w:r>
          </w:p>
          <w:p w:rsidR="00EB46A1" w:rsidRDefault="00EB46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12 001 037 тыс.рублей.</w:t>
            </w:r>
          </w:p>
          <w:p w:rsidR="00EB46A1" w:rsidRDefault="00EB46A1">
            <w:pPr>
              <w:pStyle w:val="BodyText2"/>
            </w:pPr>
            <w:r>
              <w:t xml:space="preserve"> </w:t>
            </w:r>
          </w:p>
          <w:p w:rsidR="00EB46A1" w:rsidRDefault="00EB46A1">
            <w:pPr>
              <w:pStyle w:val="BodyText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Чистая прибыль –</w:t>
            </w:r>
          </w:p>
          <w:p w:rsidR="00EB46A1" w:rsidRDefault="00EB46A1">
            <w:pPr>
              <w:pStyle w:val="BodyText2"/>
            </w:pPr>
            <w:r>
              <w:rPr>
                <w:rFonts w:ascii="Times New Roman" w:hAnsi="Times New Roman" w:cs="Times New Roman"/>
              </w:rPr>
              <w:t>2 885 529 тыс. рублей</w:t>
            </w:r>
          </w:p>
          <w:p w:rsidR="00EB46A1" w:rsidRDefault="00EB46A1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B46A1" w:rsidRDefault="00EB46A1"/>
    <w:sectPr w:rsidR="00EB46A1" w:rsidSect="00EB46A1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46A1"/>
    <w:rsid w:val="00EB4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pPr>
      <w:spacing w:after="0" w:line="240" w:lineRule="auto"/>
      <w:ind w:left="108"/>
    </w:pPr>
    <w:rPr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Calibri" w:hAnsi="Calibri" w:cs="Calibri"/>
      <w:lang w:eastAsia="en-US"/>
    </w:rPr>
  </w:style>
  <w:style w:type="paragraph" w:styleId="Title">
    <w:name w:val="Title"/>
    <w:basedOn w:val="Normal"/>
    <w:link w:val="TitleChar"/>
    <w:uiPriority w:val="99"/>
    <w:qFormat/>
    <w:pPr>
      <w:spacing w:after="0" w:line="240" w:lineRule="auto"/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111</Words>
  <Characters>633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субъектах малого и среднего предпринимательства, расположенных </dc:title>
  <dc:subject/>
  <dc:creator>Admin</dc:creator>
  <cp:keywords/>
  <dc:description/>
  <cp:lastModifiedBy>1</cp:lastModifiedBy>
  <cp:revision>4</cp:revision>
  <dcterms:created xsi:type="dcterms:W3CDTF">2025-10-22T13:39:00Z</dcterms:created>
  <dcterms:modified xsi:type="dcterms:W3CDTF">2025-10-23T13:12:00Z</dcterms:modified>
</cp:coreProperties>
</file>