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C60EFB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14:paraId="287F761E">
      <w:pPr>
        <w:ind w:firstLine="1080"/>
        <w:jc w:val="center"/>
        <w:rPr>
          <w:rFonts w:cs="Arial"/>
          <w:sz w:val="28"/>
          <w:szCs w:val="28"/>
        </w:rPr>
      </w:pPr>
      <w:r>
        <w:rPr>
          <w:rFonts w:cs="Arial"/>
          <w:sz w:val="32"/>
          <w:szCs w:val="32"/>
        </w:rPr>
        <w:t>Кишалинского</w:t>
      </w:r>
      <w:r>
        <w:rPr>
          <w:rFonts w:cs="Arial"/>
          <w:bCs/>
          <w:sz w:val="32"/>
          <w:szCs w:val="32"/>
        </w:rPr>
        <w:t xml:space="preserve"> сельского поселения</w:t>
      </w:r>
    </w:p>
    <w:p w14:paraId="566D2970">
      <w:pPr>
        <w:rPr>
          <w:sz w:val="23"/>
          <w:szCs w:val="23"/>
        </w:rPr>
      </w:pPr>
    </w:p>
    <w:p w14:paraId="6D515A98">
      <w:pPr>
        <w:rPr>
          <w:sz w:val="23"/>
          <w:szCs w:val="23"/>
        </w:rPr>
      </w:pPr>
    </w:p>
    <w:p w14:paraId="7B4928E3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14:paraId="1E0FA9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14:paraId="02DDDD38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14:paraId="31627DFF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14:paraId="68D53464">
      <w:pPr>
        <w:rPr>
          <w:sz w:val="23"/>
          <w:szCs w:val="23"/>
        </w:rPr>
      </w:pPr>
    </w:p>
    <w:p w14:paraId="0C716F5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</w:t>
      </w:r>
      <w:r>
        <w:rPr>
          <w:rFonts w:hint="default"/>
          <w:b/>
          <w:sz w:val="28"/>
          <w:szCs w:val="28"/>
          <w:lang w:val="ru-RU"/>
        </w:rPr>
        <w:t>58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</w:t>
      </w:r>
      <w:r>
        <w:rPr>
          <w:rFonts w:hint="default"/>
          <w:b/>
          <w:sz w:val="28"/>
          <w:szCs w:val="28"/>
          <w:lang w:val="ru-RU"/>
        </w:rPr>
        <w:t>14 октября</w:t>
      </w:r>
      <w:bookmarkStart w:id="1" w:name="_GoBack"/>
      <w:bookmarkEnd w:id="1"/>
      <w:r>
        <w:rPr>
          <w:b/>
          <w:sz w:val="28"/>
          <w:szCs w:val="28"/>
        </w:rPr>
        <w:t xml:space="preserve"> 2025 года</w:t>
      </w:r>
    </w:p>
    <w:p w14:paraId="2BA84D55">
      <w:pPr>
        <w:pBdr>
          <w:bottom w:val="single" w:color="000000" w:sz="8" w:space="0"/>
        </w:pBdr>
        <w:tabs>
          <w:tab w:val="left" w:pos="0"/>
        </w:tabs>
        <w:rPr>
          <w:b/>
          <w:bCs/>
          <w:u w:val="single"/>
        </w:rPr>
      </w:pPr>
    </w:p>
    <w:p w14:paraId="7B75E544">
      <w:pPr>
        <w:jc w:val="center"/>
        <w:rPr>
          <w:sz w:val="28"/>
          <w:szCs w:val="28"/>
        </w:rPr>
      </w:pPr>
      <w:bookmarkStart w:id="0" w:name="sub_1000"/>
      <w:r>
        <w:rPr>
          <w:sz w:val="28"/>
          <w:szCs w:val="28"/>
        </w:rPr>
        <w:t>АДМИНИСТРАЦИЯ КИШАЛИНСКОГО СЕЛЬСКОГО ПОСЕЛЕНИЯ АТЮРЬЕВСКОГО МУНИЦИПАЛЬНОГО РАЙОНА                          РЕСПУБЛИКИ МОРДОВИЯ</w:t>
      </w:r>
    </w:p>
    <w:p w14:paraId="604D30ED">
      <w:pPr>
        <w:rPr>
          <w:rFonts w:asciiTheme="minorHAnsi" w:hAnsiTheme="minorHAnsi" w:cstheme="minorBidi"/>
          <w:sz w:val="28"/>
          <w:szCs w:val="28"/>
        </w:rPr>
      </w:pPr>
    </w:p>
    <w:p w14:paraId="1840F4ED">
      <w:pPr>
        <w:jc w:val="both"/>
        <w:rPr>
          <w:rFonts w:asciiTheme="minorHAnsi" w:hAnsiTheme="minorHAnsi" w:cstheme="minorBidi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</w:t>
      </w:r>
    </w:p>
    <w:p w14:paraId="3C7FB804">
      <w:pPr>
        <w:tabs>
          <w:tab w:val="left" w:pos="7295"/>
        </w:tabs>
        <w:rPr>
          <w:rFonts w:asciiTheme="minorHAnsi" w:hAnsiTheme="minorHAnsi" w:eastAsiaTheme="minorHAnsi" w:cstheme="minorBidi"/>
          <w:sz w:val="22"/>
          <w:szCs w:val="22"/>
        </w:rPr>
      </w:pPr>
    </w:p>
    <w:p w14:paraId="24000000">
      <w:pPr>
        <w:spacing w:after="0" w:line="240" w:lineRule="atLeast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b/>
          <w:sz w:val="24"/>
          <w:szCs w:val="24"/>
        </w:rPr>
        <w:t>Суд удовлетворил требования прокурора Атюрьевского района о взыскании с дроппера суммы неосновательного обогащения</w:t>
      </w:r>
      <w:r>
        <w:rPr>
          <w:sz w:val="24"/>
          <w:szCs w:val="24"/>
        </w:rPr>
        <w:t xml:space="preserve"> </w:t>
      </w:r>
    </w:p>
    <w:p w14:paraId="25000000">
      <w:pPr>
        <w:spacing w:after="0" w:line="240" w:lineRule="atLeast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14:paraId="26000000">
      <w:pPr>
        <w:spacing w:after="0" w:line="240" w:lineRule="atLeast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Прокуратура Атюрьевского района провела проверку по обращению инвалида о взыскании суммы неосновательного обогащения. </w:t>
      </w:r>
    </w:p>
    <w:p w14:paraId="27000000">
      <w:pPr>
        <w:spacing w:after="0" w:line="240" w:lineRule="atLeast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Установлено, что в июле 2024 года 61-летний местный житель под воздействием обмана перевел мошенникам 34,2 тыс. рублей. По данному факту следственным органом возбуждено уголовное дело по ч. 2 ст. 159 УК РФ (мошенничество). В рамках расследования установлен владелец счета, </w:t>
      </w:r>
      <w:r>
        <w:rPr>
          <w:sz w:val="24"/>
          <w:szCs w:val="24"/>
        </w:rPr>
        <w:br w:type="textWrapping"/>
      </w:r>
      <w:r>
        <w:rPr>
          <w:sz w:val="24"/>
          <w:szCs w:val="24"/>
        </w:rPr>
        <w:t xml:space="preserve">на который поступили денежные средства. Им оказался житель г. Самары Самарской области. </w:t>
      </w:r>
    </w:p>
    <w:p w14:paraId="28000000">
      <w:pPr>
        <w:spacing w:after="0" w:line="240" w:lineRule="atLeast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В целях защиты прав инвалида прокуратура района обратилась в суд </w:t>
      </w:r>
      <w:r>
        <w:rPr>
          <w:sz w:val="24"/>
          <w:szCs w:val="24"/>
        </w:rPr>
        <w:br w:type="textWrapping"/>
      </w:r>
      <w:r>
        <w:rPr>
          <w:sz w:val="24"/>
          <w:szCs w:val="24"/>
        </w:rPr>
        <w:t xml:space="preserve">с исковым заявлением о взыскании суммы неосновательного обогащения </w:t>
      </w:r>
      <w:r>
        <w:rPr>
          <w:sz w:val="24"/>
          <w:szCs w:val="24"/>
        </w:rPr>
        <w:br w:type="textWrapping"/>
      </w:r>
      <w:r>
        <w:rPr>
          <w:sz w:val="24"/>
          <w:szCs w:val="24"/>
        </w:rPr>
        <w:t xml:space="preserve">в размере 34,2 тыс. рублей. </w:t>
      </w:r>
    </w:p>
    <w:p w14:paraId="29000000">
      <w:pPr>
        <w:spacing w:after="0" w:line="240" w:lineRule="atLeast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Решением мирового судьи судебного участка № 22 Куйбышевского судебного района г. Самары Самарской области исковые требования прокуратуры удовлетворены. </w:t>
      </w:r>
    </w:p>
    <w:p w14:paraId="2A000000">
      <w:pPr>
        <w:spacing w:after="0" w:line="240" w:lineRule="atLeast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После вступления решения суда в законную силу его исполнение будет проконтролировано прокуратурой района</w:t>
      </w:r>
    </w:p>
    <w:p w14:paraId="2B000000">
      <w:pPr>
        <w:ind w:left="-708" w:firstLine="0"/>
        <w:rPr>
          <w:sz w:val="24"/>
          <w:szCs w:val="24"/>
        </w:rPr>
      </w:pPr>
    </w:p>
    <w:p w14:paraId="2C000000">
      <w:pPr>
        <w:ind w:left="-708" w:firstLine="0"/>
        <w:rPr>
          <w:sz w:val="24"/>
          <w:szCs w:val="24"/>
        </w:rPr>
      </w:pPr>
    </w:p>
    <w:tbl>
      <w:tblPr>
        <w:tblStyle w:val="1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71"/>
        <w:gridCol w:w="2868"/>
      </w:tblGrid>
      <w:tr w14:paraId="481CA0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67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00000">
            <w:pPr>
              <w:spacing w:line="240" w:lineRule="exact"/>
              <w:ind w:left="-108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Прокурор района</w:t>
            </w:r>
          </w:p>
          <w:p w14:paraId="2E000000">
            <w:pPr>
              <w:spacing w:line="240" w:lineRule="exact"/>
              <w:ind w:left="-108" w:firstLine="0"/>
              <w:jc w:val="both"/>
              <w:rPr>
                <w:sz w:val="24"/>
                <w:szCs w:val="24"/>
              </w:rPr>
            </w:pPr>
          </w:p>
          <w:p w14:paraId="2F000000">
            <w:pPr>
              <w:spacing w:line="240" w:lineRule="exact"/>
              <w:ind w:left="-108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советник юстиции</w:t>
            </w:r>
          </w:p>
        </w:tc>
        <w:tc>
          <w:tcPr>
            <w:tcW w:w="2868" w:type="dxa"/>
            <w:shd w:val="clear" w:color="auto" w:fill="auto"/>
            <w:vAlign w:val="bottom"/>
          </w:tcPr>
          <w:p w14:paraId="30000000">
            <w:pPr>
              <w:spacing w:line="240" w:lineRule="exact"/>
              <w:ind w:right="-108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И.М. Баукин</w:t>
            </w:r>
          </w:p>
        </w:tc>
      </w:tr>
    </w:tbl>
    <w:p w14:paraId="11312A84">
      <w:pPr>
        <w:rPr>
          <w:sz w:val="24"/>
          <w:szCs w:val="24"/>
        </w:rPr>
      </w:pPr>
    </w:p>
    <w:p w14:paraId="26D12B33"/>
    <w:p w14:paraId="5F19C214">
      <w:pPr>
        <w:tabs>
          <w:tab w:val="left" w:pos="7295"/>
        </w:tabs>
        <w:rPr>
          <w:rFonts w:eastAsia="Calibri"/>
          <w:sz w:val="28"/>
          <w:szCs w:val="28"/>
        </w:rPr>
      </w:pPr>
    </w:p>
    <w:p w14:paraId="0E71AF61">
      <w:pPr>
        <w:tabs>
          <w:tab w:val="left" w:pos="7295"/>
        </w:tabs>
        <w:rPr>
          <w:rFonts w:eastAsia="Calibri"/>
          <w:sz w:val="28"/>
          <w:szCs w:val="28"/>
        </w:rPr>
      </w:pPr>
    </w:p>
    <w:bookmarkEnd w:id="0"/>
    <w:p w14:paraId="62D5F8B4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>
        <w:rPr>
          <w:sz w:val="22"/>
          <w:szCs w:val="22"/>
        </w:rPr>
        <w:t>Главный редактор:</w:t>
      </w:r>
    </w:p>
    <w:p w14:paraId="6B19B50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Глава Кишалинского сельского поселения                                                                       П.Н.Левин </w:t>
      </w:r>
    </w:p>
    <w:p w14:paraId="0125BA3C">
      <w:pPr>
        <w:rPr>
          <w:rFonts w:ascii="Arial" w:hAnsi="Arial" w:cs="Arial"/>
          <w:b/>
          <w:bCs/>
          <w:caps/>
          <w:sz w:val="22"/>
          <w:szCs w:val="22"/>
        </w:rPr>
      </w:pPr>
      <w:r>
        <w:rPr>
          <w:sz w:val="22"/>
          <w:szCs w:val="22"/>
        </w:rPr>
        <w:t>Тираж  10 экз</w:t>
      </w:r>
    </w:p>
    <w:p w14:paraId="11D0CA3A">
      <w:pPr>
        <w:rPr>
          <w:sz w:val="28"/>
          <w:szCs w:val="28"/>
        </w:rPr>
      </w:pPr>
    </w:p>
    <w:sectPr>
      <w:headerReference r:id="rId3" w:type="default"/>
      <w:pgSz w:w="11906" w:h="16838"/>
      <w:pgMar w:top="1134" w:right="851" w:bottom="709" w:left="1701" w:header="709" w:footer="709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13CBEB">
    <w:pPr>
      <w:pStyle w:val="18"/>
      <w:jc w:val="center"/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2</w:t>
    </w:r>
    <w:r>
      <w:rPr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defaultTabStop w:val="708"/>
  <w:drawingGridHorizontalSpacing w:val="0"/>
  <w:drawingGridVerticalSpacing w:val="0"/>
  <w:displayHorizontalDrawingGridEvery w:val="0"/>
  <w:displayVerticalDrawingGridEvery w:val="0"/>
  <w:doNotUseMarginsForDrawingGridOrigin w:val="1"/>
  <w:drawingGridHorizontalOrigin w:val="0"/>
  <w:drawingGridVerticalOrigin w:val="0"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134"/>
    <w:rsid w:val="00000B8F"/>
    <w:rsid w:val="000024F3"/>
    <w:rsid w:val="000179D9"/>
    <w:rsid w:val="0002137A"/>
    <w:rsid w:val="00046B97"/>
    <w:rsid w:val="00053134"/>
    <w:rsid w:val="00060C1A"/>
    <w:rsid w:val="000D11B3"/>
    <w:rsid w:val="000F132B"/>
    <w:rsid w:val="000F29EB"/>
    <w:rsid w:val="000F2A8D"/>
    <w:rsid w:val="001045BD"/>
    <w:rsid w:val="00147D65"/>
    <w:rsid w:val="00153389"/>
    <w:rsid w:val="00171A9F"/>
    <w:rsid w:val="001C0453"/>
    <w:rsid w:val="001C78BC"/>
    <w:rsid w:val="002325A9"/>
    <w:rsid w:val="00234AF6"/>
    <w:rsid w:val="00242FFD"/>
    <w:rsid w:val="00251929"/>
    <w:rsid w:val="00293340"/>
    <w:rsid w:val="002A68A6"/>
    <w:rsid w:val="002E6256"/>
    <w:rsid w:val="003022C6"/>
    <w:rsid w:val="00317AC5"/>
    <w:rsid w:val="003344C1"/>
    <w:rsid w:val="0037597C"/>
    <w:rsid w:val="003911ED"/>
    <w:rsid w:val="003925A1"/>
    <w:rsid w:val="003D043C"/>
    <w:rsid w:val="003E424D"/>
    <w:rsid w:val="004007DA"/>
    <w:rsid w:val="00405045"/>
    <w:rsid w:val="004469E2"/>
    <w:rsid w:val="00473984"/>
    <w:rsid w:val="004841DD"/>
    <w:rsid w:val="004C71CF"/>
    <w:rsid w:val="004E7F80"/>
    <w:rsid w:val="004F3419"/>
    <w:rsid w:val="004F686C"/>
    <w:rsid w:val="00517DBD"/>
    <w:rsid w:val="00525053"/>
    <w:rsid w:val="00531193"/>
    <w:rsid w:val="00537231"/>
    <w:rsid w:val="005440E6"/>
    <w:rsid w:val="00566D5E"/>
    <w:rsid w:val="00570434"/>
    <w:rsid w:val="00570CF0"/>
    <w:rsid w:val="0059149C"/>
    <w:rsid w:val="00596F97"/>
    <w:rsid w:val="005B3D1C"/>
    <w:rsid w:val="005C6976"/>
    <w:rsid w:val="005E47E3"/>
    <w:rsid w:val="005F14E9"/>
    <w:rsid w:val="0060607C"/>
    <w:rsid w:val="00620994"/>
    <w:rsid w:val="0067099D"/>
    <w:rsid w:val="006F1FA4"/>
    <w:rsid w:val="007422F8"/>
    <w:rsid w:val="00752090"/>
    <w:rsid w:val="00760246"/>
    <w:rsid w:val="007F0555"/>
    <w:rsid w:val="007F1B2C"/>
    <w:rsid w:val="007F5304"/>
    <w:rsid w:val="007F63CD"/>
    <w:rsid w:val="008136C4"/>
    <w:rsid w:val="00842BA3"/>
    <w:rsid w:val="00856972"/>
    <w:rsid w:val="00867E7F"/>
    <w:rsid w:val="0089467D"/>
    <w:rsid w:val="008B3A11"/>
    <w:rsid w:val="008C4F75"/>
    <w:rsid w:val="008C5842"/>
    <w:rsid w:val="008C707F"/>
    <w:rsid w:val="008E0E11"/>
    <w:rsid w:val="008E7A77"/>
    <w:rsid w:val="009064C8"/>
    <w:rsid w:val="009319AB"/>
    <w:rsid w:val="009364B2"/>
    <w:rsid w:val="009510E8"/>
    <w:rsid w:val="009530D4"/>
    <w:rsid w:val="00973C58"/>
    <w:rsid w:val="00975F76"/>
    <w:rsid w:val="00985AD8"/>
    <w:rsid w:val="00987BCD"/>
    <w:rsid w:val="009D285F"/>
    <w:rsid w:val="009D34DC"/>
    <w:rsid w:val="00A10B61"/>
    <w:rsid w:val="00A20A5A"/>
    <w:rsid w:val="00A56904"/>
    <w:rsid w:val="00A71ABC"/>
    <w:rsid w:val="00A94029"/>
    <w:rsid w:val="00AD5B0E"/>
    <w:rsid w:val="00B31891"/>
    <w:rsid w:val="00B32FA3"/>
    <w:rsid w:val="00B679E7"/>
    <w:rsid w:val="00B72B67"/>
    <w:rsid w:val="00BA1483"/>
    <w:rsid w:val="00BE77EE"/>
    <w:rsid w:val="00C04EDC"/>
    <w:rsid w:val="00C33FBE"/>
    <w:rsid w:val="00C61F72"/>
    <w:rsid w:val="00C65D9A"/>
    <w:rsid w:val="00CB20D0"/>
    <w:rsid w:val="00CF54F8"/>
    <w:rsid w:val="00D226F4"/>
    <w:rsid w:val="00D2726B"/>
    <w:rsid w:val="00D30A18"/>
    <w:rsid w:val="00D43B6D"/>
    <w:rsid w:val="00D85663"/>
    <w:rsid w:val="00D92AE8"/>
    <w:rsid w:val="00DA5380"/>
    <w:rsid w:val="00DB2247"/>
    <w:rsid w:val="00DB7280"/>
    <w:rsid w:val="00DC6D0F"/>
    <w:rsid w:val="00DD077E"/>
    <w:rsid w:val="00DD63FA"/>
    <w:rsid w:val="00DF36F7"/>
    <w:rsid w:val="00DF57A4"/>
    <w:rsid w:val="00E02580"/>
    <w:rsid w:val="00E068B5"/>
    <w:rsid w:val="00E5618C"/>
    <w:rsid w:val="00E5635A"/>
    <w:rsid w:val="00E673A3"/>
    <w:rsid w:val="00E7325E"/>
    <w:rsid w:val="00E932F2"/>
    <w:rsid w:val="00EB0B4E"/>
    <w:rsid w:val="00F00F82"/>
    <w:rsid w:val="00F03084"/>
    <w:rsid w:val="00F12DF5"/>
    <w:rsid w:val="00F26C09"/>
    <w:rsid w:val="00F42B84"/>
    <w:rsid w:val="00F45846"/>
    <w:rsid w:val="00F6198D"/>
    <w:rsid w:val="00F71167"/>
    <w:rsid w:val="00F742C6"/>
    <w:rsid w:val="00FA5E9F"/>
    <w:rsid w:val="00FE0394"/>
    <w:rsid w:val="00FF48DF"/>
    <w:rsid w:val="2098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iPriority="9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name="Body Text"/>
    <w:lsdException w:qFormat="1" w:unhideWhenUsed="0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paragraph" w:styleId="2">
    <w:name w:val="heading 1"/>
    <w:basedOn w:val="1"/>
    <w:next w:val="1"/>
    <w:link w:val="98"/>
    <w:qFormat/>
    <w:uiPriority w:val="0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2"/>
    <w:basedOn w:val="1"/>
    <w:next w:val="4"/>
    <w:qFormat/>
    <w:uiPriority w:val="0"/>
    <w:pPr>
      <w:keepNext/>
      <w:keepLines/>
      <w:tabs>
        <w:tab w:val="left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5">
    <w:name w:val="heading 3"/>
    <w:basedOn w:val="1"/>
    <w:next w:val="6"/>
    <w:qFormat/>
    <w:uiPriority w:val="0"/>
    <w:pPr>
      <w:keepNext/>
      <w:keepLines/>
      <w:tabs>
        <w:tab w:val="left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6">
    <w:name w:val="heading 4"/>
    <w:basedOn w:val="1"/>
    <w:next w:val="4"/>
    <w:qFormat/>
    <w:uiPriority w:val="0"/>
    <w:pPr>
      <w:keepNext/>
      <w:keepLines/>
      <w:tabs>
        <w:tab w:val="left" w:pos="2836"/>
      </w:tabs>
      <w:spacing w:before="240"/>
      <w:ind w:left="2836" w:hanging="1134"/>
      <w:outlineLvl w:val="3"/>
    </w:pPr>
    <w:rPr>
      <w:b/>
      <w:szCs w:val="20"/>
    </w:rPr>
  </w:style>
  <w:style w:type="paragraph" w:styleId="7">
    <w:name w:val="heading 5"/>
    <w:basedOn w:val="1"/>
    <w:next w:val="1"/>
    <w:qFormat/>
    <w:uiPriority w:val="0"/>
    <w:pPr>
      <w:keepNext/>
      <w:tabs>
        <w:tab w:val="left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/>
      <w:sz w:val="22"/>
      <w:szCs w:val="22"/>
    </w:rPr>
  </w:style>
  <w:style w:type="paragraph" w:styleId="9">
    <w:name w:val="heading 7"/>
    <w:basedOn w:val="1"/>
    <w:next w:val="1"/>
    <w:qFormat/>
    <w:uiPriority w:val="0"/>
    <w:pPr>
      <w:spacing w:before="240" w:after="60"/>
      <w:outlineLvl w:val="6"/>
    </w:pPr>
  </w:style>
  <w:style w:type="paragraph" w:styleId="10">
    <w:name w:val="heading 8"/>
    <w:basedOn w:val="1"/>
    <w:next w:val="1"/>
    <w:link w:val="99"/>
    <w:semiHidden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3F3F3F" w:themeColor="text1" w:themeTint="BF"/>
      <w:sz w:val="20"/>
      <w:szCs w:val="20"/>
    </w:rPr>
  </w:style>
  <w:style w:type="paragraph" w:styleId="11">
    <w:name w:val="heading 9"/>
    <w:basedOn w:val="1"/>
    <w:next w:val="1"/>
    <w:qFormat/>
    <w:uiPriority w:val="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12">
    <w:name w:val="Default Paragraph Font"/>
    <w:semiHidden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qFormat/>
    <w:uiPriority w:val="0"/>
    <w:pPr>
      <w:spacing w:before="120"/>
      <w:ind w:firstLine="567"/>
      <w:jc w:val="both"/>
    </w:pPr>
    <w:rPr>
      <w:szCs w:val="20"/>
    </w:rPr>
  </w:style>
  <w:style w:type="character" w:styleId="14">
    <w:name w:val="Hyperlink"/>
    <w:semiHidden/>
    <w:qFormat/>
    <w:uiPriority w:val="99"/>
    <w:rPr>
      <w:color w:val="0000FF"/>
      <w:u w:val="single"/>
    </w:rPr>
  </w:style>
  <w:style w:type="character" w:styleId="15">
    <w:name w:val="page number"/>
    <w:basedOn w:val="16"/>
    <w:semiHidden/>
    <w:qFormat/>
    <w:uiPriority w:val="0"/>
  </w:style>
  <w:style w:type="character" w:customStyle="1" w:styleId="16">
    <w:name w:val="Основной шрифт абзаца1"/>
    <w:qFormat/>
    <w:uiPriority w:val="0"/>
  </w:style>
  <w:style w:type="paragraph" w:styleId="17">
    <w:name w:val="Balloon Text"/>
    <w:basedOn w:val="1"/>
    <w:link w:val="78"/>
    <w:semiHidden/>
    <w:unhideWhenUsed/>
    <w:uiPriority w:val="99"/>
    <w:rPr>
      <w:rFonts w:ascii="Tahoma" w:hAnsi="Tahoma"/>
      <w:sz w:val="16"/>
      <w:szCs w:val="16"/>
    </w:rPr>
  </w:style>
  <w:style w:type="paragraph" w:styleId="18">
    <w:name w:val="header"/>
    <w:basedOn w:val="1"/>
    <w:link w:val="93"/>
    <w:uiPriority w:val="99"/>
    <w:pPr>
      <w:tabs>
        <w:tab w:val="center" w:pos="4677"/>
        <w:tab w:val="right" w:pos="9355"/>
      </w:tabs>
    </w:pPr>
  </w:style>
  <w:style w:type="paragraph" w:styleId="19">
    <w:name w:val="Body Text Indent"/>
    <w:basedOn w:val="1"/>
    <w:semiHidden/>
    <w:qFormat/>
    <w:uiPriority w:val="0"/>
    <w:pPr>
      <w:spacing w:before="60"/>
      <w:ind w:left="284" w:firstLine="284"/>
      <w:jc w:val="both"/>
    </w:pPr>
    <w:rPr>
      <w:szCs w:val="20"/>
    </w:rPr>
  </w:style>
  <w:style w:type="paragraph" w:styleId="20">
    <w:name w:val="Title"/>
    <w:basedOn w:val="1"/>
    <w:link w:val="85"/>
    <w:qFormat/>
    <w:uiPriority w:val="1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hAnsi="Arial" w:eastAsia="Arial"/>
      <w:b/>
      <w:bCs/>
      <w:sz w:val="22"/>
      <w:szCs w:val="22"/>
      <w:lang w:eastAsia="en-US"/>
    </w:rPr>
  </w:style>
  <w:style w:type="paragraph" w:styleId="21">
    <w:name w:val="footer"/>
    <w:basedOn w:val="1"/>
    <w:link w:val="94"/>
    <w:uiPriority w:val="0"/>
    <w:pPr>
      <w:tabs>
        <w:tab w:val="center" w:pos="4677"/>
        <w:tab w:val="right" w:pos="9355"/>
      </w:tabs>
    </w:pPr>
  </w:style>
  <w:style w:type="paragraph" w:styleId="22">
    <w:name w:val="List"/>
    <w:basedOn w:val="4"/>
    <w:semiHidden/>
    <w:qFormat/>
    <w:uiPriority w:val="0"/>
    <w:rPr>
      <w:rFonts w:cs="Tahoma"/>
    </w:rPr>
  </w:style>
  <w:style w:type="paragraph" w:styleId="23">
    <w:name w:val="Normal (Web)"/>
    <w:basedOn w:val="1"/>
    <w:unhideWhenUsed/>
    <w:uiPriority w:val="0"/>
  </w:style>
  <w:style w:type="table" w:styleId="24">
    <w:name w:val="Table Grid"/>
    <w:basedOn w:val="13"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5">
    <w:name w:val="WW8Num1z1"/>
    <w:qFormat/>
    <w:uiPriority w:val="0"/>
    <w:rPr>
      <w:sz w:val="24"/>
    </w:rPr>
  </w:style>
  <w:style w:type="character" w:customStyle="1" w:styleId="26">
    <w:name w:val="WW8Num1z2"/>
    <w:qFormat/>
    <w:uiPriority w:val="0"/>
    <w:rPr>
      <w:b/>
      <w:sz w:val="28"/>
      <w:szCs w:val="28"/>
    </w:rPr>
  </w:style>
  <w:style w:type="character" w:customStyle="1" w:styleId="27">
    <w:name w:val="WW8Num1z5"/>
    <w:qFormat/>
    <w:uiPriority w:val="0"/>
  </w:style>
  <w:style w:type="character" w:customStyle="1" w:styleId="28">
    <w:name w:val="WW8Num1z7"/>
    <w:qFormat/>
    <w:uiPriority w:val="0"/>
    <w:rPr>
      <w:sz w:val="24"/>
      <w:szCs w:val="24"/>
    </w:rPr>
  </w:style>
  <w:style w:type="character" w:customStyle="1" w:styleId="29">
    <w:name w:val="Absatz-Standardschriftart"/>
    <w:qFormat/>
    <w:uiPriority w:val="0"/>
  </w:style>
  <w:style w:type="character" w:customStyle="1" w:styleId="30">
    <w:name w:val="WW-Absatz-Standardschriftart"/>
    <w:qFormat/>
    <w:uiPriority w:val="0"/>
  </w:style>
  <w:style w:type="character" w:customStyle="1" w:styleId="31">
    <w:name w:val="WW-Absatz-Standardschriftart1"/>
    <w:qFormat/>
    <w:uiPriority w:val="0"/>
  </w:style>
  <w:style w:type="character" w:customStyle="1" w:styleId="32">
    <w:name w:val="WW-Absatz-Standardschriftart11"/>
    <w:qFormat/>
    <w:uiPriority w:val="0"/>
  </w:style>
  <w:style w:type="character" w:customStyle="1" w:styleId="33">
    <w:name w:val="WW-Absatz-Standardschriftart111"/>
    <w:qFormat/>
    <w:uiPriority w:val="0"/>
  </w:style>
  <w:style w:type="character" w:customStyle="1" w:styleId="34">
    <w:name w:val="WW-Absatz-Standardschriftart1111"/>
    <w:qFormat/>
    <w:uiPriority w:val="0"/>
  </w:style>
  <w:style w:type="character" w:customStyle="1" w:styleId="35">
    <w:name w:val="WW-Absatz-Standardschriftart11111"/>
    <w:qFormat/>
    <w:uiPriority w:val="0"/>
  </w:style>
  <w:style w:type="character" w:customStyle="1" w:styleId="36">
    <w:name w:val="WW-Absatz-Standardschriftart111111"/>
    <w:qFormat/>
    <w:uiPriority w:val="0"/>
  </w:style>
  <w:style w:type="character" w:customStyle="1" w:styleId="37">
    <w:name w:val="WW-Absatz-Standardschriftart1111111"/>
    <w:qFormat/>
    <w:uiPriority w:val="0"/>
  </w:style>
  <w:style w:type="character" w:customStyle="1" w:styleId="38">
    <w:name w:val="WW-Absatz-Standardschriftart11111111"/>
    <w:qFormat/>
    <w:uiPriority w:val="0"/>
  </w:style>
  <w:style w:type="character" w:customStyle="1" w:styleId="39">
    <w:name w:val="WW-Absatz-Standardschriftart111111111"/>
    <w:qFormat/>
    <w:uiPriority w:val="0"/>
  </w:style>
  <w:style w:type="character" w:customStyle="1" w:styleId="40">
    <w:name w:val="WW-Absatz-Standardschriftart1111111111"/>
    <w:qFormat/>
    <w:uiPriority w:val="0"/>
  </w:style>
  <w:style w:type="character" w:customStyle="1" w:styleId="41">
    <w:name w:val="WW-Absatz-Standardschriftart11111111111"/>
    <w:qFormat/>
    <w:uiPriority w:val="0"/>
  </w:style>
  <w:style w:type="character" w:customStyle="1" w:styleId="42">
    <w:name w:val="WW-Absatz-Standardschriftart111111111111"/>
    <w:qFormat/>
    <w:uiPriority w:val="0"/>
  </w:style>
  <w:style w:type="character" w:customStyle="1" w:styleId="43">
    <w:name w:val="WW-Absatz-Standardschriftart1111111111111"/>
    <w:qFormat/>
    <w:uiPriority w:val="0"/>
  </w:style>
  <w:style w:type="character" w:customStyle="1" w:styleId="44">
    <w:name w:val="WW-Absatz-Standardschriftart11111111111111"/>
    <w:qFormat/>
    <w:uiPriority w:val="0"/>
  </w:style>
  <w:style w:type="character" w:customStyle="1" w:styleId="45">
    <w:name w:val="WW-Absatz-Standardschriftart111111111111111"/>
    <w:qFormat/>
    <w:uiPriority w:val="0"/>
  </w:style>
  <w:style w:type="character" w:customStyle="1" w:styleId="46">
    <w:name w:val="WW-Absatz-Standardschriftart1111111111111111"/>
    <w:qFormat/>
    <w:uiPriority w:val="0"/>
  </w:style>
  <w:style w:type="character" w:customStyle="1" w:styleId="47">
    <w:name w:val="WW-Absatz-Standardschriftart11111111111111111"/>
    <w:qFormat/>
    <w:uiPriority w:val="0"/>
  </w:style>
  <w:style w:type="character" w:customStyle="1" w:styleId="48">
    <w:name w:val="WW-Absatz-Standardschriftart111111111111111111"/>
    <w:qFormat/>
    <w:uiPriority w:val="0"/>
  </w:style>
  <w:style w:type="character" w:customStyle="1" w:styleId="49">
    <w:name w:val="Основной шрифт абзаца2"/>
    <w:qFormat/>
    <w:uiPriority w:val="0"/>
  </w:style>
  <w:style w:type="character" w:customStyle="1" w:styleId="50">
    <w:name w:val="WW-Absatz-Standardschriftart1111111111111111111"/>
    <w:qFormat/>
    <w:uiPriority w:val="0"/>
  </w:style>
  <w:style w:type="character" w:customStyle="1" w:styleId="51">
    <w:name w:val="WW-Absatz-Standardschriftart11111111111111111111"/>
    <w:qFormat/>
    <w:uiPriority w:val="0"/>
  </w:style>
  <w:style w:type="character" w:customStyle="1" w:styleId="52">
    <w:name w:val="WW-Absatz-Standardschriftart111111111111111111111"/>
    <w:qFormat/>
    <w:uiPriority w:val="0"/>
  </w:style>
  <w:style w:type="character" w:customStyle="1" w:styleId="53">
    <w:name w:val="WW-Absatz-Standardschriftart1111111111111111111111"/>
    <w:qFormat/>
    <w:uiPriority w:val="0"/>
  </w:style>
  <w:style w:type="character" w:customStyle="1" w:styleId="54">
    <w:name w:val="WW-Absatz-Standardschriftart11111111111111111111111"/>
    <w:qFormat/>
    <w:uiPriority w:val="0"/>
  </w:style>
  <w:style w:type="character" w:customStyle="1" w:styleId="55">
    <w:name w:val="WW-Absatz-Standardschriftart111111111111111111111111"/>
    <w:qFormat/>
    <w:uiPriority w:val="0"/>
  </w:style>
  <w:style w:type="paragraph" w:customStyle="1" w:styleId="56">
    <w:name w:val="Заголовок"/>
    <w:basedOn w:val="1"/>
    <w:next w:val="4"/>
    <w:qFormat/>
    <w:uiPriority w:val="0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customStyle="1" w:styleId="57">
    <w:name w:val="Название2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58">
    <w:name w:val="Указатель2"/>
    <w:basedOn w:val="1"/>
    <w:qFormat/>
    <w:uiPriority w:val="0"/>
    <w:pPr>
      <w:suppressLineNumbers/>
    </w:pPr>
    <w:rPr>
      <w:rFonts w:cs="Tahoma"/>
    </w:rPr>
  </w:style>
  <w:style w:type="paragraph" w:customStyle="1" w:styleId="59">
    <w:name w:val="Название1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60">
    <w:name w:val="Указатель1"/>
    <w:basedOn w:val="1"/>
    <w:qFormat/>
    <w:uiPriority w:val="0"/>
    <w:pPr>
      <w:suppressLineNumbers/>
    </w:pPr>
    <w:rPr>
      <w:rFonts w:cs="Tahoma"/>
    </w:rPr>
  </w:style>
  <w:style w:type="paragraph" w:customStyle="1" w:styleId="61">
    <w:name w:val="Стиль1"/>
    <w:basedOn w:val="1"/>
    <w:qFormat/>
    <w:uiPriority w:val="0"/>
    <w:pPr>
      <w:tabs>
        <w:tab w:val="left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customStyle="1" w:styleId="62">
    <w:name w:val="Стиль2"/>
    <w:basedOn w:val="61"/>
    <w:qFormat/>
    <w:uiPriority w:val="0"/>
    <w:pPr>
      <w:spacing w:before="60"/>
      <w:ind w:left="-7611" w:hanging="567"/>
      <w:outlineLvl w:val="6"/>
    </w:pPr>
  </w:style>
  <w:style w:type="paragraph" w:customStyle="1" w:styleId="63">
    <w:name w:val="Стиль4"/>
    <w:basedOn w:val="1"/>
    <w:qFormat/>
    <w:uiPriority w:val="0"/>
    <w:pPr>
      <w:jc w:val="both"/>
    </w:pPr>
    <w:rPr>
      <w:szCs w:val="20"/>
    </w:rPr>
  </w:style>
  <w:style w:type="paragraph" w:customStyle="1" w:styleId="64">
    <w:name w:val="ConsNonformat"/>
    <w:qFormat/>
    <w:uiPriority w:val="0"/>
    <w:pPr>
      <w:widowControl w:val="0"/>
      <w:suppressAutoHyphens/>
      <w:autoSpaceDE w:val="0"/>
    </w:pPr>
    <w:rPr>
      <w:rFonts w:ascii="Courier New" w:hAnsi="Courier New" w:eastAsia="Times New Roman" w:cs="Courier New"/>
      <w:lang w:val="ru-RU" w:eastAsia="ar-SA" w:bidi="ar-SA"/>
    </w:rPr>
  </w:style>
  <w:style w:type="paragraph" w:customStyle="1" w:styleId="65">
    <w:name w:val="Заголовок статьи"/>
    <w:basedOn w:val="1"/>
    <w:next w:val="1"/>
    <w:uiPriority w:val="0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66">
    <w:name w:val="ConsPlusNormal"/>
    <w:uiPriority w:val="0"/>
    <w:pPr>
      <w:widowControl w:val="0"/>
      <w:suppressAutoHyphens/>
      <w:autoSpaceDE w:val="0"/>
      <w:ind w:firstLine="720"/>
    </w:pPr>
    <w:rPr>
      <w:rFonts w:ascii="Arial" w:hAnsi="Arial" w:eastAsia="Times New Roman" w:cs="Arial"/>
      <w:lang w:val="ru-RU" w:eastAsia="ar-SA" w:bidi="ar-SA"/>
    </w:rPr>
  </w:style>
  <w:style w:type="paragraph" w:customStyle="1" w:styleId="67">
    <w:name w:val="Основной текст с отступом 21"/>
    <w:basedOn w:val="1"/>
    <w:uiPriority w:val="0"/>
    <w:pPr>
      <w:spacing w:after="120" w:line="480" w:lineRule="auto"/>
      <w:ind w:left="283"/>
    </w:pPr>
  </w:style>
  <w:style w:type="paragraph" w:customStyle="1" w:styleId="68">
    <w:name w:val="ConsNormal"/>
    <w:uiPriority w:val="0"/>
    <w:pPr>
      <w:widowControl w:val="0"/>
      <w:suppressAutoHyphens/>
      <w:snapToGrid w:val="0"/>
      <w:ind w:firstLine="720"/>
    </w:pPr>
    <w:rPr>
      <w:rFonts w:ascii="Arial" w:hAnsi="Arial" w:eastAsia="Times New Roman" w:cs="Times New Roman"/>
      <w:lang w:val="ru-RU" w:eastAsia="ar-SA" w:bidi="ar-SA"/>
    </w:rPr>
  </w:style>
  <w:style w:type="paragraph" w:customStyle="1" w:styleId="69">
    <w:name w:val="Содержимое врезки"/>
    <w:basedOn w:val="4"/>
    <w:uiPriority w:val="0"/>
  </w:style>
  <w:style w:type="paragraph" w:customStyle="1" w:styleId="70">
    <w:name w:val="Основной текст с отступом 31"/>
    <w:basedOn w:val="1"/>
    <w:uiPriority w:val="0"/>
    <w:pPr>
      <w:ind w:firstLine="540"/>
      <w:jc w:val="both"/>
    </w:pPr>
  </w:style>
  <w:style w:type="paragraph" w:customStyle="1" w:styleId="71">
    <w:name w:val="Список 31"/>
    <w:basedOn w:val="1"/>
    <w:uiPriority w:val="0"/>
    <w:pPr>
      <w:ind w:left="849" w:hanging="283"/>
    </w:pPr>
  </w:style>
  <w:style w:type="paragraph" w:customStyle="1" w:styleId="72">
    <w:name w:val="Продолжение списка 31"/>
    <w:basedOn w:val="1"/>
    <w:uiPriority w:val="0"/>
    <w:pPr>
      <w:spacing w:after="120"/>
      <w:ind w:left="849"/>
    </w:pPr>
  </w:style>
  <w:style w:type="paragraph" w:customStyle="1" w:styleId="73">
    <w:name w:val="Продолжение списка 21"/>
    <w:basedOn w:val="1"/>
    <w:uiPriority w:val="0"/>
    <w:pPr>
      <w:spacing w:after="120"/>
      <w:ind w:left="566"/>
    </w:pPr>
  </w:style>
  <w:style w:type="paragraph" w:customStyle="1" w:styleId="74">
    <w:name w:val="Обычный (Web)"/>
    <w:basedOn w:val="1"/>
    <w:uiPriority w:val="0"/>
    <w:pPr>
      <w:spacing w:before="280" w:after="280"/>
      <w:ind w:firstLine="567"/>
    </w:pPr>
  </w:style>
  <w:style w:type="paragraph" w:customStyle="1" w:styleId="75">
    <w:name w:val="ConsPlusTitle"/>
    <w:uiPriority w:val="0"/>
    <w:pPr>
      <w:widowControl w:val="0"/>
      <w:suppressAutoHyphens/>
      <w:autoSpaceDE w:val="0"/>
    </w:pPr>
    <w:rPr>
      <w:rFonts w:ascii="Arial" w:hAnsi="Arial" w:eastAsia="Times New Roman" w:cs="Arial"/>
      <w:b/>
      <w:bCs/>
      <w:lang w:val="ru-RU" w:eastAsia="ar-SA" w:bidi="ar-SA"/>
    </w:rPr>
  </w:style>
  <w:style w:type="paragraph" w:customStyle="1" w:styleId="76">
    <w:name w:val="Содержимое таблицы"/>
    <w:basedOn w:val="1"/>
    <w:uiPriority w:val="0"/>
    <w:pPr>
      <w:suppressLineNumbers/>
    </w:pPr>
  </w:style>
  <w:style w:type="paragraph" w:customStyle="1" w:styleId="77">
    <w:name w:val="Заголовок таблицы"/>
    <w:basedOn w:val="76"/>
    <w:uiPriority w:val="0"/>
    <w:pPr>
      <w:jc w:val="center"/>
    </w:pPr>
    <w:rPr>
      <w:b/>
      <w:bCs/>
      <w:i/>
      <w:iCs/>
    </w:rPr>
  </w:style>
  <w:style w:type="character" w:customStyle="1" w:styleId="78">
    <w:name w:val="Текст выноски Знак"/>
    <w:link w:val="17"/>
    <w:semiHidden/>
    <w:uiPriority w:val="99"/>
    <w:rPr>
      <w:rFonts w:ascii="Tahoma" w:hAnsi="Tahoma" w:cs="Tahoma"/>
      <w:sz w:val="16"/>
      <w:szCs w:val="16"/>
      <w:lang w:eastAsia="ar-SA"/>
    </w:rPr>
  </w:style>
  <w:style w:type="paragraph" w:styleId="79">
    <w:name w:val="No Spacing"/>
    <w:qFormat/>
    <w:uiPriority w:val="1"/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80">
    <w:name w:val="p3"/>
    <w:basedOn w:val="1"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81">
    <w:name w:val="apple-converted-space"/>
    <w:uiPriority w:val="0"/>
  </w:style>
  <w:style w:type="character" w:customStyle="1" w:styleId="82">
    <w:name w:val="hyperlink"/>
    <w:uiPriority w:val="0"/>
  </w:style>
  <w:style w:type="paragraph" w:customStyle="1" w:styleId="83">
    <w:name w:val="_Style 79"/>
    <w:basedOn w:val="1"/>
    <w:next w:val="23"/>
    <w:uiPriority w:val="9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84">
    <w:name w:val="List Paragraph"/>
    <w:basedOn w:val="1"/>
    <w:link w:val="101"/>
    <w:qFormat/>
    <w:uiPriority w:val="34"/>
    <w:pPr>
      <w:spacing w:after="200" w:line="276" w:lineRule="auto"/>
      <w:ind w:left="720"/>
    </w:pPr>
    <w:rPr>
      <w:rFonts w:ascii="Calibri" w:hAnsi="Calibri" w:eastAsia="Calibri"/>
      <w:sz w:val="22"/>
      <w:szCs w:val="22"/>
    </w:rPr>
  </w:style>
  <w:style w:type="character" w:customStyle="1" w:styleId="85">
    <w:name w:val="Название Знак"/>
    <w:link w:val="20"/>
    <w:uiPriority w:val="1"/>
    <w:rPr>
      <w:rFonts w:ascii="Arial" w:hAnsi="Arial" w:eastAsia="Arial" w:cs="Arial"/>
      <w:b/>
      <w:bCs/>
      <w:sz w:val="22"/>
      <w:szCs w:val="22"/>
      <w:lang w:eastAsia="en-US"/>
    </w:rPr>
  </w:style>
  <w:style w:type="character" w:customStyle="1" w:styleId="86">
    <w:name w:val="Основной текст_"/>
    <w:link w:val="87"/>
    <w:uiPriority w:val="0"/>
    <w:rPr>
      <w:sz w:val="28"/>
      <w:szCs w:val="28"/>
    </w:rPr>
  </w:style>
  <w:style w:type="paragraph" w:customStyle="1" w:styleId="87">
    <w:name w:val="Основной текст1"/>
    <w:basedOn w:val="1"/>
    <w:link w:val="86"/>
    <w:uiPriority w:val="0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88">
    <w:name w:val="Heading 1"/>
    <w:basedOn w:val="1"/>
    <w:qFormat/>
    <w:uiPriority w:val="1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paragraph" w:customStyle="1" w:styleId="89">
    <w:name w:val="Style2"/>
    <w:basedOn w:val="1"/>
    <w:uiPriority w:val="0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90">
    <w:name w:val="Style5"/>
    <w:basedOn w:val="1"/>
    <w:uiPriority w:val="0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91">
    <w:name w:val="Font Style30"/>
    <w:basedOn w:val="12"/>
    <w:uiPriority w:val="0"/>
    <w:rPr>
      <w:rFonts w:hint="default" w:ascii="Times New Roman" w:hAnsi="Times New Roman" w:cs="Times New Roman"/>
      <w:b/>
      <w:bCs/>
      <w:sz w:val="24"/>
      <w:szCs w:val="24"/>
    </w:rPr>
  </w:style>
  <w:style w:type="character" w:customStyle="1" w:styleId="92">
    <w:name w:val="Font Style31"/>
    <w:basedOn w:val="12"/>
    <w:uiPriority w:val="0"/>
    <w:rPr>
      <w:rFonts w:hint="default" w:ascii="Times New Roman" w:hAnsi="Times New Roman" w:cs="Times New Roman"/>
      <w:sz w:val="24"/>
      <w:szCs w:val="24"/>
    </w:rPr>
  </w:style>
  <w:style w:type="character" w:customStyle="1" w:styleId="93">
    <w:name w:val="Верхний колонтитул Знак"/>
    <w:basedOn w:val="12"/>
    <w:link w:val="18"/>
    <w:uiPriority w:val="99"/>
    <w:rPr>
      <w:sz w:val="24"/>
      <w:szCs w:val="24"/>
      <w:lang w:eastAsia="ar-SA"/>
    </w:rPr>
  </w:style>
  <w:style w:type="character" w:customStyle="1" w:styleId="94">
    <w:name w:val="Нижний колонтитул Знак"/>
    <w:basedOn w:val="12"/>
    <w:link w:val="21"/>
    <w:uiPriority w:val="0"/>
    <w:rPr>
      <w:sz w:val="24"/>
      <w:szCs w:val="24"/>
      <w:lang w:eastAsia="ar-SA"/>
    </w:rPr>
  </w:style>
  <w:style w:type="paragraph" w:customStyle="1" w:styleId="95">
    <w:name w:val="text"/>
    <w:basedOn w:val="1"/>
    <w:uiPriority w:val="0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96">
    <w:name w:val="consplustitle"/>
    <w:basedOn w:val="1"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97">
    <w:name w:val="Гипертекстовая ссылка"/>
    <w:uiPriority w:val="99"/>
    <w:rPr>
      <w:color w:val="106BBE"/>
    </w:rPr>
  </w:style>
  <w:style w:type="character" w:customStyle="1" w:styleId="98">
    <w:name w:val="Заголовок 1 Знак"/>
    <w:basedOn w:val="12"/>
    <w:link w:val="2"/>
    <w:uiPriority w:val="0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99">
    <w:name w:val="Заголовок 8 Знак"/>
    <w:basedOn w:val="12"/>
    <w:link w:val="10"/>
    <w:semiHidden/>
    <w:uiPriority w:val="9"/>
    <w:rPr>
      <w:rFonts w:asciiTheme="majorHAnsi" w:hAnsiTheme="majorHAnsi" w:eastAsiaTheme="majorEastAsia" w:cstheme="majorBidi"/>
      <w:color w:val="3F3F3F" w:themeColor="text1" w:themeTint="BF"/>
      <w:lang w:eastAsia="ar-SA"/>
    </w:rPr>
  </w:style>
  <w:style w:type="paragraph" w:customStyle="1" w:styleId="100">
    <w:name w:val="p7"/>
    <w:basedOn w:val="1"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01">
    <w:name w:val="Абзац списка Знак"/>
    <w:link w:val="84"/>
    <w:locked/>
    <w:uiPriority w:val="0"/>
    <w:rPr>
      <w:rFonts w:ascii="Calibri" w:hAnsi="Calibri" w:eastAsia="Calibri"/>
      <w:sz w:val="22"/>
      <w:szCs w:val="22"/>
      <w:lang w:eastAsia="ar-SA"/>
    </w:rPr>
  </w:style>
  <w:style w:type="paragraph" w:customStyle="1" w:styleId="102">
    <w:name w:val="Абзац1"/>
    <w:basedOn w:val="1"/>
    <w:uiPriority w:val="0"/>
    <w:pPr>
      <w:widowControl w:val="0"/>
      <w:suppressAutoHyphens w:val="0"/>
      <w:spacing w:after="60" w:line="360" w:lineRule="exact"/>
      <w:ind w:firstLine="709"/>
      <w:jc w:val="both"/>
    </w:pPr>
    <w:rPr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247</Words>
  <Characters>1412</Characters>
  <Lines>11</Lines>
  <Paragraphs>3</Paragraphs>
  <TotalTime>1</TotalTime>
  <ScaleCrop>false</ScaleCrop>
  <LinksUpToDate>false</LinksUpToDate>
  <CharactersWithSpaces>1656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2025-07-31T09:53:00Z</dcterms:created>
  <dc:creator>Ключникова Марина</dc:creator>
  <cp:lastModifiedBy>User</cp:lastModifiedBy>
  <cp:lastPrinted>2025-04-28T08:59:00Z</cp:lastPrinted>
  <dcterms:modified xsi:type="dcterms:W3CDTF">2025-10-14T07:19:37Z</dcterms:modified>
  <dc:title>ИНФОРМАЦИОННЫЙ БЮЛЛЕТЕНЬ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8C178F0838F44A3AB7B08091CE5FB261_13</vt:lpwstr>
  </property>
</Properties>
</file>