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243" w:rsidRPr="008D09FC" w:rsidRDefault="003F3243" w:rsidP="003F3243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3F324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Вопрос: Каковы обязанности собственников земельных участков сельскохозяйственного назначения?</w:t>
      </w:r>
    </w:p>
    <w:bookmarkEnd w:id="0"/>
    <w:p w:rsidR="003F3243" w:rsidRPr="003F3243" w:rsidRDefault="003F3243" w:rsidP="003F3243">
      <w:pPr>
        <w:pStyle w:val="a3"/>
        <w:jc w:val="both"/>
        <w:rPr>
          <w:rFonts w:ascii="Times New Roman" w:hAnsi="Times New Roman" w:cs="Times New Roman"/>
          <w:lang w:eastAsia="ru-RU"/>
        </w:rPr>
      </w:pPr>
      <w:r w:rsidRPr="003F3243">
        <w:rPr>
          <w:rFonts w:ascii="Times New Roman" w:hAnsi="Times New Roman" w:cs="Times New Roman"/>
          <w:b/>
          <w:bCs/>
          <w:lang w:eastAsia="ru-RU"/>
        </w:rPr>
        <w:t>Ответ:</w:t>
      </w:r>
      <w:r w:rsidRPr="003F3243">
        <w:rPr>
          <w:rFonts w:ascii="Times New Roman" w:hAnsi="Times New Roman" w:cs="Times New Roman"/>
          <w:lang w:eastAsia="ru-RU"/>
        </w:rPr>
        <w:t xml:space="preserve"> Согласно ст. 13 Земельного кодекса Российской Федерации в целях охраны земель собственники земельных участков, землепользователи, землевладельцы и арендаторы земельных участков обязаны проводить мероприятия </w:t>
      </w:r>
      <w:proofErr w:type="gramStart"/>
      <w:r w:rsidRPr="003F3243">
        <w:rPr>
          <w:rFonts w:ascii="Times New Roman" w:hAnsi="Times New Roman" w:cs="Times New Roman"/>
          <w:lang w:eastAsia="ru-RU"/>
        </w:rPr>
        <w:t>по</w:t>
      </w:r>
      <w:proofErr w:type="gramEnd"/>
      <w:r w:rsidRPr="003F3243">
        <w:rPr>
          <w:rFonts w:ascii="Times New Roman" w:hAnsi="Times New Roman" w:cs="Times New Roman"/>
          <w:lang w:eastAsia="ru-RU"/>
        </w:rPr>
        <w:t>:</w:t>
      </w:r>
    </w:p>
    <w:p w:rsidR="003F3243" w:rsidRPr="003F3243" w:rsidRDefault="003F3243" w:rsidP="003F3243">
      <w:pPr>
        <w:pStyle w:val="a3"/>
        <w:jc w:val="both"/>
        <w:rPr>
          <w:rFonts w:ascii="Times New Roman" w:hAnsi="Times New Roman" w:cs="Times New Roman"/>
          <w:lang w:eastAsia="ru-RU"/>
        </w:rPr>
      </w:pPr>
      <w:r w:rsidRPr="003F3243">
        <w:rPr>
          <w:rFonts w:ascii="Times New Roman" w:hAnsi="Times New Roman" w:cs="Times New Roman"/>
          <w:lang w:eastAsia="ru-RU"/>
        </w:rPr>
        <w:t>1) воспроизводству плодородия земель сельскохозяйственного назначения;</w:t>
      </w:r>
    </w:p>
    <w:p w:rsidR="003F3243" w:rsidRPr="003F3243" w:rsidRDefault="003F3243" w:rsidP="003F3243">
      <w:pPr>
        <w:pStyle w:val="a3"/>
        <w:jc w:val="both"/>
        <w:rPr>
          <w:rFonts w:ascii="Times New Roman" w:hAnsi="Times New Roman" w:cs="Times New Roman"/>
          <w:lang w:eastAsia="ru-RU"/>
        </w:rPr>
      </w:pPr>
      <w:r w:rsidRPr="003F3243">
        <w:rPr>
          <w:rFonts w:ascii="Times New Roman" w:hAnsi="Times New Roman" w:cs="Times New Roman"/>
          <w:lang w:eastAsia="ru-RU"/>
        </w:rPr>
        <w:t>2) защите земель от водной и ветровой эрозии, селей, подтопления, заболачивания, вторичного засоления, иссушения, уплотнения, загрязнения химическими веществами, в том числе радиоактивными, иными веществами и микроорганизмами, загрязнения отходами производства и потребления и другого негативного воздействия;</w:t>
      </w:r>
    </w:p>
    <w:p w:rsidR="003F3243" w:rsidRPr="003F3243" w:rsidRDefault="003F3243" w:rsidP="003F3243">
      <w:pPr>
        <w:pStyle w:val="a3"/>
        <w:jc w:val="both"/>
        <w:rPr>
          <w:rFonts w:ascii="Times New Roman" w:hAnsi="Times New Roman" w:cs="Times New Roman"/>
          <w:lang w:eastAsia="ru-RU"/>
        </w:rPr>
      </w:pPr>
      <w:r w:rsidRPr="003F3243">
        <w:rPr>
          <w:rFonts w:ascii="Times New Roman" w:hAnsi="Times New Roman" w:cs="Times New Roman"/>
          <w:lang w:eastAsia="ru-RU"/>
        </w:rPr>
        <w:t>3) защите сельскохозяйственных угодий от зарастания деревьями и кустарниками, сорными растениями, сохранению мелиоративных защитных лесных насаждений, сохранению достигнутого уровня мелиорации.</w:t>
      </w:r>
    </w:p>
    <w:p w:rsidR="003F3243" w:rsidRPr="003F3243" w:rsidRDefault="003F3243" w:rsidP="003F3243">
      <w:pPr>
        <w:pStyle w:val="a3"/>
        <w:jc w:val="both"/>
        <w:rPr>
          <w:rFonts w:ascii="Times New Roman" w:hAnsi="Times New Roman" w:cs="Times New Roman"/>
          <w:lang w:eastAsia="ru-RU"/>
        </w:rPr>
      </w:pPr>
      <w:r w:rsidRPr="003F3243">
        <w:rPr>
          <w:rFonts w:ascii="Times New Roman" w:hAnsi="Times New Roman" w:cs="Times New Roman"/>
          <w:lang w:eastAsia="ru-RU"/>
        </w:rPr>
        <w:t>В соответствии со ст. 42 Земельного кодекса Российской Федерации,  собственники земельных участков и лица, не являющиеся собственниками земельных участков, обязаны:</w:t>
      </w:r>
    </w:p>
    <w:p w:rsidR="003F3243" w:rsidRPr="003F3243" w:rsidRDefault="003F3243" w:rsidP="003F3243">
      <w:pPr>
        <w:pStyle w:val="a3"/>
        <w:jc w:val="both"/>
        <w:rPr>
          <w:rFonts w:ascii="Times New Roman" w:hAnsi="Times New Roman" w:cs="Times New Roman"/>
          <w:lang w:eastAsia="ru-RU"/>
        </w:rPr>
      </w:pPr>
      <w:r w:rsidRPr="003F3243">
        <w:rPr>
          <w:rFonts w:ascii="Times New Roman" w:hAnsi="Times New Roman" w:cs="Times New Roman"/>
          <w:lang w:eastAsia="ru-RU"/>
        </w:rPr>
        <w:t>— использовать земельные участки в соответствии с их целевым назначением способами, которые не должны наносить вред окружающей среде, в том числе земле как природному объекту;</w:t>
      </w:r>
    </w:p>
    <w:p w:rsidR="003F3243" w:rsidRPr="003F3243" w:rsidRDefault="003F3243" w:rsidP="003F3243">
      <w:pPr>
        <w:pStyle w:val="a3"/>
        <w:jc w:val="both"/>
        <w:rPr>
          <w:rFonts w:ascii="Times New Roman" w:hAnsi="Times New Roman" w:cs="Times New Roman"/>
          <w:lang w:eastAsia="ru-RU"/>
        </w:rPr>
      </w:pPr>
      <w:r w:rsidRPr="003F3243">
        <w:rPr>
          <w:rFonts w:ascii="Times New Roman" w:hAnsi="Times New Roman" w:cs="Times New Roman"/>
          <w:lang w:eastAsia="ru-RU"/>
        </w:rPr>
        <w:t>— осуществлять мероприятия по охране земель, лесов, водных объектов и других природных ресурсов, в том числе меры пожарной безопасности;</w:t>
      </w:r>
    </w:p>
    <w:p w:rsidR="003F3243" w:rsidRPr="003F3243" w:rsidRDefault="003F3243" w:rsidP="003F3243">
      <w:pPr>
        <w:pStyle w:val="a3"/>
        <w:jc w:val="both"/>
        <w:rPr>
          <w:rFonts w:ascii="Times New Roman" w:hAnsi="Times New Roman" w:cs="Times New Roman"/>
          <w:lang w:eastAsia="ru-RU"/>
        </w:rPr>
      </w:pPr>
      <w:r w:rsidRPr="003F3243">
        <w:rPr>
          <w:rFonts w:ascii="Times New Roman" w:hAnsi="Times New Roman" w:cs="Times New Roman"/>
          <w:lang w:eastAsia="ru-RU"/>
        </w:rPr>
        <w:t>— соблюдать при использовании земельных участков требования градостроительных регламентов, строительных, экологических, санитарно-гигиенических, противопожарных и иных правил, нормативов, осуществлять на земельных участках строительство, реконструкцию зданий, сооружений в соответствии с требованиями </w:t>
      </w:r>
      <w:hyperlink r:id="rId6" w:history="1">
        <w:r w:rsidRPr="003F3243">
          <w:rPr>
            <w:rFonts w:ascii="Times New Roman" w:hAnsi="Times New Roman" w:cs="Times New Roman"/>
            <w:u w:val="single"/>
            <w:lang w:eastAsia="ru-RU"/>
          </w:rPr>
          <w:t>законодательства</w:t>
        </w:r>
      </w:hyperlink>
      <w:r w:rsidRPr="003F3243">
        <w:rPr>
          <w:rFonts w:ascii="Times New Roman" w:hAnsi="Times New Roman" w:cs="Times New Roman"/>
          <w:lang w:eastAsia="ru-RU"/>
        </w:rPr>
        <w:t> о градостроительной деятельности;</w:t>
      </w:r>
    </w:p>
    <w:p w:rsidR="003F3243" w:rsidRPr="003F3243" w:rsidRDefault="003F3243" w:rsidP="003F3243">
      <w:pPr>
        <w:pStyle w:val="a3"/>
        <w:jc w:val="both"/>
        <w:rPr>
          <w:rFonts w:ascii="Times New Roman" w:hAnsi="Times New Roman" w:cs="Times New Roman"/>
          <w:lang w:eastAsia="ru-RU"/>
        </w:rPr>
      </w:pPr>
      <w:r w:rsidRPr="003F3243">
        <w:rPr>
          <w:rFonts w:ascii="Times New Roman" w:hAnsi="Times New Roman" w:cs="Times New Roman"/>
          <w:lang w:eastAsia="ru-RU"/>
        </w:rPr>
        <w:t>— не допускать загрязнение, истощение, деградацию, порчу, уничтожение земель и почв и иное негативное воздействие на земли и почвы;</w:t>
      </w:r>
    </w:p>
    <w:p w:rsidR="003F3243" w:rsidRPr="003F3243" w:rsidRDefault="003F3243" w:rsidP="003F3243">
      <w:pPr>
        <w:pStyle w:val="a3"/>
        <w:jc w:val="both"/>
        <w:rPr>
          <w:rFonts w:ascii="Times New Roman" w:hAnsi="Times New Roman" w:cs="Times New Roman"/>
          <w:lang w:eastAsia="ru-RU"/>
        </w:rPr>
      </w:pPr>
      <w:r w:rsidRPr="003F3243">
        <w:rPr>
          <w:rFonts w:ascii="Times New Roman" w:hAnsi="Times New Roman" w:cs="Times New Roman"/>
          <w:lang w:eastAsia="ru-RU"/>
        </w:rPr>
        <w:t>— выполнять иные требования, предусмотренные настоящим Кодексом, федеральными законами.</w:t>
      </w:r>
    </w:p>
    <w:p w:rsidR="009D249B" w:rsidRDefault="003F3243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955589"/>
    <w:multiLevelType w:val="multilevel"/>
    <w:tmpl w:val="43384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9C6"/>
    <w:rsid w:val="0017383E"/>
    <w:rsid w:val="001E0BC0"/>
    <w:rsid w:val="0026230A"/>
    <w:rsid w:val="002E7DD8"/>
    <w:rsid w:val="003F3243"/>
    <w:rsid w:val="00407043"/>
    <w:rsid w:val="00716B58"/>
    <w:rsid w:val="007E129D"/>
    <w:rsid w:val="009E1C0A"/>
    <w:rsid w:val="00E249C6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2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32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2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32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B68A05C3BA81E5106BF30284C36B780A151FD5FC5189B16CB4598627F6E7ABE1324E4F53EE33AB801CF2693D942AAB15E64403FF514AAE1NCE1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2025-09-23T07:22:00Z</dcterms:created>
  <dcterms:modified xsi:type="dcterms:W3CDTF">2025-09-23T07:22:00Z</dcterms:modified>
</cp:coreProperties>
</file>