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9FF" w:rsidRPr="008D09FC" w:rsidRDefault="006E19FF" w:rsidP="006E19FF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Вопрос: Я в собственности имею земельные участки сельскохозяйственного назначения разрешенного вида использования для сельскохозяйственного производства. Какие могут быть последствия неиспользования земельного участка?</w:t>
      </w:r>
    </w:p>
    <w:p w:rsidR="006E19FF" w:rsidRPr="006E19FF" w:rsidRDefault="006E19FF" w:rsidP="006E19F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E19F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6E19FF">
        <w:rPr>
          <w:rFonts w:ascii="Times New Roman" w:hAnsi="Times New Roman" w:cs="Times New Roman"/>
          <w:sz w:val="24"/>
          <w:szCs w:val="24"/>
          <w:lang w:eastAsia="ru-RU"/>
        </w:rPr>
        <w:t> Неиспользование земельного участка даже в течение 1 полевого сезона (весенне-летний период) приводит к зарастанию его сорной растительностью, что является нарушением ч. 2 ст. 8.7 КоАП РФ и влечет наложение административного штрафа на граждан в размере от двадцати до пятидесяти тысяч рублей.</w:t>
      </w:r>
    </w:p>
    <w:p w:rsidR="006E19FF" w:rsidRPr="006E19FF" w:rsidRDefault="006E19FF" w:rsidP="006E19F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E19FF">
        <w:rPr>
          <w:rFonts w:ascii="Times New Roman" w:hAnsi="Times New Roman" w:cs="Times New Roman"/>
          <w:sz w:val="24"/>
          <w:szCs w:val="24"/>
          <w:lang w:eastAsia="ru-RU"/>
        </w:rPr>
        <w:t>Если на дату проведения контрольно-надзорного мероприятия установлен факт неиспользования земельного участка более длительный период времени (в течение 3-х лет и более), то это является нарушением ч. 2 ст. 8.8 КоАП РФ и влечет наложение административного штрафа в размере от 0,3 % до 0,5 % кадастровой стоимости земельного участка. Кроме того, за данное правонарушение статьей 284 ГК РФ предусмотрено изъятие земельного участка у собственника.</w:t>
      </w:r>
      <w:bookmarkStart w:id="0" w:name="_GoBack"/>
      <w:bookmarkEnd w:id="0"/>
    </w:p>
    <w:sectPr w:rsidR="006E19FF" w:rsidRPr="006E1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E01AE"/>
    <w:multiLevelType w:val="multilevel"/>
    <w:tmpl w:val="1A26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2E5258"/>
    <w:multiLevelType w:val="multilevel"/>
    <w:tmpl w:val="7576D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04"/>
    <w:rsid w:val="0017383E"/>
    <w:rsid w:val="001E0BC0"/>
    <w:rsid w:val="0026230A"/>
    <w:rsid w:val="002E7DD8"/>
    <w:rsid w:val="00407043"/>
    <w:rsid w:val="006E19FF"/>
    <w:rsid w:val="00716B58"/>
    <w:rsid w:val="007E129D"/>
    <w:rsid w:val="009E1C0A"/>
    <w:rsid w:val="00CB3104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19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19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2025-09-23T07:10:00Z</dcterms:created>
  <dcterms:modified xsi:type="dcterms:W3CDTF">2025-09-23T07:11:00Z</dcterms:modified>
</cp:coreProperties>
</file>