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9CD" w:rsidRPr="003409CD" w:rsidRDefault="003409CD" w:rsidP="003409CD">
      <w:pPr>
        <w:jc w:val="center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РЕСПУБЛИКА МОРДОВИЯ</w:t>
      </w:r>
    </w:p>
    <w:p w:rsidR="003409CD" w:rsidRPr="003409CD" w:rsidRDefault="003409CD" w:rsidP="003409CD">
      <w:pPr>
        <w:jc w:val="center"/>
        <w:rPr>
          <w:rFonts w:eastAsiaTheme="minorEastAsia"/>
        </w:rPr>
      </w:pPr>
      <w:r w:rsidRPr="003409CD">
        <w:rPr>
          <w:rFonts w:eastAsiaTheme="minorEastAsia"/>
        </w:rPr>
        <w:t xml:space="preserve">  </w:t>
      </w:r>
      <w:r w:rsidRPr="003409CD">
        <w:rPr>
          <w:rFonts w:ascii="Times New Roman CYR" w:eastAsiaTheme="minorEastAsia" w:hAnsi="Times New Roman CYR"/>
          <w:b/>
          <w:sz w:val="28"/>
        </w:rPr>
        <w:t>СОВЕТ ДЕПУТАТОВ НОВОЧАДОВСКОГО</w:t>
      </w:r>
      <w:r w:rsidRPr="003409CD">
        <w:rPr>
          <w:rFonts w:ascii="Times New Roman CYR" w:eastAsiaTheme="minorEastAsia" w:hAnsi="Times New Roman CYR"/>
          <w:sz w:val="28"/>
        </w:rPr>
        <w:t xml:space="preserve"> </w:t>
      </w:r>
      <w:r w:rsidRPr="003409CD">
        <w:rPr>
          <w:rFonts w:ascii="Times New Roman CYR" w:eastAsiaTheme="minorEastAsia" w:hAnsi="Times New Roman CYR"/>
          <w:b/>
          <w:sz w:val="28"/>
        </w:rPr>
        <w:t xml:space="preserve">СЕЛЬСКОГО  ПОСЕЛЕНИЯ АТЮРЬЕВСКОГО МУНИЦИПАЛЬНОГО РАЙОНА </w:t>
      </w:r>
      <w:r w:rsidRPr="003409CD">
        <w:rPr>
          <w:rFonts w:ascii="Times New Roman CYR" w:eastAsiaTheme="minorEastAsia" w:hAnsi="Times New Roman CYR"/>
          <w:sz w:val="28"/>
        </w:rPr>
        <w:t xml:space="preserve"> </w:t>
      </w:r>
    </w:p>
    <w:p w:rsidR="003409CD" w:rsidRPr="003409CD" w:rsidRDefault="003409CD" w:rsidP="003409CD">
      <w:pPr>
        <w:jc w:val="center"/>
        <w:rPr>
          <w:rFonts w:eastAsiaTheme="minorEastAsia"/>
          <w:sz w:val="22"/>
          <w:szCs w:val="22"/>
        </w:rPr>
      </w:pPr>
    </w:p>
    <w:p w:rsidR="003409CD" w:rsidRPr="003409CD" w:rsidRDefault="003409CD" w:rsidP="003409CD">
      <w:pPr>
        <w:jc w:val="center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РЕШЕНИЕ</w:t>
      </w:r>
    </w:p>
    <w:p w:rsidR="003409CD" w:rsidRPr="003409CD" w:rsidRDefault="003409CD" w:rsidP="003409CD">
      <w:pPr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               </w:t>
      </w:r>
      <w:r w:rsidR="00CF68B5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            </w:t>
      </w: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          </w:t>
      </w: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    </w:t>
      </w:r>
      <w:r w:rsidR="00CF68B5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</w:t>
      </w:r>
      <w:r w:rsidR="00BF77E7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о</w:t>
      </w: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т</w:t>
      </w:r>
      <w:r w:rsidR="00BF77E7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    </w:t>
      </w:r>
      <w:r w:rsidR="00CF68B5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</w:t>
      </w:r>
      <w:r w:rsidR="00BF77E7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             </w:t>
      </w: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года № </w:t>
      </w:r>
    </w:p>
    <w:p w:rsidR="003409CD" w:rsidRPr="003409CD" w:rsidRDefault="003409CD" w:rsidP="003409CD">
      <w:pPr>
        <w:jc w:val="center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О ВНЕСЕНИИ ИЗМЕНЕНИЙ В РЕШЕНИЕ СЕССИИ СОВЕТА ДЕПУТАТОВ НОВОЧАДОВСКОГО СЕЛЬСКОГО ПОСЕЛЕНИЯ АТЮРЬЕВСКОГО МУНИЦИПАЛЬНОГО РАЙОНА РЕ</w:t>
      </w: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СПУБЛИКИ МОРДОВИЯ  ОТ 27</w:t>
      </w: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.12.202</w:t>
      </w: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4</w:t>
      </w:r>
      <w:r w:rsidRPr="003409CD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г. </w:t>
      </w: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№ 71</w:t>
      </w:r>
    </w:p>
    <w:p w:rsidR="003409CD" w:rsidRPr="003409CD" w:rsidRDefault="003409CD" w:rsidP="003409CD">
      <w:pPr>
        <w:jc w:val="center"/>
        <w:rPr>
          <w:rFonts w:eastAsiaTheme="minorEastAsia"/>
        </w:rPr>
      </w:pPr>
      <w:r w:rsidRPr="003409CD">
        <w:rPr>
          <w:rFonts w:eastAsiaTheme="minorEastAsia"/>
        </w:rPr>
        <w:t xml:space="preserve">  "</w:t>
      </w:r>
      <w:r w:rsidRPr="003409CD">
        <w:rPr>
          <w:rFonts w:ascii="Times New Roman CYR" w:eastAsiaTheme="minorEastAsia" w:hAnsi="Times New Roman CYR"/>
          <w:b/>
          <w:sz w:val="28"/>
        </w:rPr>
        <w:t>ОБ УТВЕРЖДЕНИИ БЮДЖЕТА НОВОЧАДОВСКОГО СЕЛЬСКОГО ПОСЕЛЕНИЯ АТЮРЬЕВСКОГО МУНИЦИПАЛЬНОГО РАЙОНА РЕСПУБЛИКИ МОРДОВИЯ НА 202</w:t>
      </w:r>
      <w:r>
        <w:rPr>
          <w:rFonts w:ascii="Times New Roman CYR" w:eastAsiaTheme="minorEastAsia" w:hAnsi="Times New Roman CYR"/>
          <w:b/>
          <w:sz w:val="28"/>
        </w:rPr>
        <w:t>5</w:t>
      </w:r>
      <w:r w:rsidRPr="003409CD">
        <w:rPr>
          <w:rFonts w:ascii="Times New Roman CYR" w:eastAsiaTheme="minorEastAsia" w:hAnsi="Times New Roman CYR"/>
          <w:b/>
          <w:sz w:val="28"/>
        </w:rPr>
        <w:t xml:space="preserve"> ГОД</w:t>
      </w:r>
      <w:r>
        <w:rPr>
          <w:rFonts w:ascii="Times New Roman CYR" w:eastAsiaTheme="minorEastAsia" w:hAnsi="Times New Roman CYR"/>
          <w:b/>
          <w:sz w:val="28"/>
        </w:rPr>
        <w:t xml:space="preserve"> И НА ПЛАНОВЫЙ ПЕРИОД 2026</w:t>
      </w:r>
      <w:proofErr w:type="gramStart"/>
      <w:r w:rsidRPr="003409CD">
        <w:rPr>
          <w:rFonts w:ascii="Times New Roman CYR" w:eastAsiaTheme="minorEastAsia" w:hAnsi="Times New Roman CYR"/>
          <w:b/>
          <w:sz w:val="28"/>
        </w:rPr>
        <w:t xml:space="preserve"> И</w:t>
      </w:r>
      <w:proofErr w:type="gramEnd"/>
      <w:r w:rsidRPr="003409CD">
        <w:rPr>
          <w:rFonts w:ascii="Times New Roman CYR" w:eastAsiaTheme="minorEastAsia" w:hAnsi="Times New Roman CYR"/>
          <w:b/>
          <w:sz w:val="28"/>
        </w:rPr>
        <w:t xml:space="preserve"> 202</w:t>
      </w:r>
      <w:r>
        <w:rPr>
          <w:rFonts w:ascii="Times New Roman CYR" w:eastAsiaTheme="minorEastAsia" w:hAnsi="Times New Roman CYR"/>
          <w:b/>
          <w:sz w:val="28"/>
        </w:rPr>
        <w:t>7</w:t>
      </w:r>
      <w:r w:rsidRPr="003409CD">
        <w:rPr>
          <w:rFonts w:ascii="Times New Roman CYR" w:eastAsiaTheme="minorEastAsia" w:hAnsi="Times New Roman CYR"/>
          <w:b/>
          <w:sz w:val="28"/>
        </w:rPr>
        <w:t xml:space="preserve"> ГОДОВ".</w:t>
      </w:r>
    </w:p>
    <w:p w:rsidR="003409CD" w:rsidRPr="003409CD" w:rsidRDefault="003409CD" w:rsidP="003409CD">
      <w:pPr>
        <w:rPr>
          <w:rFonts w:eastAsiaTheme="minorEastAsia"/>
          <w:sz w:val="22"/>
          <w:szCs w:val="22"/>
        </w:rPr>
      </w:pPr>
    </w:p>
    <w:p w:rsidR="003409CD" w:rsidRPr="003409CD" w:rsidRDefault="003409CD" w:rsidP="003409CD">
      <w:pPr>
        <w:ind w:firstLine="624"/>
        <w:jc w:val="both"/>
        <w:rPr>
          <w:rFonts w:eastAsiaTheme="minorEastAsia"/>
        </w:rPr>
      </w:pPr>
      <w:r w:rsidRPr="003409CD">
        <w:rPr>
          <w:rFonts w:ascii="Times New Roman CYR" w:eastAsiaTheme="minorEastAsia" w:hAnsi="Times New Roman CYR"/>
        </w:rPr>
        <w:t xml:space="preserve">Руководствуясь ст.52 Устава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района, Положением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>О бюджетном процессе</w:t>
      </w:r>
      <w:r w:rsidRPr="003409CD">
        <w:rPr>
          <w:rFonts w:ascii="Times New Roman" w:eastAsiaTheme="minorEastAsia" w:hAnsi="Times New Roman"/>
        </w:rPr>
        <w:t xml:space="preserve">», </w:t>
      </w:r>
      <w:r w:rsidRPr="003409CD">
        <w:rPr>
          <w:rFonts w:ascii="Times New Roman CYR" w:eastAsiaTheme="minorEastAsia" w:hAnsi="Times New Roman CYR"/>
        </w:rPr>
        <w:t xml:space="preserve">Совет депутатов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</w:t>
      </w:r>
      <w:r w:rsidRPr="003409CD">
        <w:rPr>
          <w:rFonts w:ascii="Times New Roman CYR" w:eastAsiaTheme="minorEastAsia" w:hAnsi="Times New Roman CYR"/>
          <w:b/>
        </w:rPr>
        <w:t>решает:</w:t>
      </w:r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  1. </w:t>
      </w:r>
      <w:r w:rsidRPr="003409CD">
        <w:rPr>
          <w:rFonts w:ascii="Times New Roman CYR" w:eastAsiaTheme="minorEastAsia" w:hAnsi="Times New Roman CYR"/>
        </w:rPr>
        <w:t xml:space="preserve">Внести в решение сессии Совета депутатов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Республики Мордовия № </w:t>
      </w:r>
      <w:r>
        <w:rPr>
          <w:rFonts w:ascii="Times New Roman CYR" w:eastAsiaTheme="minorEastAsia" w:hAnsi="Times New Roman CYR"/>
        </w:rPr>
        <w:t>71 от 27.12</w:t>
      </w:r>
      <w:r w:rsidRPr="003409CD">
        <w:rPr>
          <w:rFonts w:ascii="Times New Roman CYR" w:eastAsiaTheme="minorEastAsia" w:hAnsi="Times New Roman CYR"/>
        </w:rPr>
        <w:t>.202</w:t>
      </w:r>
      <w:r>
        <w:rPr>
          <w:rFonts w:ascii="Times New Roman CYR" w:eastAsiaTheme="minorEastAsia" w:hAnsi="Times New Roman CYR"/>
        </w:rPr>
        <w:t>4</w:t>
      </w:r>
      <w:r w:rsidRPr="003409CD">
        <w:rPr>
          <w:rFonts w:ascii="Times New Roman CYR" w:eastAsiaTheme="minorEastAsia" w:hAnsi="Times New Roman CYR"/>
        </w:rPr>
        <w:t xml:space="preserve"> года 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 xml:space="preserve">Об утверждении бюджета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Республики Мордовия на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 и на плановый период 202</w:t>
      </w:r>
      <w:r>
        <w:rPr>
          <w:rFonts w:ascii="Times New Roman CYR" w:eastAsiaTheme="minorEastAsia" w:hAnsi="Times New Roman CYR"/>
        </w:rPr>
        <w:t>6 и 2027</w:t>
      </w:r>
      <w:r w:rsidRPr="003409CD">
        <w:rPr>
          <w:rFonts w:ascii="Times New Roman CYR" w:eastAsiaTheme="minorEastAsia" w:hAnsi="Times New Roman CYR"/>
        </w:rPr>
        <w:t xml:space="preserve"> годов</w:t>
      </w:r>
      <w:r w:rsidRPr="003409CD">
        <w:rPr>
          <w:rFonts w:ascii="Times New Roman" w:eastAsiaTheme="minorEastAsia" w:hAnsi="Times New Roman"/>
        </w:rPr>
        <w:t xml:space="preserve">» </w:t>
      </w:r>
      <w:r w:rsidRPr="003409CD">
        <w:rPr>
          <w:rFonts w:ascii="Times New Roman CYR" w:eastAsiaTheme="minorEastAsia" w:hAnsi="Times New Roman CYR"/>
        </w:rPr>
        <w:t>следующие изменения:</w:t>
      </w:r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</w:t>
      </w:r>
      <w:r w:rsidRPr="003409CD">
        <w:rPr>
          <w:rFonts w:ascii="Times New Roman CYR" w:eastAsiaTheme="minorEastAsia" w:hAnsi="Times New Roman CYR"/>
        </w:rPr>
        <w:t xml:space="preserve">Приложение № 3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 xml:space="preserve">Доходы бюджета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на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 и на плановый период 202</w:t>
      </w:r>
      <w:r>
        <w:rPr>
          <w:rFonts w:ascii="Times New Roman CYR" w:eastAsiaTheme="minorEastAsia" w:hAnsi="Times New Roman CYR"/>
        </w:rPr>
        <w:t>6</w:t>
      </w:r>
      <w:r w:rsidRPr="003409CD">
        <w:rPr>
          <w:rFonts w:ascii="Times New Roman CYR" w:eastAsiaTheme="minorEastAsia" w:hAnsi="Times New Roman CYR"/>
        </w:rPr>
        <w:t xml:space="preserve"> и 202</w:t>
      </w:r>
      <w:r>
        <w:rPr>
          <w:rFonts w:ascii="Times New Roman CYR" w:eastAsiaTheme="minorEastAsia" w:hAnsi="Times New Roman CYR"/>
        </w:rPr>
        <w:t>7</w:t>
      </w:r>
      <w:r w:rsidRPr="003409CD">
        <w:rPr>
          <w:rFonts w:ascii="Times New Roman CYR" w:eastAsiaTheme="minorEastAsia" w:hAnsi="Times New Roman CYR"/>
        </w:rPr>
        <w:t xml:space="preserve"> годов</w:t>
      </w:r>
      <w:r w:rsidRPr="003409CD">
        <w:rPr>
          <w:rFonts w:ascii="Times New Roman" w:eastAsiaTheme="minorEastAsia" w:hAnsi="Times New Roman"/>
        </w:rPr>
        <w:t xml:space="preserve">» </w:t>
      </w:r>
      <w:r w:rsidRPr="003409CD">
        <w:rPr>
          <w:rFonts w:ascii="Times New Roman CYR" w:eastAsiaTheme="minorEastAsia" w:hAnsi="Times New Roman CYR"/>
        </w:rPr>
        <w:t xml:space="preserve">изложить в новой редакции. </w:t>
      </w:r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   </w:t>
      </w:r>
      <w:r w:rsidRPr="003409CD">
        <w:rPr>
          <w:rFonts w:ascii="Times New Roman CYR" w:eastAsiaTheme="minorEastAsia" w:hAnsi="Times New Roman CYR"/>
        </w:rPr>
        <w:t xml:space="preserve">Приложение № 4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 xml:space="preserve">Распределение расходов бюджета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Республики Мордовия по разделам, подразделам, целевым статьям, группам (группам и подгруппам)  видов деятельности классификации расходов бюджетов на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 и на плановый период 202</w:t>
      </w:r>
      <w:r>
        <w:rPr>
          <w:rFonts w:ascii="Times New Roman CYR" w:eastAsiaTheme="minorEastAsia" w:hAnsi="Times New Roman CYR"/>
        </w:rPr>
        <w:t>6</w:t>
      </w:r>
      <w:r w:rsidRPr="003409CD">
        <w:rPr>
          <w:rFonts w:ascii="Times New Roman CYR" w:eastAsiaTheme="minorEastAsia" w:hAnsi="Times New Roman CYR"/>
        </w:rPr>
        <w:t xml:space="preserve"> и 202</w:t>
      </w:r>
      <w:r>
        <w:rPr>
          <w:rFonts w:ascii="Times New Roman CYR" w:eastAsiaTheme="minorEastAsia" w:hAnsi="Times New Roman CYR"/>
        </w:rPr>
        <w:t>7</w:t>
      </w:r>
      <w:r w:rsidRPr="003409CD">
        <w:rPr>
          <w:rFonts w:ascii="Times New Roman CYR" w:eastAsiaTheme="minorEastAsia" w:hAnsi="Times New Roman CYR"/>
        </w:rPr>
        <w:t xml:space="preserve"> годов</w:t>
      </w:r>
      <w:r w:rsidRPr="003409CD">
        <w:rPr>
          <w:rFonts w:ascii="Times New Roman" w:eastAsiaTheme="minorEastAsia" w:hAnsi="Times New Roman"/>
        </w:rPr>
        <w:t xml:space="preserve">» </w:t>
      </w:r>
      <w:r w:rsidRPr="003409CD">
        <w:rPr>
          <w:rFonts w:ascii="Times New Roman CYR" w:eastAsiaTheme="minorEastAsia" w:hAnsi="Times New Roman CYR"/>
        </w:rPr>
        <w:t xml:space="preserve">изложить в новой редакции. </w:t>
      </w:r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    </w:t>
      </w:r>
      <w:r w:rsidRPr="003409CD">
        <w:rPr>
          <w:rFonts w:ascii="Times New Roman CYR" w:eastAsiaTheme="minorEastAsia" w:hAnsi="Times New Roman CYR"/>
        </w:rPr>
        <w:t xml:space="preserve">Приложение № 5 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 xml:space="preserve">Ведомственная структура расходов бюджета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Республики Мордовия на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 и на плановый период 202</w:t>
      </w:r>
      <w:r>
        <w:rPr>
          <w:rFonts w:ascii="Times New Roman CYR" w:eastAsiaTheme="minorEastAsia" w:hAnsi="Times New Roman CYR"/>
        </w:rPr>
        <w:t>6</w:t>
      </w:r>
      <w:r w:rsidRPr="003409CD">
        <w:rPr>
          <w:rFonts w:ascii="Times New Roman CYR" w:eastAsiaTheme="minorEastAsia" w:hAnsi="Times New Roman CYR"/>
        </w:rPr>
        <w:t xml:space="preserve"> и 202</w:t>
      </w:r>
      <w:r>
        <w:rPr>
          <w:rFonts w:ascii="Times New Roman CYR" w:eastAsiaTheme="minorEastAsia" w:hAnsi="Times New Roman CYR"/>
        </w:rPr>
        <w:t>7</w:t>
      </w:r>
      <w:r w:rsidRPr="003409CD">
        <w:rPr>
          <w:rFonts w:ascii="Times New Roman CYR" w:eastAsiaTheme="minorEastAsia" w:hAnsi="Times New Roman CYR"/>
        </w:rPr>
        <w:t xml:space="preserve"> годов</w:t>
      </w:r>
      <w:r w:rsidRPr="003409CD">
        <w:rPr>
          <w:rFonts w:ascii="Times New Roman" w:eastAsiaTheme="minorEastAsia" w:hAnsi="Times New Roman"/>
        </w:rPr>
        <w:t xml:space="preserve">» </w:t>
      </w:r>
      <w:r w:rsidRPr="003409CD">
        <w:rPr>
          <w:rFonts w:ascii="Times New Roman CYR" w:eastAsiaTheme="minorEastAsia" w:hAnsi="Times New Roman CYR"/>
        </w:rPr>
        <w:t>изложить в новой редакции.</w:t>
      </w:r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</w:t>
      </w:r>
      <w:proofErr w:type="gramStart"/>
      <w:r w:rsidRPr="003409CD">
        <w:rPr>
          <w:rFonts w:ascii="Times New Roman CYR" w:eastAsiaTheme="minorEastAsia" w:hAnsi="Times New Roman CYR"/>
        </w:rPr>
        <w:t xml:space="preserve">Приложение № 6 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 xml:space="preserve">Распределение бюджетных ассигнований бюджета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 видов расходов классификации расходов бюджетов, а также по разделам и подразделам классификации расходов бюджетов на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 и на плановый период 202</w:t>
      </w:r>
      <w:r>
        <w:rPr>
          <w:rFonts w:ascii="Times New Roman CYR" w:eastAsiaTheme="minorEastAsia" w:hAnsi="Times New Roman CYR"/>
        </w:rPr>
        <w:t>6</w:t>
      </w:r>
      <w:r w:rsidRPr="003409CD">
        <w:rPr>
          <w:rFonts w:ascii="Times New Roman CYR" w:eastAsiaTheme="minorEastAsia" w:hAnsi="Times New Roman CYR"/>
        </w:rPr>
        <w:t xml:space="preserve"> и 202</w:t>
      </w:r>
      <w:r>
        <w:rPr>
          <w:rFonts w:ascii="Times New Roman CYR" w:eastAsiaTheme="minorEastAsia" w:hAnsi="Times New Roman CYR"/>
        </w:rPr>
        <w:t>7</w:t>
      </w:r>
      <w:r w:rsidRPr="003409CD">
        <w:rPr>
          <w:rFonts w:ascii="Times New Roman CYR" w:eastAsiaTheme="minorEastAsia" w:hAnsi="Times New Roman CYR"/>
        </w:rPr>
        <w:t xml:space="preserve"> годов</w:t>
      </w:r>
      <w:r w:rsidRPr="003409CD">
        <w:rPr>
          <w:rFonts w:ascii="Times New Roman" w:eastAsiaTheme="minorEastAsia" w:hAnsi="Times New Roman"/>
        </w:rPr>
        <w:t xml:space="preserve">» </w:t>
      </w:r>
      <w:r w:rsidRPr="003409CD">
        <w:rPr>
          <w:rFonts w:ascii="Times New Roman CYR" w:eastAsiaTheme="minorEastAsia" w:hAnsi="Times New Roman CYR"/>
        </w:rPr>
        <w:t>изложить в новой редакции.</w:t>
      </w:r>
      <w:proofErr w:type="gramEnd"/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</w:t>
      </w:r>
      <w:r w:rsidRPr="003409CD">
        <w:rPr>
          <w:rFonts w:ascii="Times New Roman CYR" w:eastAsiaTheme="minorEastAsia" w:hAnsi="Times New Roman CYR"/>
        </w:rPr>
        <w:t xml:space="preserve">Приложение № 7  </w:t>
      </w:r>
      <w:r w:rsidRPr="003409CD">
        <w:rPr>
          <w:rFonts w:ascii="Times New Roman" w:eastAsiaTheme="minorEastAsia" w:hAnsi="Times New Roman"/>
        </w:rPr>
        <w:t>«</w:t>
      </w:r>
      <w:r w:rsidRPr="003409CD">
        <w:rPr>
          <w:rFonts w:ascii="Times New Roman CYR" w:eastAsiaTheme="minorEastAsia" w:hAnsi="Times New Roman CYR"/>
        </w:rPr>
        <w:t xml:space="preserve">Источники внутреннего финансирования дефицита бюджета </w:t>
      </w:r>
      <w:proofErr w:type="spellStart"/>
      <w:r w:rsidRPr="003409CD">
        <w:rPr>
          <w:rFonts w:ascii="Times New Roman CYR" w:eastAsiaTheme="minorEastAsia" w:hAnsi="Times New Roman CYR"/>
        </w:rPr>
        <w:t>Новочадовского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 </w:t>
      </w:r>
      <w:proofErr w:type="spellStart"/>
      <w:r w:rsidRPr="003409CD">
        <w:rPr>
          <w:rFonts w:ascii="Times New Roman CYR" w:eastAsiaTheme="minorEastAsia" w:hAnsi="Times New Roman CYR"/>
        </w:rPr>
        <w:t>Атюрьевского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муниципального района Республики Мордовия на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 и на плановый период 202</w:t>
      </w:r>
      <w:r>
        <w:rPr>
          <w:rFonts w:ascii="Times New Roman CYR" w:eastAsiaTheme="minorEastAsia" w:hAnsi="Times New Roman CYR"/>
        </w:rPr>
        <w:t>6</w:t>
      </w:r>
      <w:r w:rsidRPr="003409CD">
        <w:rPr>
          <w:rFonts w:ascii="Times New Roman CYR" w:eastAsiaTheme="minorEastAsia" w:hAnsi="Times New Roman CYR"/>
        </w:rPr>
        <w:t xml:space="preserve"> и 202</w:t>
      </w:r>
      <w:r>
        <w:rPr>
          <w:rFonts w:ascii="Times New Roman CYR" w:eastAsiaTheme="minorEastAsia" w:hAnsi="Times New Roman CYR"/>
        </w:rPr>
        <w:t>7</w:t>
      </w:r>
      <w:r w:rsidRPr="003409CD">
        <w:rPr>
          <w:rFonts w:ascii="Times New Roman CYR" w:eastAsiaTheme="minorEastAsia" w:hAnsi="Times New Roman CYR"/>
        </w:rPr>
        <w:t xml:space="preserve"> годов</w:t>
      </w:r>
      <w:r w:rsidRPr="003409CD">
        <w:rPr>
          <w:rFonts w:ascii="Times New Roman" w:eastAsiaTheme="minorEastAsia" w:hAnsi="Times New Roman"/>
        </w:rPr>
        <w:t xml:space="preserve">» </w:t>
      </w:r>
      <w:r w:rsidRPr="003409CD">
        <w:rPr>
          <w:rFonts w:ascii="Times New Roman CYR" w:eastAsiaTheme="minorEastAsia" w:hAnsi="Times New Roman CYR"/>
        </w:rPr>
        <w:t>изложить в новой редакции.</w:t>
      </w:r>
    </w:p>
    <w:p w:rsidR="003409CD" w:rsidRPr="003409CD" w:rsidRDefault="003409CD" w:rsidP="003409CD">
      <w:pPr>
        <w:jc w:val="both"/>
        <w:rPr>
          <w:rFonts w:eastAsiaTheme="minorEastAsia"/>
        </w:rPr>
      </w:pPr>
      <w:r w:rsidRPr="003409CD">
        <w:rPr>
          <w:rFonts w:eastAsiaTheme="minorEastAsia"/>
        </w:rPr>
        <w:t xml:space="preserve">     2. </w:t>
      </w:r>
      <w:r w:rsidRPr="003409CD">
        <w:rPr>
          <w:rFonts w:ascii="Times New Roman CYR" w:eastAsiaTheme="minorEastAsia" w:hAnsi="Times New Roman CYR"/>
        </w:rPr>
        <w:t>Настоящее решение вступает в силу со дня его официального опубликования и распространяет свое действие на правоотношения, возникшие с 1 января 202</w:t>
      </w:r>
      <w:r>
        <w:rPr>
          <w:rFonts w:ascii="Times New Roman CYR" w:eastAsiaTheme="minorEastAsia" w:hAnsi="Times New Roman CYR"/>
        </w:rPr>
        <w:t>5</w:t>
      </w:r>
      <w:r w:rsidRPr="003409CD">
        <w:rPr>
          <w:rFonts w:ascii="Times New Roman CYR" w:eastAsiaTheme="minorEastAsia" w:hAnsi="Times New Roman CYR"/>
        </w:rPr>
        <w:t xml:space="preserve"> года.</w:t>
      </w:r>
    </w:p>
    <w:p w:rsidR="003409CD" w:rsidRPr="003409CD" w:rsidRDefault="003409CD" w:rsidP="003409CD">
      <w:pPr>
        <w:ind w:firstLine="708"/>
        <w:jc w:val="both"/>
        <w:rPr>
          <w:rFonts w:eastAsiaTheme="minorEastAsia"/>
          <w:sz w:val="22"/>
          <w:szCs w:val="22"/>
        </w:rPr>
      </w:pPr>
    </w:p>
    <w:p w:rsidR="003409CD" w:rsidRPr="003409CD" w:rsidRDefault="003409CD" w:rsidP="003409CD">
      <w:pPr>
        <w:ind w:firstLine="708"/>
        <w:jc w:val="right"/>
        <w:rPr>
          <w:rFonts w:ascii="Times New Roman CYR" w:eastAsiaTheme="minorEastAsia" w:hAnsi="Times New Roman CYR" w:cs="Times New Roman CYR"/>
        </w:rPr>
      </w:pPr>
      <w:r w:rsidRPr="003409CD">
        <w:rPr>
          <w:rFonts w:ascii="Times New Roman CYR" w:eastAsiaTheme="minorEastAsia" w:hAnsi="Times New Roman CYR" w:cs="Times New Roman CYR"/>
        </w:rPr>
        <w:t>Председатель Совета депутатов</w:t>
      </w:r>
    </w:p>
    <w:p w:rsidR="003409CD" w:rsidRPr="003409CD" w:rsidRDefault="003409CD" w:rsidP="003409CD">
      <w:pPr>
        <w:ind w:firstLine="708"/>
        <w:jc w:val="right"/>
        <w:rPr>
          <w:rFonts w:eastAsiaTheme="minorEastAsia"/>
        </w:rPr>
      </w:pPr>
      <w:r w:rsidRPr="003409CD">
        <w:rPr>
          <w:rFonts w:eastAsiaTheme="minorEastAsia"/>
        </w:rPr>
        <w:t xml:space="preserve">  </w:t>
      </w:r>
      <w:proofErr w:type="spellStart"/>
      <w:r w:rsidRPr="003409CD">
        <w:rPr>
          <w:rFonts w:eastAsiaTheme="minorEastAsia"/>
        </w:rPr>
        <w:t>Н</w:t>
      </w:r>
      <w:r w:rsidRPr="003409CD">
        <w:rPr>
          <w:rFonts w:ascii="Times New Roman" w:eastAsiaTheme="minorEastAsia" w:hAnsi="Times New Roman"/>
        </w:rPr>
        <w:t>овочадовского</w:t>
      </w:r>
      <w:proofErr w:type="spellEnd"/>
      <w:r w:rsidRPr="003409CD">
        <w:rPr>
          <w:rFonts w:ascii="Times New Roman CYR" w:eastAsiaTheme="minorEastAsia" w:hAnsi="Times New Roman CYR"/>
        </w:rPr>
        <w:t xml:space="preserve"> сельского поселения</w:t>
      </w:r>
    </w:p>
    <w:p w:rsidR="003409CD" w:rsidRPr="003409CD" w:rsidRDefault="003409CD" w:rsidP="003409CD">
      <w:pPr>
        <w:spacing w:line="360" w:lineRule="auto"/>
        <w:jc w:val="right"/>
        <w:rPr>
          <w:rFonts w:ascii="Times New Roman CYR" w:eastAsiaTheme="minorEastAsia" w:hAnsi="Times New Roman CYR" w:cs="Times New Roman CYR"/>
        </w:rPr>
      </w:pPr>
      <w:proofErr w:type="spellStart"/>
      <w:r w:rsidRPr="003409CD">
        <w:rPr>
          <w:rFonts w:ascii="Times New Roman CYR" w:eastAsiaTheme="minorEastAsia" w:hAnsi="Times New Roman CYR" w:cs="Times New Roman CYR"/>
        </w:rPr>
        <w:t>В.И.Шнякина</w:t>
      </w:r>
      <w:proofErr w:type="spellEnd"/>
      <w:r w:rsidRPr="003409CD">
        <w:rPr>
          <w:rFonts w:ascii="Times New Roman CYR" w:eastAsiaTheme="minorEastAsia" w:hAnsi="Times New Roman CYR" w:cs="Times New Roman CYR"/>
        </w:rPr>
        <w:t xml:space="preserve">. </w:t>
      </w:r>
    </w:p>
    <w:p w:rsidR="003409CD" w:rsidRPr="003409CD" w:rsidRDefault="003409CD" w:rsidP="003409CD">
      <w:pPr>
        <w:widowControl/>
        <w:suppressAutoHyphens/>
        <w:autoSpaceDE/>
        <w:autoSpaceDN/>
        <w:adjustRightInd/>
        <w:snapToGrid w:val="0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3409CD">
        <w:rPr>
          <w:rFonts w:ascii="Times New Roman" w:hAnsi="Times New Roman" w:cs="Times New Roman"/>
          <w:sz w:val="20"/>
          <w:szCs w:val="20"/>
          <w:lang w:eastAsia="en-US"/>
        </w:rPr>
        <w:lastRenderedPageBreak/>
        <w:t>Приложение № 3</w:t>
      </w:r>
    </w:p>
    <w:tbl>
      <w:tblPr>
        <w:tblW w:w="10160" w:type="dxa"/>
        <w:tblInd w:w="108" w:type="dxa"/>
        <w:tblLook w:val="04A0" w:firstRow="1" w:lastRow="0" w:firstColumn="1" w:lastColumn="0" w:noHBand="0" w:noVBand="1"/>
      </w:tblPr>
      <w:tblGrid>
        <w:gridCol w:w="4480"/>
        <w:gridCol w:w="460"/>
        <w:gridCol w:w="5220"/>
      </w:tblGrid>
      <w:tr w:rsidR="003409CD" w:rsidRPr="003409CD" w:rsidTr="003409CD">
        <w:trPr>
          <w:trHeight w:val="255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к Решению Совета депутатов</w:t>
            </w:r>
          </w:p>
        </w:tc>
      </w:tr>
      <w:tr w:rsidR="003409CD" w:rsidRPr="003409CD" w:rsidTr="003409CD">
        <w:trPr>
          <w:trHeight w:val="255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BF77E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Новочадо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от </w:t>
            </w:r>
            <w:r w:rsidR="00BF77E7">
              <w:rPr>
                <w:rFonts w:ascii="Times New Roman" w:hAnsi="Times New Roman" w:cs="Times New Roman"/>
                <w:sz w:val="18"/>
                <w:szCs w:val="18"/>
              </w:rPr>
              <w:t>___________</w:t>
            </w: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№</w:t>
            </w:r>
            <w:r w:rsidR="00BF77E7">
              <w:rPr>
                <w:rFonts w:ascii="Times New Roman" w:hAnsi="Times New Roman" w:cs="Times New Roman"/>
                <w:sz w:val="18"/>
                <w:szCs w:val="18"/>
              </w:rPr>
              <w:t xml:space="preserve"> ___</w:t>
            </w: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3409CD" w:rsidRPr="003409CD" w:rsidTr="003409CD">
        <w:trPr>
          <w:trHeight w:val="255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"О вне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сении изменений в решение  от 27.12.2024 г № 71</w:t>
            </w: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" Об утверждении бюджета </w:t>
            </w:r>
            <w:proofErr w:type="spellStart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Новочадовского</w:t>
            </w:r>
            <w:proofErr w:type="spellEnd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Атюрьевского</w:t>
            </w:r>
            <w:proofErr w:type="spellEnd"/>
          </w:p>
        </w:tc>
      </w:tr>
      <w:tr w:rsidR="003409CD" w:rsidRPr="003409CD" w:rsidTr="003409CD">
        <w:trPr>
          <w:trHeight w:val="255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поселения </w:t>
            </w:r>
            <w:proofErr w:type="spellStart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Атюрьевского</w:t>
            </w:r>
            <w:proofErr w:type="spellEnd"/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3409CD" w:rsidRPr="003409CD" w:rsidTr="003409CD">
        <w:trPr>
          <w:trHeight w:val="255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>муниципального района Республики</w:t>
            </w:r>
          </w:p>
        </w:tc>
      </w:tr>
      <w:tr w:rsidR="003409CD" w:rsidRPr="003409CD" w:rsidTr="003409CD">
        <w:trPr>
          <w:trHeight w:val="255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Мордовия на 2025 год и на плановый период 2026</w:t>
            </w: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3409CD" w:rsidRPr="003409CD" w:rsidTr="003409CD">
        <w:trPr>
          <w:trHeight w:val="255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9CD" w:rsidRPr="003409CD" w:rsidRDefault="003409CD" w:rsidP="003409C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 на 2027</w:t>
            </w:r>
            <w:r w:rsidRPr="003409CD">
              <w:rPr>
                <w:rFonts w:ascii="Times New Roman" w:hAnsi="Times New Roman" w:cs="Times New Roman"/>
                <w:sz w:val="18"/>
                <w:szCs w:val="18"/>
              </w:rPr>
              <w:t xml:space="preserve"> годов"</w:t>
            </w:r>
          </w:p>
        </w:tc>
      </w:tr>
    </w:tbl>
    <w:p w:rsidR="003409CD" w:rsidRPr="003409CD" w:rsidRDefault="003409CD" w:rsidP="003409CD">
      <w:pPr>
        <w:widowControl/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</w:p>
    <w:p w:rsidR="003409CD" w:rsidRPr="003409CD" w:rsidRDefault="003409CD" w:rsidP="003409CD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18"/>
          <w:szCs w:val="18"/>
          <w:lang w:eastAsia="en-US"/>
        </w:rPr>
      </w:pPr>
    </w:p>
    <w:p w:rsidR="003409CD" w:rsidRPr="003409CD" w:rsidRDefault="003409CD" w:rsidP="003409CD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18"/>
          <w:szCs w:val="18"/>
          <w:lang w:eastAsia="en-US"/>
        </w:rPr>
      </w:pPr>
      <w:r w:rsidRPr="003409CD">
        <w:rPr>
          <w:rFonts w:ascii="Times New Roman" w:hAnsi="Times New Roman" w:cs="Times New Roman"/>
          <w:sz w:val="18"/>
          <w:szCs w:val="18"/>
          <w:lang w:eastAsia="en-US"/>
        </w:rPr>
        <w:t xml:space="preserve">Объем безвозмездных поступлений в бюджет </w:t>
      </w:r>
      <w:proofErr w:type="spellStart"/>
      <w:r w:rsidRPr="003409CD">
        <w:rPr>
          <w:rFonts w:ascii="Times New Roman" w:hAnsi="Times New Roman" w:cs="Times New Roman"/>
          <w:sz w:val="18"/>
          <w:szCs w:val="18"/>
          <w:lang w:eastAsia="en-US"/>
        </w:rPr>
        <w:t>Новочадовского</w:t>
      </w:r>
      <w:proofErr w:type="spellEnd"/>
      <w:r w:rsidRPr="003409CD">
        <w:rPr>
          <w:rFonts w:ascii="Times New Roman" w:hAnsi="Times New Roman" w:cs="Times New Roman"/>
          <w:sz w:val="18"/>
          <w:szCs w:val="18"/>
          <w:lang w:eastAsia="en-US"/>
        </w:rPr>
        <w:t xml:space="preserve"> сельского поселения </w:t>
      </w:r>
      <w:proofErr w:type="spellStart"/>
      <w:r w:rsidRPr="003409CD">
        <w:rPr>
          <w:rFonts w:ascii="Times New Roman" w:hAnsi="Times New Roman" w:cs="Times New Roman"/>
          <w:sz w:val="18"/>
          <w:szCs w:val="18"/>
          <w:lang w:eastAsia="en-US"/>
        </w:rPr>
        <w:t>Атюрьевского</w:t>
      </w:r>
      <w:proofErr w:type="spellEnd"/>
      <w:r w:rsidRPr="003409CD">
        <w:rPr>
          <w:rFonts w:ascii="Times New Roman" w:hAnsi="Times New Roman" w:cs="Times New Roman"/>
          <w:sz w:val="18"/>
          <w:szCs w:val="18"/>
          <w:lang w:eastAsia="en-US"/>
        </w:rPr>
        <w:t xml:space="preserve"> муниципального района Республики Мордовия на 2025 год и на плановый период 2026 -2027 годов.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5"/>
        <w:gridCol w:w="2030"/>
        <w:gridCol w:w="1822"/>
        <w:gridCol w:w="1822"/>
        <w:gridCol w:w="1822"/>
      </w:tblGrid>
      <w:tr w:rsidR="003409CD" w:rsidRPr="003409CD" w:rsidTr="00143286">
        <w:tc>
          <w:tcPr>
            <w:tcW w:w="2084" w:type="dxa"/>
            <w:vMerge w:val="restart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Код</w:t>
            </w:r>
          </w:p>
        </w:tc>
        <w:tc>
          <w:tcPr>
            <w:tcW w:w="2084" w:type="dxa"/>
            <w:vMerge w:val="restart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 xml:space="preserve">Наименование </w:t>
            </w:r>
          </w:p>
        </w:tc>
        <w:tc>
          <w:tcPr>
            <w:tcW w:w="6252" w:type="dxa"/>
            <w:gridSpan w:val="3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lang w:eastAsia="en-US"/>
              </w:rPr>
              <w:t>Сумма</w:t>
            </w:r>
          </w:p>
        </w:tc>
      </w:tr>
      <w:tr w:rsidR="003409CD" w:rsidRPr="003409CD" w:rsidTr="00143286">
        <w:tc>
          <w:tcPr>
            <w:tcW w:w="2084" w:type="dxa"/>
            <w:vMerge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84" w:type="dxa"/>
            <w:vMerge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2026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2027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9CD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6252" w:type="dxa"/>
            <w:gridSpan w:val="3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b/>
                <w:bCs/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18210000000000000000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b/>
                <w:bCs/>
                <w:sz w:val="18"/>
                <w:szCs w:val="18"/>
                <w:lang w:eastAsia="zh-CN"/>
              </w:rPr>
              <w:t xml:space="preserve">Налоговые и неналоговые доходы 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1729,5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1258,1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1278,9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  <w:r w:rsidRPr="003409C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Налоговые доходы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396,7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400,7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408,8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18210102010010000000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Налог на доходы физических лиц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11,1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11,9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12,6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18210601000000000000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Налог на имущество физических лиц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46,8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48,7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50,7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18210606000000000000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Земельный налог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338,8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340,1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345,5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b/>
                <w:bCs/>
                <w:sz w:val="18"/>
                <w:szCs w:val="18"/>
                <w:lang w:eastAsia="zh-CN"/>
              </w:rPr>
            </w:pPr>
            <w:bookmarkStart w:id="0" w:name="DDE_LINK"/>
            <w:r w:rsidRPr="003409CD">
              <w:rPr>
                <w:sz w:val="18"/>
                <w:szCs w:val="18"/>
                <w:lang w:eastAsia="zh-CN"/>
              </w:rPr>
              <w:t>91920200000000000000</w:t>
            </w:r>
            <w:bookmarkEnd w:id="0"/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b/>
                <w:bCs/>
                <w:sz w:val="18"/>
                <w:szCs w:val="18"/>
                <w:lang w:eastAsia="zh-CN"/>
              </w:rPr>
              <w:t>Безвозмездные поступления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1332,8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857,4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870,1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91920200000000000000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91920229999000000000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BF77E7" w:rsidP="00BF77E7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9192021500</w:t>
            </w:r>
            <w:r>
              <w:rPr>
                <w:sz w:val="18"/>
                <w:szCs w:val="18"/>
                <w:lang w:eastAsia="zh-CN"/>
              </w:rPr>
              <w:t>2</w:t>
            </w:r>
            <w:bookmarkStart w:id="1" w:name="_GoBack"/>
            <w:bookmarkEnd w:id="1"/>
            <w:r w:rsidRPr="003409CD">
              <w:rPr>
                <w:sz w:val="18"/>
                <w:szCs w:val="18"/>
                <w:lang w:eastAsia="zh-CN"/>
              </w:rPr>
              <w:t>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Дотации на сбалансированность бюджетов поселений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343,6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91920215001000000000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Дотации на выравнивание бюджетной обеспеченности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829,8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683,1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689,5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91920215001000000000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829,8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683,1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689,5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lastRenderedPageBreak/>
              <w:t>91920230024100000000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 xml:space="preserve">Субвенция на реализацию </w:t>
            </w:r>
            <w:proofErr w:type="spellStart"/>
            <w:r w:rsidRPr="003409CD">
              <w:rPr>
                <w:sz w:val="18"/>
                <w:szCs w:val="18"/>
                <w:lang w:eastAsia="zh-CN"/>
              </w:rPr>
              <w:t>госполномочий</w:t>
            </w:r>
            <w:proofErr w:type="spellEnd"/>
            <w:r w:rsidRPr="003409CD">
              <w:rPr>
                <w:sz w:val="18"/>
                <w:szCs w:val="18"/>
                <w:lang w:eastAsia="zh-CN"/>
              </w:rPr>
              <w:t xml:space="preserve"> по определению перечня должностных, уполномоченных составлять протоколы об административных правонарушениях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0,4</w:t>
            </w:r>
          </w:p>
        </w:tc>
      </w:tr>
      <w:tr w:rsidR="003409CD" w:rsidRPr="003409CD" w:rsidTr="00143286"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91920235118000000000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suppressLineNumbers/>
              <w:suppressAutoHyphens/>
              <w:autoSpaceDE/>
              <w:autoSpaceDN/>
              <w:adjustRightInd/>
              <w:snapToGrid w:val="0"/>
              <w:spacing w:after="200" w:line="276" w:lineRule="auto"/>
              <w:rPr>
                <w:sz w:val="18"/>
                <w:szCs w:val="18"/>
                <w:lang w:eastAsia="zh-CN"/>
              </w:rPr>
            </w:pPr>
            <w:r w:rsidRPr="003409CD">
              <w:rPr>
                <w:sz w:val="18"/>
                <w:szCs w:val="18"/>
                <w:lang w:eastAsia="zh-CN"/>
              </w:rPr>
              <w:t>Субвенции бюджетам на осуществление государственных полномочий по первичному</w:t>
            </w:r>
            <w:r w:rsidR="00BF77E7">
              <w:rPr>
                <w:sz w:val="18"/>
                <w:szCs w:val="18"/>
                <w:lang w:eastAsia="zh-CN"/>
              </w:rPr>
              <w:t xml:space="preserve"> воинскому учету на территориях</w:t>
            </w:r>
            <w:r w:rsidRPr="003409CD">
              <w:rPr>
                <w:sz w:val="18"/>
                <w:szCs w:val="18"/>
                <w:lang w:eastAsia="zh-CN"/>
              </w:rPr>
              <w:t>, где отсутствуют военные комиссариаты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173,9</w:t>
            </w:r>
          </w:p>
        </w:tc>
        <w:tc>
          <w:tcPr>
            <w:tcW w:w="2084" w:type="dxa"/>
          </w:tcPr>
          <w:p w:rsidR="003409CD" w:rsidRPr="003409CD" w:rsidRDefault="003409CD" w:rsidP="003409CD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4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180,2</w:t>
            </w:r>
          </w:p>
        </w:tc>
      </w:tr>
    </w:tbl>
    <w:p w:rsidR="003409CD" w:rsidRPr="003409CD" w:rsidRDefault="003409CD" w:rsidP="003409CD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lang w:eastAsia="en-US"/>
        </w:rPr>
      </w:pPr>
    </w:p>
    <w:p w:rsidR="00380ECA" w:rsidRDefault="00380ECA"/>
    <w:sectPr w:rsidR="00380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9CD"/>
    <w:rsid w:val="003409CD"/>
    <w:rsid w:val="00380ECA"/>
    <w:rsid w:val="00BF77E7"/>
    <w:rsid w:val="00CF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9C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0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9C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0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6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2025-03-25T11:02:00Z</dcterms:created>
  <dcterms:modified xsi:type="dcterms:W3CDTF">2025-08-19T15:48:00Z</dcterms:modified>
</cp:coreProperties>
</file>