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73C" w:rsidRPr="005A7041" w:rsidRDefault="0000273C" w:rsidP="0000273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ИНФОРМАЦИОННЫЙ БЮЛЛЕТЕНЬ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0"/>
          <w:szCs w:val="30"/>
          <w:lang w:eastAsia="ru-RU"/>
        </w:rPr>
        <w:t xml:space="preserve">Новочадовского сельского поселения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44"/>
          <w:szCs w:val="44"/>
          <w:lang w:eastAsia="ru-RU"/>
        </w:rPr>
        <w:t xml:space="preserve">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00273C" w:rsidRPr="005A7041" w:rsidRDefault="0000273C" w:rsidP="0000273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Является официальным печатным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изданием Новочадовского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сельского поселения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Атюрьевского муниципального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района</w:t>
      </w: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5A70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00273C" w:rsidRPr="005A7041" w:rsidRDefault="0000273C" w:rsidP="0000273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00273C" w:rsidRPr="005A7041" w:rsidRDefault="0000273C" w:rsidP="0000273C">
      <w:pPr>
        <w:spacing w:before="100" w:beforeAutospacing="1" w:after="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bCs/>
          <w:i/>
          <w:iCs/>
          <w:sz w:val="48"/>
          <w:szCs w:val="48"/>
          <w:lang w:eastAsia="ru-RU"/>
        </w:rPr>
        <w:t>«ВЕСТИ СЕЛА»</w:t>
      </w:r>
    </w:p>
    <w:p w:rsidR="0000273C" w:rsidRPr="005A7041" w:rsidRDefault="0000273C" w:rsidP="0000273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0273C" w:rsidRPr="005A7041" w:rsidRDefault="0000273C" w:rsidP="0000273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sz w:val="24"/>
          <w:szCs w:val="24"/>
          <w:lang w:eastAsia="ru-RU"/>
        </w:rPr>
        <w:t>Газета издается с 01.11.2005 года</w:t>
      </w:r>
    </w:p>
    <w:p w:rsidR="0000273C" w:rsidRPr="00080AFE" w:rsidRDefault="0000273C" w:rsidP="0000273C">
      <w:pPr>
        <w:spacing w:before="100" w:beforeAutospacing="1" w:after="0" w:afterAutospacing="1" w:line="240" w:lineRule="auto"/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«10» июля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>2025 год</w:t>
      </w:r>
      <w:r w:rsidRPr="005A7041"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kern w:val="36"/>
          <w:sz w:val="32"/>
          <w:szCs w:val="32"/>
          <w:lang w:eastAsia="ru-RU"/>
        </w:rPr>
        <w:t xml:space="preserve">                              №26</w:t>
      </w:r>
    </w:p>
    <w:p w:rsidR="0000273C" w:rsidRPr="00FD02FC" w:rsidRDefault="0000273C" w:rsidP="0000273C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FD02FC">
        <w:rPr>
          <w:rFonts w:ascii="Times New Roman" w:hAnsi="Times New Roman" w:cs="Times New Roman"/>
          <w:sz w:val="26"/>
          <w:szCs w:val="26"/>
          <w:lang w:eastAsia="ru-RU"/>
        </w:rPr>
        <w:t>О рассмотрении инициативы преобразования муниципальных образований путем объединения всех поселений, входящих в состав Атю</w:t>
      </w:r>
      <w:r>
        <w:rPr>
          <w:rFonts w:ascii="Times New Roman" w:hAnsi="Times New Roman" w:cs="Times New Roman"/>
          <w:sz w:val="26"/>
          <w:szCs w:val="26"/>
          <w:lang w:eastAsia="ru-RU"/>
        </w:rPr>
        <w:t xml:space="preserve">рьевского муниципального района </w:t>
      </w:r>
      <w:r w:rsidRPr="00FD02FC">
        <w:rPr>
          <w:rFonts w:ascii="Times New Roman" w:hAnsi="Times New Roman" w:cs="Times New Roman"/>
          <w:sz w:val="26"/>
          <w:szCs w:val="26"/>
          <w:lang w:eastAsia="ru-RU"/>
        </w:rPr>
        <w:t>Республики Мордовия, наделения вновь образованного муниципального образования статусом муниципального округа с административным центром в селе Атюрьево, и назначении публичных слушаний.</w:t>
      </w: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Pr="007924AF" w:rsidRDefault="0000273C" w:rsidP="0000273C">
      <w:pPr>
        <w:rPr>
          <w:rFonts w:ascii="Times New Roman" w:hAnsi="Times New Roman" w:cs="Times New Roman"/>
          <w:lang w:eastAsia="ru-RU"/>
        </w:rPr>
      </w:pPr>
    </w:p>
    <w:p w:rsidR="0000273C" w:rsidRPr="007924AF" w:rsidRDefault="0000273C" w:rsidP="0000273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924A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Главный редактор: Самошина Т.В.</w:t>
      </w:r>
    </w:p>
    <w:p w:rsidR="00305262" w:rsidRPr="0000273C" w:rsidRDefault="0000273C" w:rsidP="0000273C">
      <w:pPr>
        <w:autoSpaceDN w:val="0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70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Тираж: 10 экземпляров. </w:t>
      </w:r>
      <w:bookmarkStart w:id="0" w:name="_GoBack"/>
      <w:bookmarkEnd w:id="0"/>
    </w:p>
    <w:sectPr w:rsidR="00305262" w:rsidRPr="000027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3C2671"/>
    <w:multiLevelType w:val="hybridMultilevel"/>
    <w:tmpl w:val="D13A56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273C"/>
    <w:rsid w:val="0000273C"/>
    <w:rsid w:val="00305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4F9D0E-15F3-4088-A7E8-7050C64C32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27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27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254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2025-07-25T07:23:00Z</dcterms:created>
  <dcterms:modified xsi:type="dcterms:W3CDTF">2025-07-25T07:24:00Z</dcterms:modified>
</cp:coreProperties>
</file>