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F31" w:rsidRDefault="00A24F31">
      <w:pPr>
        <w:pStyle w:val="Titl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</w:t>
      </w:r>
    </w:p>
    <w:p w:rsidR="00A24F31" w:rsidRDefault="00A24F3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КУРТАШКИНСКОГО СЕЛЬСКОГО ПОСЕЛЕНИЯ </w:t>
      </w:r>
    </w:p>
    <w:p w:rsidR="00A24F31" w:rsidRDefault="00A24F3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АТЮРЬЕВСКОГО МУНИЦИПАЛЬНОГО РАЙОНА</w:t>
      </w:r>
    </w:p>
    <w:p w:rsidR="00A24F31" w:rsidRDefault="00A24F3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РЕСПУБЛИКИ МОРДОВИЯ                                                                        </w:t>
      </w:r>
    </w:p>
    <w:p w:rsidR="00A24F31" w:rsidRDefault="00A24F3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24F31" w:rsidRDefault="00A24F3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A24F31" w:rsidRDefault="00A24F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A24F31" w:rsidRDefault="00A24F31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от 11 июля 2025 года                                                        №81</w:t>
      </w:r>
    </w:p>
    <w:p w:rsidR="00A24F31" w:rsidRDefault="00A24F31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A24F31" w:rsidRDefault="00A24F3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>РАССМОТРЕНИИ ИНИЦИАТИВЫ  ПРЕОБРАЗОВАНИЯ МУНИЦИПАЛЬНЫХ ОБРАЗОВАНИЙ ПУТЕМ ОБЪЕДИНЕНИЯ ВСЕХ ПОСЕЛЕНИЙ, ВХОДЯЩИХ В СОСТАВ АТЮРЬЕВСКОГО МУНИЦИПАЛЬНОГО РАЙОНА РЕСПУБЛИКИ МОРДОВИЯ, НАДЕЛЕНИЯ ВНОВЬ ОБРАЗОВАННОГО МУНИЦИПАЛЬНОГО ОБРАЗОВАНИЯ СТАТУСОМ МУНИЦИПАЛЬНОГО ОКРУГА С АДМИНИСТРАТИВНЫМ ЦЕНТРОМ В СЕЛЕ АТЮРЬЕВО, И НАЗНАЧЕНИИ ПУБЛИЧНЫХ СЛУШАНИЙ</w:t>
      </w:r>
    </w:p>
    <w:p w:rsidR="00A24F31" w:rsidRDefault="00A24F31">
      <w:pPr>
        <w:rPr>
          <w:rFonts w:ascii="Times New Roman" w:hAnsi="Times New Roman" w:cs="Times New Roman"/>
          <w:sz w:val="28"/>
          <w:szCs w:val="28"/>
        </w:rPr>
      </w:pPr>
    </w:p>
    <w:p w:rsidR="00A24F31" w:rsidRDefault="00A24F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Рассмотрев инициативу Совета депутатов  Атюрьевского муниципального района Республики Мордовия о преобразовании муниципальных образований путем объединения всех сельских поселений, входящих в состав Атюрьевского муниципального района Республики Мордовия: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Атюрьевского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Большешуструйского,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Кишалинского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Курташкинского,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Мордовско-Козловского, Новочадовского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Перевесьевского,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Стрельниковского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сельских поселений, и наделения вновь образованного муниципального образования статусом муниципального округа с наименованием Атюрьевский муниципальный округ Республики Мордовия, с административным центром в селе Атюрьево (далее – инициатива преобразования), в соответствии со статьей 12, частью 29 статьи 89, статьей 47 Федерального закона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 20 марта 2025 г. № 33-ФЗ «Об общих принципах организации местного самоуправления в единой системе публичной власти»</w:t>
      </w:r>
      <w:r>
        <w:rPr>
          <w:rFonts w:ascii="Times New Roman" w:hAnsi="Times New Roman" w:cs="Times New Roman"/>
          <w:sz w:val="28"/>
          <w:szCs w:val="28"/>
        </w:rPr>
        <w:t xml:space="preserve">, Уставом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Курташкинского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Совет депутатов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Курташкинского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решил:</w:t>
      </w:r>
    </w:p>
    <w:p w:rsidR="00A24F31" w:rsidRDefault="00A24F31">
      <w:pPr>
        <w:pStyle w:val="ListParagraph"/>
        <w:numPr>
          <w:ilvl w:val="0"/>
          <w:numId w:val="1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Поддержать инициативу преобразования и утвердить проект решения Совета депутатов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Курташкинского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 муниципального района Республики Мордовия                      «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 преобразовании </w:t>
      </w:r>
      <w:r>
        <w:rPr>
          <w:rFonts w:ascii="Times New Roman" w:hAnsi="Times New Roman" w:cs="Times New Roman"/>
          <w:sz w:val="28"/>
          <w:szCs w:val="28"/>
        </w:rPr>
        <w:t>муниципальных образований путем объединения всех сельских поселений, входящих в состав Атюрьевского муниципального района Республики Мордовия, и наделения вновь образованного муниципального образования статусом муниципального округа с административным центром в селе Атюрьево»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соответствии                             с приложением 1 (далее – проект решения о преобразовании).</w:t>
      </w:r>
    </w:p>
    <w:p w:rsidR="00A24F31" w:rsidRDefault="00A24F31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Вынести на публичные слушания вопрос о преобразовании муниципальных образований путем объединения всех сельских поселений, входящих в состав Атюрьевского муниципального района Республики Мордовия: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Атюрьевского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Большешуструйского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Кишалинского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Курташкинского,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Мордовско-Козловского, Новочадовского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Перевесьевского,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Стрельниковского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сельских поселений, и наделения вновь образованного муниципального образования статусом муниципального округа с наименованием Атюрьевский муниципальный округ Республики Мордовия, с административным центром в селе Атюрьево (далее – вопрос о преобразовании) и проект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решения о преобразовании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24F31" w:rsidRDefault="00A24F31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3.Назначить и провести публичные слушания по вопросу о преобразовании и проекту решения о преобразовании по инициативе Совета депутатов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Курташкинского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  21 августа  2025 г. в 16 часов 00 минут по адресу: РМ, Атюрьевский район, с.Курташки, ул.Новая, д.6.</w:t>
      </w:r>
    </w:p>
    <w:p w:rsidR="00A24F31" w:rsidRDefault="00A24F31">
      <w:pPr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4.Утвердить состав рабочей группы по подготовке и проведению публичных слушаний согласно приложению 2. </w:t>
      </w:r>
    </w:p>
    <w:p w:rsidR="00A24F31" w:rsidRDefault="00A24F31">
      <w:pPr>
        <w:spacing w:after="0" w:line="24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5.Утвердить порядок учета замечаний и предложений </w:t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</w:p>
    <w:p w:rsidR="00A24F31" w:rsidRDefault="00A24F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вопросу о преобразовании и проекту решения о преобразовании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согласно          приложению 3.</w:t>
      </w:r>
    </w:p>
    <w:p w:rsidR="00A24F31" w:rsidRDefault="00A24F31">
      <w:pPr>
        <w:spacing w:after="0" w:line="24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6.Утвердить форму итогового документа </w:t>
      </w:r>
      <w:r>
        <w:rPr>
          <w:rFonts w:ascii="Times New Roman" w:hAnsi="Times New Roman" w:cs="Times New Roman"/>
          <w:sz w:val="28"/>
          <w:szCs w:val="28"/>
        </w:rPr>
        <w:t xml:space="preserve">публичных слушаний </w:t>
      </w:r>
    </w:p>
    <w:p w:rsidR="00A24F31" w:rsidRDefault="00A24F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согласно приложению 4.</w:t>
      </w:r>
    </w:p>
    <w:p w:rsidR="00A24F31" w:rsidRDefault="00A24F31">
      <w:pPr>
        <w:spacing w:after="0" w:line="24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7.Настоящее решение подлежит официальному </w:t>
      </w:r>
    </w:p>
    <w:p w:rsidR="00A24F31" w:rsidRDefault="00A24F31">
      <w:pPr>
        <w:pStyle w:val="BodyTex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опубликованию в Информационном бюллетене, на официальном сайте Курташкинского сельского поселения Атюрьевского муниципального района в информационно-телекоммуникационной сети «Интернет» и вступает в силу со дня его подписания.</w:t>
      </w:r>
    </w:p>
    <w:p w:rsidR="00A24F31" w:rsidRDefault="00A24F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24F31" w:rsidRDefault="00A24F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4F31" w:rsidRDefault="00A24F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4F31" w:rsidRDefault="00A24F3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И.о. председателя Совета депутатов</w:t>
      </w:r>
    </w:p>
    <w:p w:rsidR="00A24F31" w:rsidRDefault="00A24F3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Курташкинского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A24F31" w:rsidRDefault="00A24F3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Атюрьевского муниципального района </w:t>
      </w:r>
    </w:p>
    <w:p w:rsidR="00A24F31" w:rsidRDefault="00A24F3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Республики Мордовия                                                                Е.П.Алёшкина</w:t>
      </w:r>
    </w:p>
    <w:p w:rsidR="00A24F31" w:rsidRDefault="00A24F31">
      <w:pPr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sub_1000"/>
    </w:p>
    <w:p w:rsidR="00A24F31" w:rsidRDefault="00A24F3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A24F31" w:rsidRDefault="00A24F3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A24F31" w:rsidRDefault="00A24F3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A24F31" w:rsidRDefault="00A24F3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A24F31" w:rsidRDefault="00A24F31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26282F"/>
          <w:sz w:val="24"/>
          <w:szCs w:val="24"/>
        </w:rPr>
        <w:t>Приложение 1</w:t>
      </w:r>
      <w:r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  <w:t>к решению Совета депутатов</w:t>
      </w:r>
      <w:r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Курташкинского</w:t>
      </w:r>
      <w:r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сельское поселение</w:t>
      </w:r>
      <w:r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  <w:t>Атюрьевского муниципального района</w:t>
      </w:r>
      <w:r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  <w:t xml:space="preserve">Республики Мордовия </w:t>
      </w:r>
      <w:r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  <w:t>от 11 июля 2025 г. №  81</w:t>
      </w:r>
    </w:p>
    <w:bookmarkEnd w:id="0"/>
    <w:p w:rsidR="00A24F31" w:rsidRDefault="00A24F31">
      <w:pPr>
        <w:rPr>
          <w:rFonts w:ascii="Times New Roman" w:hAnsi="Times New Roman" w:cs="Times New Roman"/>
          <w:sz w:val="28"/>
          <w:szCs w:val="28"/>
        </w:rPr>
      </w:pPr>
    </w:p>
    <w:p w:rsidR="00A24F31" w:rsidRDefault="00A24F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Проект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br/>
        <w:t xml:space="preserve">решения Совета депутатов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Курташкинского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сельское поселения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br/>
        <w:t xml:space="preserve">Атюрьевского муниципального района Республики Мордовия </w:t>
      </w:r>
    </w:p>
    <w:p w:rsidR="00A24F31" w:rsidRDefault="00A24F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«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О преобразовании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муниципальных образований путем объединения всех сельских поселений, входящих в состав Атюрьевского муниципального района Республики Мордовия, и наделения вновь образованного муниципального образования статусом муниципального округа с административным центром в селе Атюрьево»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</w:t>
      </w:r>
    </w:p>
    <w:p w:rsidR="00A24F31" w:rsidRDefault="00A24F31">
      <w:pPr>
        <w:rPr>
          <w:rFonts w:ascii="Times New Roman" w:hAnsi="Times New Roman" w:cs="Times New Roman"/>
          <w:sz w:val="28"/>
          <w:szCs w:val="28"/>
        </w:rPr>
      </w:pPr>
    </w:p>
    <w:p w:rsidR="00A24F31" w:rsidRDefault="00A24F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Рассмотрев инициативу Совета депутатов Атюрьевского муниципального района Республики Мордовия о преобразовании муниципальных образований путем объединения всех сельских поселений, входящих в состав Атюрьевского муниципального района Республики Мордовия: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Атюрьевского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Большешуструйского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Кишалинского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Курташкинского,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Мордовско-Козловского, Новочадовского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Перевесьевского,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Стрельниковского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сельских поселений, и наделения вновь образованного муниципального образования статусом муниципального округа с наименованием Атюрьевский муниципальный округ Республики Мордовия, с административным центром в селе Атюрьево, в соответствии со статьями 12, 47 и частью 29 статьи 89 Федерального закона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 20 марта             2025 г. № 33-ФЗ «Об общих принципах организации местного самоуправления в единой системе публичной власти»</w:t>
      </w:r>
      <w:r>
        <w:rPr>
          <w:rFonts w:ascii="Times New Roman" w:hAnsi="Times New Roman" w:cs="Times New Roman"/>
          <w:sz w:val="28"/>
          <w:szCs w:val="28"/>
        </w:rPr>
        <w:t xml:space="preserve">, Уставом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Курташкинского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Мордовия, итоговым документом публичных слушаний по вопросу преобразования муниципальных образований путем объединения всех сельских поселений, входящих в состав Атюрьевского муниципального района Республики Мордовия, и наделения вновь образованного муниципального образования статусом муниципального округа с административным центром в селе Атюрьево  от __ _________ 2025 г.  Совет депутатов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Курташкинского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решил:</w:t>
      </w:r>
      <w:bookmarkStart w:id="1" w:name="sub_9"/>
    </w:p>
    <w:p w:rsidR="00A24F31" w:rsidRDefault="00A24F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1.Выразить согласие населения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Курташкинского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на преобразование муниципальных образований путем объединения всех сельских поселений, входящих в состав Атюрьевского муниципального района Республики Мордовия: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Атюрьевского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Большешуструйского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Кишалинского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Курташкинского,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Мордовско-Козловского, Новочадовского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Перевесьевского,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Стрельниковского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сельских поселений, и наделения вновь образованного муниципального образования статусом муниципального округа с наименованием Атюрьевский муниципальный округ Республики Мордовия, с административным центром в селе Атюрьево.</w:t>
      </w:r>
      <w:bookmarkStart w:id="2" w:name="sub_13"/>
      <w:bookmarkEnd w:id="1"/>
    </w:p>
    <w:p w:rsidR="00A24F31" w:rsidRDefault="00A24F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4"/>
      <w:bookmarkEnd w:id="2"/>
      <w:r>
        <w:rPr>
          <w:rFonts w:ascii="Times New Roman" w:hAnsi="Times New Roman" w:cs="Times New Roman"/>
          <w:sz w:val="28"/>
          <w:szCs w:val="28"/>
        </w:rPr>
        <w:t xml:space="preserve">      1.Направить настоящее решение в Совет депутатов Атюрьевского муниципального района Республики Мордовия.</w:t>
      </w:r>
      <w:bookmarkStart w:id="4" w:name="sub_15"/>
      <w:bookmarkEnd w:id="3"/>
    </w:p>
    <w:bookmarkEnd w:id="4"/>
    <w:p w:rsidR="00A24F31" w:rsidRDefault="00A24F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2.Настоящее решение подлежит официальному опубликованию в Информационном бюллетене, на официальном сайте Курташкинского сельского поселения Атюрьевского муниципального района в информационно-телекоммуникационной сети «Интернет» и вступает в силу со дня его подписания.</w:t>
      </w:r>
    </w:p>
    <w:p w:rsidR="00A24F31" w:rsidRDefault="00A24F3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24F31" w:rsidRDefault="00A24F3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24F31" w:rsidRDefault="00A24F31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24F31" w:rsidRDefault="00A24F3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И.о. председателя Совета депутатов</w:t>
      </w:r>
    </w:p>
    <w:p w:rsidR="00A24F31" w:rsidRDefault="00A24F3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Курташкинского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A24F31" w:rsidRDefault="00A24F3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Атюрьевского муниципального района </w:t>
      </w:r>
    </w:p>
    <w:p w:rsidR="00A24F31" w:rsidRDefault="00A24F3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Республики Мордовия                                                             Е.П.Алёшкина</w:t>
      </w:r>
    </w:p>
    <w:p w:rsidR="00A24F31" w:rsidRDefault="00A24F3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A24F31" w:rsidRDefault="00A24F3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A24F31" w:rsidRDefault="00A24F3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A24F31" w:rsidRDefault="00A24F3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A24F31" w:rsidRDefault="00A24F3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A24F31" w:rsidRDefault="00A24F3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A24F31" w:rsidRDefault="00A24F3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A24F31" w:rsidRDefault="00A24F3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A24F31" w:rsidRDefault="00A24F3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A24F31" w:rsidRDefault="00A24F3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A24F31" w:rsidRDefault="00A24F3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A24F31" w:rsidRDefault="00A24F3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A24F31" w:rsidRDefault="00A24F3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A24F31" w:rsidRDefault="00A24F31">
      <w:pPr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24F31" w:rsidRDefault="00A24F31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26282F"/>
          <w:sz w:val="24"/>
          <w:szCs w:val="24"/>
        </w:rPr>
        <w:t>Приложение 2</w:t>
      </w:r>
      <w:r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  <w:t>к решению Совета депутатов</w:t>
      </w:r>
      <w:r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Курташкинского</w:t>
      </w:r>
      <w:r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сельское поселение</w:t>
      </w:r>
      <w:r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  <w:t>Атюрьевского муниципального района</w:t>
      </w:r>
      <w:r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  <w:t xml:space="preserve">Республики Мордовия </w:t>
      </w:r>
      <w:r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  <w:t>от 11 июля 2025 г. №  81</w:t>
      </w:r>
    </w:p>
    <w:p w:rsidR="00A24F31" w:rsidRDefault="00A24F31">
      <w:pPr>
        <w:rPr>
          <w:rFonts w:ascii="Times New Roman" w:hAnsi="Times New Roman" w:cs="Times New Roman"/>
          <w:sz w:val="28"/>
          <w:szCs w:val="28"/>
        </w:rPr>
      </w:pPr>
    </w:p>
    <w:p w:rsidR="00A24F31" w:rsidRDefault="00A24F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  <w:t>Состав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рабочей группы по подготовке и проведению публичных слушаний </w:t>
      </w:r>
    </w:p>
    <w:p w:rsidR="00A24F31" w:rsidRDefault="00A24F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4F31" w:rsidRDefault="00A24F31">
      <w:pPr>
        <w:numPr>
          <w:ilvl w:val="0"/>
          <w:numId w:val="3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Сунгаев Василий Иванович  – и.о. главы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Курташкинского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Мордовия, председатель рабочей группы;</w:t>
      </w:r>
    </w:p>
    <w:p w:rsidR="00A24F31" w:rsidRDefault="00A24F31">
      <w:pPr>
        <w:numPr>
          <w:ilvl w:val="0"/>
          <w:numId w:val="3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Алёшкина Елена Петровна – депутат Совета депутатов, и.о. председателя  Совета депутатов Курташкинского сельского поселения Атюрьевского муниципального района Республики Мордовия;</w:t>
      </w:r>
    </w:p>
    <w:p w:rsidR="00A24F31" w:rsidRDefault="00A24F31">
      <w:pPr>
        <w:numPr>
          <w:ilvl w:val="0"/>
          <w:numId w:val="3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Маскайкин Сергей Иванович – депутат Совета депутатов Курташкинского сельского поселения Атюрьевского муниципального района Республики Мордовия;</w:t>
      </w:r>
    </w:p>
    <w:p w:rsidR="00A24F31" w:rsidRDefault="00A24F31">
      <w:pPr>
        <w:numPr>
          <w:ilvl w:val="0"/>
          <w:numId w:val="3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Сиркина Наталья Николаевна – депутат Совета депутатов Курташкинского сельского поселения Атюрьевского муниципального района Республики Мордовия;</w:t>
      </w:r>
    </w:p>
    <w:p w:rsidR="00A24F31" w:rsidRDefault="00A24F31">
      <w:pPr>
        <w:numPr>
          <w:ilvl w:val="0"/>
          <w:numId w:val="3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3000"/>
      <w:r>
        <w:rPr>
          <w:rFonts w:ascii="Times New Roman" w:hAnsi="Times New Roman" w:cs="Times New Roman"/>
          <w:sz w:val="28"/>
          <w:szCs w:val="28"/>
        </w:rPr>
        <w:t xml:space="preserve">Леванова Елена Александровна - заместитель главы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Курташкинского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поселения, секретарь рабочей группы.</w:t>
      </w:r>
    </w:p>
    <w:p w:rsidR="00A24F31" w:rsidRDefault="00A24F31">
      <w:pPr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bookmarkEnd w:id="5"/>
    <w:p w:rsidR="00A24F31" w:rsidRDefault="00A24F31">
      <w:pPr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24F31" w:rsidRDefault="00A24F31">
      <w:pPr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24F31" w:rsidRDefault="00A24F31">
      <w:pPr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24F31" w:rsidRDefault="00A24F31">
      <w:pPr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24F31" w:rsidRDefault="00A24F31">
      <w:pPr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24F31" w:rsidRDefault="00A24F31">
      <w:pPr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24F31" w:rsidRDefault="00A24F31">
      <w:pPr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24F31" w:rsidRDefault="00A24F31">
      <w:pPr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24F31" w:rsidRDefault="00A24F31">
      <w:pPr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24F31" w:rsidRDefault="00A24F31">
      <w:pPr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24F31" w:rsidRDefault="00A24F31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26282F"/>
          <w:sz w:val="24"/>
          <w:szCs w:val="24"/>
        </w:rPr>
        <w:t>Приложение 3</w:t>
      </w:r>
      <w:r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  <w:t>к решению Совета депутатов</w:t>
      </w:r>
      <w:r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Курташкинского</w:t>
      </w:r>
      <w:r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сельское поселение</w:t>
      </w:r>
      <w:r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  <w:t>Атюрьевского муниципального района</w:t>
      </w:r>
      <w:r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  <w:t xml:space="preserve">Республики Мордовия </w:t>
      </w:r>
      <w:r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  <w:t>от 11 июля 2025 г. № 81</w:t>
      </w:r>
    </w:p>
    <w:p w:rsidR="00A24F31" w:rsidRDefault="00A24F3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4F31" w:rsidRDefault="00A24F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Порядок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учета замечаний и предложений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 вопросу</w:t>
      </w:r>
    </w:p>
    <w:p w:rsidR="00A24F31" w:rsidRDefault="00A24F3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 преобразовании и проекту решения о преобразовании</w:t>
      </w:r>
    </w:p>
    <w:p w:rsidR="00A24F31" w:rsidRDefault="00A24F31">
      <w:pPr>
        <w:rPr>
          <w:rFonts w:ascii="Times New Roman" w:hAnsi="Times New Roman" w:cs="Times New Roman"/>
          <w:sz w:val="28"/>
          <w:szCs w:val="28"/>
        </w:rPr>
      </w:pPr>
    </w:p>
    <w:p w:rsidR="00A24F31" w:rsidRDefault="00A24F31">
      <w:pPr>
        <w:numPr>
          <w:ilvl w:val="0"/>
          <w:numId w:val="4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6"/>
      <w:r>
        <w:rPr>
          <w:rFonts w:ascii="Times New Roman" w:hAnsi="Times New Roman" w:cs="Times New Roman"/>
          <w:sz w:val="28"/>
          <w:szCs w:val="28"/>
        </w:rPr>
        <w:t xml:space="preserve">Замечания и предложения по вопросу о преобразовании муниципальных образований путем объединения всех сельских поселений, входящих в состав Атюрьевского муниципального района Республики Мордовия: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Атюрьевского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Большешуструйского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Кишалинского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Курташкинского,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Мордовско-Козловского, Новочадовского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Перевесьевского,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Стрельниковского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сельских поселений, и наделения вновь образованного муниципального образования статусом муниципального округа с наименованием Атюрьевский муниципальный округ Республики Мордовия, с административным центром в селе Атюрьево (далее – вопрос о преобразовании) и к проекту решения Совета депутатов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Курташкинского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«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 преобразовании </w:t>
      </w:r>
      <w:r>
        <w:rPr>
          <w:rFonts w:ascii="Times New Roman" w:hAnsi="Times New Roman" w:cs="Times New Roman"/>
          <w:sz w:val="28"/>
          <w:szCs w:val="28"/>
        </w:rPr>
        <w:t>муниципальных образований путем объединения всех сельских поселений, входящих в состав Атюрьевского муниципального района Республики Мордовия, и наделения вновь образованного муниципального образования статусом муниципального округа с административным центром в селе Атюрьево»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(далее – проект решения) принимаются от граждан, постоянно проживающих на территории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Курташкинского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(далее – сельское поселение) и достигших возраста 18 лет.</w:t>
      </w:r>
    </w:p>
    <w:p w:rsidR="00A24F31" w:rsidRDefault="00A24F31">
      <w:pPr>
        <w:numPr>
          <w:ilvl w:val="0"/>
          <w:numId w:val="4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7"/>
      <w:bookmarkEnd w:id="6"/>
      <w:r>
        <w:rPr>
          <w:rFonts w:ascii="Times New Roman" w:hAnsi="Times New Roman" w:cs="Times New Roman"/>
          <w:sz w:val="28"/>
          <w:szCs w:val="28"/>
        </w:rPr>
        <w:t>Замечания и предложения о преобразовании и к проекту решения должны быть оформлены по форме согласно приложению к настоящему порядку.</w:t>
      </w:r>
    </w:p>
    <w:p w:rsidR="00A24F31" w:rsidRDefault="00A24F31">
      <w:pPr>
        <w:numPr>
          <w:ilvl w:val="0"/>
          <w:numId w:val="4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9"/>
      <w:bookmarkEnd w:id="7"/>
      <w:r>
        <w:rPr>
          <w:rFonts w:ascii="Times New Roman" w:hAnsi="Times New Roman" w:cs="Times New Roman"/>
          <w:sz w:val="28"/>
          <w:szCs w:val="28"/>
        </w:rPr>
        <w:t>Поступившие предложения регистрируются секретарем рабочей группы по подготовке и проведению публичных слушаний (далее – рабочая группа).</w:t>
      </w:r>
    </w:p>
    <w:p w:rsidR="00A24F31" w:rsidRDefault="00A24F31">
      <w:pPr>
        <w:numPr>
          <w:ilvl w:val="0"/>
          <w:numId w:val="4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Замечания и предложения, внесенные в соответствии с пунктом 2 настоящего Порядка, подлежат обязательному рассмотрению рабочей группой, результаты которого вносятся в протокол. Не рассматриваются  замечания и предложения в случае выявления факта представления участником публичных слушаний недостоверных сведений.</w:t>
      </w:r>
    </w:p>
    <w:p w:rsidR="00A24F31" w:rsidRDefault="00A24F31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5.Протокол, указанный в пункте 4 настоящего Порядка, подписывается председателем и секретарем рабочей группы. </w:t>
      </w:r>
    </w:p>
    <w:p w:rsidR="00A24F31" w:rsidRDefault="00A24F31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8"/>
      <w:bookmarkStart w:id="10" w:name="sub_20"/>
      <w:bookmarkEnd w:id="8"/>
      <w:r>
        <w:rPr>
          <w:rFonts w:ascii="Times New Roman" w:hAnsi="Times New Roman" w:cs="Times New Roman"/>
          <w:sz w:val="28"/>
          <w:szCs w:val="28"/>
        </w:rPr>
        <w:t xml:space="preserve">               6.Заявки на участие в публичных слушаниях направляются с 21 июля 2025 года по 20 августа 2025 года по адресу: РМ, Атюрьевский район, с.Курташки, ул.Новая, д.6, администрация Курташкинского сельского поселения Атюрьевского муниципального района, а также на адрес электронной почты: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kurtachkisp@mail.ru</w:t>
      </w:r>
      <w:r>
        <w:rPr>
          <w:rFonts w:ascii="Times New Roman" w:hAnsi="Times New Roman" w:cs="Times New Roman"/>
          <w:sz w:val="28"/>
          <w:szCs w:val="28"/>
        </w:rPr>
        <w:t xml:space="preserve"> .</w:t>
      </w:r>
    </w:p>
    <w:bookmarkEnd w:id="9"/>
    <w:p w:rsidR="00A24F31" w:rsidRDefault="00A24F31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7.В случае если гражданами соблюдены сроки направления замечаний и предложений Совет депутатов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Курташкинского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 уведомляет их о включении в список выступающих на публичных слушаниях, согласовывает темы и время предполагаемых выступлений.</w:t>
      </w:r>
    </w:p>
    <w:p w:rsidR="00A24F31" w:rsidRDefault="00A24F31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21"/>
      <w:bookmarkEnd w:id="10"/>
      <w:r>
        <w:rPr>
          <w:rFonts w:ascii="Times New Roman" w:hAnsi="Times New Roman" w:cs="Times New Roman"/>
          <w:sz w:val="28"/>
          <w:szCs w:val="28"/>
        </w:rPr>
        <w:t xml:space="preserve">           8.Граждане, участвующие в публичных слушаниях, не включенные в список выступающих, могут подать письменные заявки на выступления в ходе проведения публичных слушаний.</w:t>
      </w:r>
    </w:p>
    <w:p w:rsidR="00A24F31" w:rsidRDefault="00A24F31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22"/>
      <w:bookmarkEnd w:id="11"/>
      <w:r>
        <w:rPr>
          <w:rFonts w:ascii="Times New Roman" w:hAnsi="Times New Roman" w:cs="Times New Roman"/>
          <w:sz w:val="28"/>
          <w:szCs w:val="28"/>
        </w:rPr>
        <w:t xml:space="preserve">           9.Во время проведения публичных слушаний граждане вправе внести свои предложения по теме публичных слушаний, снять свои предложения и (или) присоединиться к предложениям, выдвинутым другими участниками публичных слушаний.</w:t>
      </w:r>
    </w:p>
    <w:p w:rsidR="00A24F31" w:rsidRDefault="00A24F31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23"/>
      <w:bookmarkEnd w:id="12"/>
      <w:r>
        <w:rPr>
          <w:rFonts w:ascii="Times New Roman" w:hAnsi="Times New Roman" w:cs="Times New Roman"/>
          <w:sz w:val="28"/>
          <w:szCs w:val="28"/>
        </w:rPr>
        <w:t xml:space="preserve">           10.При участии в публичных слушаниях граждане должны соблюдать порядок проведения публичных слушаний, установленный Федеральным законом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 20 марта 2025 г. № 33-ФЗ «Об общих принципах организации местного самоуправления в единой системе публичной власти»</w:t>
      </w:r>
      <w:r>
        <w:rPr>
          <w:rFonts w:ascii="Times New Roman" w:hAnsi="Times New Roman" w:cs="Times New Roman"/>
          <w:sz w:val="28"/>
          <w:szCs w:val="28"/>
        </w:rPr>
        <w:t xml:space="preserve">, Уставом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Курташкинского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Атюрьевского муниципального района Республики Мордовия.</w:t>
      </w:r>
    </w:p>
    <w:p w:rsidR="00A24F31" w:rsidRDefault="00A24F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bookmarkEnd w:id="13"/>
    <w:p w:rsidR="00A24F31" w:rsidRDefault="00A24F31">
      <w:pPr>
        <w:rPr>
          <w:rFonts w:ascii="Times New Roman" w:hAnsi="Times New Roman" w:cs="Times New Roman"/>
          <w:sz w:val="28"/>
          <w:szCs w:val="28"/>
        </w:rPr>
      </w:pPr>
    </w:p>
    <w:p w:rsidR="00A24F31" w:rsidRDefault="00A24F31">
      <w:pPr>
        <w:spacing w:after="0" w:line="240" w:lineRule="auto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14" w:name="sub_3001"/>
    </w:p>
    <w:p w:rsidR="00A24F31" w:rsidRDefault="00A24F31">
      <w:pPr>
        <w:spacing w:after="0" w:line="240" w:lineRule="auto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24F31" w:rsidRDefault="00A24F31">
      <w:pPr>
        <w:spacing w:after="0" w:line="240" w:lineRule="auto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24F31" w:rsidRDefault="00A24F31">
      <w:pPr>
        <w:spacing w:after="0" w:line="240" w:lineRule="auto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24F31" w:rsidRDefault="00A24F31">
      <w:pPr>
        <w:spacing w:after="0" w:line="240" w:lineRule="auto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24F31" w:rsidRDefault="00A24F31">
      <w:pPr>
        <w:spacing w:after="0" w:line="240" w:lineRule="auto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24F31" w:rsidRDefault="00A24F31">
      <w:pPr>
        <w:spacing w:after="0" w:line="240" w:lineRule="auto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24F31" w:rsidRDefault="00A24F31">
      <w:pPr>
        <w:spacing w:after="0" w:line="240" w:lineRule="auto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24F31" w:rsidRDefault="00A24F31">
      <w:pPr>
        <w:spacing w:after="0" w:line="240" w:lineRule="auto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24F31" w:rsidRDefault="00A24F31">
      <w:pPr>
        <w:spacing w:after="0" w:line="240" w:lineRule="auto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24F31" w:rsidRDefault="00A24F31">
      <w:pPr>
        <w:spacing w:after="0" w:line="240" w:lineRule="auto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24F31" w:rsidRDefault="00A24F31">
      <w:pPr>
        <w:spacing w:after="0" w:line="240" w:lineRule="auto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24F31" w:rsidRDefault="00A24F31">
      <w:pPr>
        <w:spacing w:after="0" w:line="240" w:lineRule="auto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24F31" w:rsidRDefault="00A24F31">
      <w:pPr>
        <w:spacing w:after="0" w:line="240" w:lineRule="auto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24F31" w:rsidRDefault="00A24F31">
      <w:pPr>
        <w:spacing w:after="0" w:line="240" w:lineRule="auto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  <w:t xml:space="preserve">к Порядку учета предложений </w:t>
      </w:r>
    </w:p>
    <w:p w:rsidR="00A24F31" w:rsidRDefault="00A24F31">
      <w:pPr>
        <w:spacing w:after="0" w:line="240" w:lineRule="auto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по вопросу о преобразовании и </w:t>
      </w:r>
    </w:p>
    <w:p w:rsidR="00A24F31" w:rsidRDefault="00A24F31">
      <w:pPr>
        <w:spacing w:after="0" w:line="240" w:lineRule="auto"/>
        <w:jc w:val="right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26282F"/>
          <w:sz w:val="24"/>
          <w:szCs w:val="24"/>
        </w:rPr>
        <w:t>проекту решения о преобразовании</w:t>
      </w:r>
    </w:p>
    <w:bookmarkEnd w:id="14"/>
    <w:p w:rsidR="00A24F31" w:rsidRDefault="00A24F31">
      <w:pPr>
        <w:rPr>
          <w:rFonts w:ascii="Times New Roman" w:hAnsi="Times New Roman" w:cs="Times New Roman"/>
          <w:sz w:val="24"/>
          <w:szCs w:val="24"/>
        </w:rPr>
      </w:pPr>
    </w:p>
    <w:p w:rsidR="00A24F31" w:rsidRDefault="00A24F3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  <w:t>Предложения</w:t>
      </w:r>
    </w:p>
    <w:p w:rsidR="00A24F31" w:rsidRDefault="00A24F3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 вопросу о преобразовании и к проекту решения</w:t>
      </w:r>
    </w:p>
    <w:p w:rsidR="00A24F31" w:rsidRDefault="00A24F3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34"/>
        <w:gridCol w:w="3232"/>
        <w:gridCol w:w="3010"/>
        <w:gridCol w:w="2580"/>
      </w:tblGrid>
      <w:tr w:rsidR="00A24F31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F31" w:rsidRDefault="00A24F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F31" w:rsidRDefault="00A24F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Содержание предложения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F31" w:rsidRDefault="00A24F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Обоснование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4F31" w:rsidRDefault="00A24F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Ссылка на пункт проекта решения </w:t>
            </w:r>
          </w:p>
        </w:tc>
      </w:tr>
      <w:tr w:rsidR="00A24F31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F31" w:rsidRDefault="00A24F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F31" w:rsidRDefault="00A24F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F31" w:rsidRDefault="00A24F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4F31" w:rsidRDefault="00A24F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A24F31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F31" w:rsidRDefault="00A24F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F31" w:rsidRDefault="00A24F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F31" w:rsidRDefault="00A24F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4F31" w:rsidRDefault="00A24F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24F31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F31" w:rsidRDefault="00A24F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F31" w:rsidRDefault="00A24F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F31" w:rsidRDefault="00A24F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4F31" w:rsidRDefault="00A24F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A24F31" w:rsidRDefault="00A24F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Фамилия, имя, отчество гражданина: __________________________________________________________________     </w:t>
      </w:r>
    </w:p>
    <w:p w:rsidR="00A24F31" w:rsidRDefault="00A24F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24F31" w:rsidRDefault="00A24F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Дата рождения гражданина: __________________________________________</w:t>
      </w:r>
    </w:p>
    <w:p w:rsidR="00A24F31" w:rsidRDefault="00A24F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24F31" w:rsidRDefault="00A24F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Адрес места жительства (регистрации) гражданина:______________________</w:t>
      </w:r>
    </w:p>
    <w:p w:rsidR="00A24F31" w:rsidRDefault="00A24F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</w:t>
      </w:r>
    </w:p>
    <w:p w:rsidR="00A24F31" w:rsidRDefault="00A24F31">
      <w:pPr>
        <w:rPr>
          <w:lang w:eastAsia="ru-RU"/>
        </w:rPr>
      </w:pPr>
      <w:r>
        <w:rPr>
          <w:lang w:eastAsia="ru-RU"/>
        </w:rPr>
        <w:t>_____________________________________________________________________________________</w:t>
      </w:r>
    </w:p>
    <w:p w:rsidR="00A24F31" w:rsidRDefault="00A24F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24F31" w:rsidRDefault="00A24F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24F31" w:rsidRDefault="00A24F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Личная подпись гражданина с расшифровкой фамилии, имени, отчества</w:t>
      </w:r>
    </w:p>
    <w:p w:rsidR="00A24F31" w:rsidRDefault="00A24F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24F31" w:rsidRDefault="00A24F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______________________________ / __________________________________/</w:t>
      </w:r>
    </w:p>
    <w:p w:rsidR="00A24F31" w:rsidRDefault="00A24F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A24F31" w:rsidRDefault="00A24F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Дата «_____» _________________  _________г.</w:t>
      </w:r>
    </w:p>
    <w:p w:rsidR="00A24F31" w:rsidRDefault="00A24F31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:rsidR="00A24F31" w:rsidRDefault="00A24F31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26282F"/>
          <w:sz w:val="24"/>
          <w:szCs w:val="24"/>
        </w:rPr>
        <w:t>Приложение 4</w:t>
      </w:r>
      <w:r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  <w:t>к решению Совета депутатов</w:t>
      </w:r>
      <w:r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Курташкинского</w:t>
      </w:r>
      <w:bookmarkStart w:id="15" w:name="_GoBack"/>
      <w:bookmarkEnd w:id="15"/>
      <w:r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сельское поселение</w:t>
      </w:r>
      <w:r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  <w:t>Атюрьевского муниципального района</w:t>
      </w:r>
      <w:r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  <w:t xml:space="preserve">Республики Мордовия </w:t>
      </w:r>
      <w:r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  <w:t>от 11 июля  2025 г. № 81</w:t>
      </w:r>
    </w:p>
    <w:p w:rsidR="00A24F31" w:rsidRDefault="00A24F3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4F31" w:rsidRDefault="00A24F3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Форма </w:t>
      </w:r>
    </w:p>
    <w:p w:rsidR="00A24F31" w:rsidRDefault="00A24F3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Итоговый документ</w:t>
      </w:r>
    </w:p>
    <w:p w:rsidR="00A24F31" w:rsidRDefault="00A24F3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публичных слушаний </w:t>
      </w:r>
    </w:p>
    <w:p w:rsidR="00A24F31" w:rsidRDefault="00A24F3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________________________________________________</w:t>
      </w:r>
    </w:p>
    <w:p w:rsidR="00A24F31" w:rsidRDefault="00A24F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(указывает вопрос, вынесенный на публичные слушания)</w:t>
      </w:r>
    </w:p>
    <w:p w:rsidR="00A24F31" w:rsidRDefault="00A24F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4F31" w:rsidRDefault="00A24F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«___» ___________ _____ г.</w:t>
      </w:r>
    </w:p>
    <w:p w:rsidR="00A24F31" w:rsidRDefault="00A24F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A24F31" w:rsidRDefault="00A24F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4F31" w:rsidRDefault="00A24F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Публичные слушания назначены ______________________________________</w:t>
      </w:r>
    </w:p>
    <w:p w:rsidR="00A24F31" w:rsidRDefault="00A24F3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(указывается наименование документа с реквизитов)</w:t>
      </w:r>
    </w:p>
    <w:p w:rsidR="00A24F31" w:rsidRDefault="00A24F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A24F31" w:rsidRDefault="00A24F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4F31" w:rsidRDefault="00A24F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A24F31" w:rsidRDefault="00A24F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4F31" w:rsidRDefault="00A24F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Субъект инициативы проведения публичных слушаний __________________</w:t>
      </w:r>
    </w:p>
    <w:p w:rsidR="00A24F31" w:rsidRDefault="00A24F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4F31" w:rsidRDefault="00A24F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A24F31" w:rsidRDefault="00A24F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4F31" w:rsidRDefault="00A24F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публичных слушаний __________________________________________</w:t>
      </w:r>
    </w:p>
    <w:p w:rsidR="00A24F31" w:rsidRDefault="00A24F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4F31" w:rsidRDefault="00A24F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A24F31" w:rsidRDefault="00A24F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4F31" w:rsidRDefault="00A24F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A24F31" w:rsidRDefault="00A24F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4F31" w:rsidRDefault="00A24F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и время проведения ____________________________________________ </w:t>
      </w:r>
    </w:p>
    <w:p w:rsidR="00A24F31" w:rsidRDefault="00A24F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4F31" w:rsidRDefault="00A24F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проведения __________________________________________________</w:t>
      </w:r>
    </w:p>
    <w:p w:rsidR="00A24F31" w:rsidRDefault="00A24F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4F31" w:rsidRDefault="00A24F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A24F31" w:rsidRDefault="00A24F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4F31" w:rsidRDefault="00A24F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 рабочей группы (фамилия, имя, отчество, должность):</w:t>
      </w:r>
    </w:p>
    <w:p w:rsidR="00A24F31" w:rsidRDefault="00A24F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A24F31" w:rsidRDefault="00A24F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4F31" w:rsidRDefault="00A24F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A24F31" w:rsidRDefault="00A24F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4F31" w:rsidRDefault="00A24F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протоколе публичных слушаний ____________________________</w:t>
      </w:r>
    </w:p>
    <w:p w:rsidR="00A24F31" w:rsidRDefault="00A24F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4F31" w:rsidRDefault="00A24F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об участниках публичных слушаний:</w:t>
      </w:r>
    </w:p>
    <w:p w:rsidR="00A24F31" w:rsidRDefault="00A24F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0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75"/>
        <w:gridCol w:w="2835"/>
        <w:gridCol w:w="2393"/>
        <w:gridCol w:w="3703"/>
      </w:tblGrid>
      <w:tr w:rsidR="00A24F31">
        <w:tc>
          <w:tcPr>
            <w:tcW w:w="675" w:type="dxa"/>
          </w:tcPr>
          <w:p w:rsidR="00A24F31" w:rsidRDefault="00A24F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835" w:type="dxa"/>
          </w:tcPr>
          <w:p w:rsidR="00A24F31" w:rsidRDefault="00A24F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Фамилия, имя, отчество гражданина </w:t>
            </w:r>
          </w:p>
        </w:tc>
        <w:tc>
          <w:tcPr>
            <w:tcW w:w="2393" w:type="dxa"/>
          </w:tcPr>
          <w:p w:rsidR="00A24F31" w:rsidRDefault="00A24F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рождения</w:t>
            </w:r>
          </w:p>
          <w:p w:rsidR="00A24F31" w:rsidRDefault="00A24F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гражданина</w:t>
            </w:r>
          </w:p>
        </w:tc>
        <w:tc>
          <w:tcPr>
            <w:tcW w:w="3703" w:type="dxa"/>
          </w:tcPr>
          <w:p w:rsidR="00A24F31" w:rsidRDefault="00A24F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места жительства (регистрации) гражданина</w:t>
            </w:r>
          </w:p>
        </w:tc>
      </w:tr>
      <w:tr w:rsidR="00A24F31">
        <w:tc>
          <w:tcPr>
            <w:tcW w:w="675" w:type="dxa"/>
          </w:tcPr>
          <w:p w:rsidR="00A24F31" w:rsidRDefault="00A24F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835" w:type="dxa"/>
          </w:tcPr>
          <w:p w:rsidR="00A24F31" w:rsidRDefault="00A24F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A24F31" w:rsidRDefault="00A24F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03" w:type="dxa"/>
          </w:tcPr>
          <w:p w:rsidR="00A24F31" w:rsidRDefault="00A24F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24F31" w:rsidRDefault="00A24F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4F31" w:rsidRDefault="00A24F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предложениях и рекомендациях участников публичных слушаний, содержащихся в протоколе публичных слушаний:</w:t>
      </w:r>
    </w:p>
    <w:p w:rsidR="00A24F31" w:rsidRDefault="00A24F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58"/>
        <w:gridCol w:w="1997"/>
        <w:gridCol w:w="1767"/>
        <w:gridCol w:w="1986"/>
        <w:gridCol w:w="1700"/>
        <w:gridCol w:w="1563"/>
      </w:tblGrid>
      <w:tr w:rsidR="00A24F31">
        <w:tc>
          <w:tcPr>
            <w:tcW w:w="558" w:type="dxa"/>
          </w:tcPr>
          <w:p w:rsidR="00A24F31" w:rsidRDefault="00A24F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997" w:type="dxa"/>
          </w:tcPr>
          <w:p w:rsidR="00A24F31" w:rsidRDefault="00A24F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Вопросы, вынесенные на обсуждение</w:t>
            </w:r>
          </w:p>
          <w:p w:rsidR="00A24F31" w:rsidRDefault="00A24F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7" w:type="dxa"/>
          </w:tcPr>
          <w:p w:rsidR="00A24F31" w:rsidRDefault="00A24F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рекомендации</w:t>
            </w:r>
          </w:p>
        </w:tc>
        <w:tc>
          <w:tcPr>
            <w:tcW w:w="1986" w:type="dxa"/>
          </w:tcPr>
          <w:p w:rsidR="00A24F31" w:rsidRDefault="00A24F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Предложения и рекомендации членов рабочей группы</w:t>
            </w:r>
          </w:p>
        </w:tc>
        <w:tc>
          <w:tcPr>
            <w:tcW w:w="1700" w:type="dxa"/>
          </w:tcPr>
          <w:p w:rsidR="00A24F31" w:rsidRDefault="00A24F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Предложение внесено (поддержано)</w:t>
            </w:r>
          </w:p>
          <w:p w:rsidR="00A24F31" w:rsidRDefault="00A24F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A24F31" w:rsidRDefault="00A24F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A24F31">
        <w:trPr>
          <w:cantSplit/>
        </w:trPr>
        <w:tc>
          <w:tcPr>
            <w:tcW w:w="558" w:type="dxa"/>
            <w:vMerge w:val="restart"/>
          </w:tcPr>
          <w:p w:rsidR="00A24F31" w:rsidRDefault="00A24F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997" w:type="dxa"/>
            <w:vMerge w:val="restart"/>
          </w:tcPr>
          <w:p w:rsidR="00A24F31" w:rsidRDefault="00A24F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Формулировка вопроса</w:t>
            </w:r>
          </w:p>
        </w:tc>
        <w:tc>
          <w:tcPr>
            <w:tcW w:w="1767" w:type="dxa"/>
          </w:tcPr>
          <w:p w:rsidR="00A24F31" w:rsidRDefault="00A24F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1.1.</w:t>
            </w:r>
          </w:p>
        </w:tc>
        <w:tc>
          <w:tcPr>
            <w:tcW w:w="1986" w:type="dxa"/>
          </w:tcPr>
          <w:p w:rsidR="00A24F31" w:rsidRDefault="00A24F31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текст рекомендации (предложения)</w:t>
            </w:r>
          </w:p>
        </w:tc>
        <w:tc>
          <w:tcPr>
            <w:tcW w:w="1700" w:type="dxa"/>
          </w:tcPr>
          <w:p w:rsidR="00A24F31" w:rsidRDefault="00A24F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(членов) рабочей группы</w:t>
            </w:r>
          </w:p>
        </w:tc>
        <w:tc>
          <w:tcPr>
            <w:tcW w:w="1563" w:type="dxa"/>
          </w:tcPr>
          <w:p w:rsidR="00A24F31" w:rsidRDefault="00A24F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4F31">
        <w:trPr>
          <w:cantSplit/>
        </w:trPr>
        <w:tc>
          <w:tcPr>
            <w:tcW w:w="558" w:type="dxa"/>
            <w:vMerge/>
          </w:tcPr>
          <w:p w:rsidR="00A24F31" w:rsidRDefault="00A24F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7" w:type="dxa"/>
            <w:vMerge/>
          </w:tcPr>
          <w:p w:rsidR="00A24F31" w:rsidRDefault="00A24F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7" w:type="dxa"/>
          </w:tcPr>
          <w:p w:rsidR="00A24F31" w:rsidRDefault="00A24F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1986" w:type="dxa"/>
          </w:tcPr>
          <w:p w:rsidR="00A24F31" w:rsidRDefault="00A24F31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текст рекомендации (предложения)</w:t>
            </w:r>
          </w:p>
        </w:tc>
        <w:tc>
          <w:tcPr>
            <w:tcW w:w="1700" w:type="dxa"/>
          </w:tcPr>
          <w:p w:rsidR="00A24F31" w:rsidRDefault="00A24F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(членов) рабочей группы</w:t>
            </w:r>
          </w:p>
        </w:tc>
        <w:tc>
          <w:tcPr>
            <w:tcW w:w="1563" w:type="dxa"/>
          </w:tcPr>
          <w:p w:rsidR="00A24F31" w:rsidRDefault="00A24F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24F31" w:rsidRDefault="00A24F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4F31" w:rsidRDefault="00A24F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(решения) рабочей группы, в том числе мотивированное обоснование его (их) принятия _______________________________________</w:t>
      </w:r>
    </w:p>
    <w:p w:rsidR="00A24F31" w:rsidRDefault="00A24F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4F31" w:rsidRDefault="00A24F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A24F31" w:rsidRDefault="00A24F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4F31" w:rsidRDefault="00A24F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4F31" w:rsidRDefault="00A24F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06" w:type="dxa"/>
        <w:tblLook w:val="0000"/>
      </w:tblPr>
      <w:tblGrid>
        <w:gridCol w:w="2613"/>
        <w:gridCol w:w="3024"/>
        <w:gridCol w:w="330"/>
        <w:gridCol w:w="3497"/>
      </w:tblGrid>
      <w:tr w:rsidR="00A24F31">
        <w:tc>
          <w:tcPr>
            <w:tcW w:w="2613" w:type="dxa"/>
            <w:tcBorders>
              <w:top w:val="nil"/>
              <w:left w:val="nil"/>
              <w:bottom w:val="nil"/>
              <w:right w:val="nil"/>
            </w:tcBorders>
          </w:tcPr>
          <w:p w:rsidR="00A24F31" w:rsidRDefault="00A24F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рабочей группы       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24F31" w:rsidRDefault="00A24F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A24F31" w:rsidRDefault="00A24F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24F31" w:rsidRDefault="00A24F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4F31">
        <w:tc>
          <w:tcPr>
            <w:tcW w:w="2613" w:type="dxa"/>
            <w:tcBorders>
              <w:top w:val="nil"/>
              <w:left w:val="nil"/>
              <w:bottom w:val="nil"/>
              <w:right w:val="nil"/>
            </w:tcBorders>
          </w:tcPr>
          <w:p w:rsidR="00A24F31" w:rsidRDefault="00A24F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4F31" w:rsidRDefault="00A24F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24F31" w:rsidRDefault="00A24F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A24F31" w:rsidRDefault="00A24F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9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24F31" w:rsidRDefault="00A24F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(расшифровка подписи)</w:t>
            </w:r>
          </w:p>
        </w:tc>
      </w:tr>
      <w:tr w:rsidR="00A24F31">
        <w:tc>
          <w:tcPr>
            <w:tcW w:w="2613" w:type="dxa"/>
            <w:tcBorders>
              <w:top w:val="nil"/>
              <w:left w:val="nil"/>
              <w:bottom w:val="nil"/>
              <w:right w:val="nil"/>
            </w:tcBorders>
          </w:tcPr>
          <w:p w:rsidR="00A24F31" w:rsidRDefault="00A24F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Секретарь рабочей группы       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24F31" w:rsidRDefault="00A24F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A24F31" w:rsidRDefault="00A24F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9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24F31" w:rsidRDefault="00A24F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4F31">
        <w:tc>
          <w:tcPr>
            <w:tcW w:w="2613" w:type="dxa"/>
            <w:tcBorders>
              <w:top w:val="nil"/>
              <w:left w:val="nil"/>
              <w:bottom w:val="nil"/>
              <w:right w:val="nil"/>
            </w:tcBorders>
          </w:tcPr>
          <w:p w:rsidR="00A24F31" w:rsidRDefault="00A24F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24F31" w:rsidRDefault="00A24F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A24F31" w:rsidRDefault="00A24F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9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24F31" w:rsidRDefault="00A24F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(расшифровка подписи)</w:t>
            </w:r>
          </w:p>
        </w:tc>
      </w:tr>
    </w:tbl>
    <w:p w:rsidR="00A24F31" w:rsidRDefault="00A24F31"/>
    <w:sectPr w:rsidR="00A24F31" w:rsidSect="00A24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2C6F60"/>
    <w:multiLevelType w:val="hybridMultilevel"/>
    <w:tmpl w:val="F4B21CBE"/>
    <w:lvl w:ilvl="0" w:tplc="F89E6FEA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ascii="Times New Roman" w:hAnsi="Times New Roman" w:cs="Times New Roman"/>
      </w:rPr>
    </w:lvl>
  </w:abstractNum>
  <w:abstractNum w:abstractNumId="1">
    <w:nsid w:val="603510A5"/>
    <w:multiLevelType w:val="hybridMultilevel"/>
    <w:tmpl w:val="A6BAD746"/>
    <w:lvl w:ilvl="0" w:tplc="7FB00376">
      <w:start w:val="1"/>
      <w:numFmt w:val="decimal"/>
      <w:lvlText w:val="%1."/>
      <w:lvlJc w:val="left"/>
      <w:pPr>
        <w:ind w:left="1849" w:hanging="114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ascii="Times New Roman" w:hAnsi="Times New Roman" w:cs="Times New Roman"/>
      </w:rPr>
    </w:lvl>
  </w:abstractNum>
  <w:abstractNum w:abstractNumId="2">
    <w:nsid w:val="66A05F6A"/>
    <w:multiLevelType w:val="hybridMultilevel"/>
    <w:tmpl w:val="6312072C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">
    <w:nsid w:val="7F5F2AC3"/>
    <w:multiLevelType w:val="hybridMultilevel"/>
    <w:tmpl w:val="18248A70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defaultTabStop w:val="708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24F31"/>
    <w:rsid w:val="00A24F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pPr>
      <w:ind w:left="720"/>
    </w:pPr>
  </w:style>
  <w:style w:type="paragraph" w:styleId="Title">
    <w:name w:val="Title"/>
    <w:basedOn w:val="Normal"/>
    <w:link w:val="TitleChar"/>
    <w:uiPriority w:val="99"/>
    <w:qFormat/>
    <w:pPr>
      <w:spacing w:after="0" w:line="240" w:lineRule="auto"/>
      <w:jc w:val="center"/>
    </w:pPr>
    <w:rPr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rPr>
      <w:rFonts w:ascii="Cambria" w:hAnsi="Cambria" w:cs="Cambria"/>
      <w:b/>
      <w:bCs/>
      <w:kern w:val="28"/>
      <w:sz w:val="32"/>
      <w:szCs w:val="32"/>
      <w:lang w:eastAsia="en-US"/>
    </w:rPr>
  </w:style>
  <w:style w:type="paragraph" w:styleId="BodyText">
    <w:name w:val="Body Text"/>
    <w:basedOn w:val="Normal"/>
    <w:link w:val="BodyTextChar"/>
    <w:uiPriority w:val="99"/>
    <w:pPr>
      <w:spacing w:after="0" w:line="240" w:lineRule="auto"/>
      <w:jc w:val="both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rPr>
      <w:rFonts w:ascii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412</TotalTime>
  <Pages>10</Pages>
  <Words>2204</Words>
  <Characters>12566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Admin</dc:creator>
  <cp:keywords/>
  <dc:description/>
  <cp:lastModifiedBy>1</cp:lastModifiedBy>
  <cp:revision>11</cp:revision>
  <cp:lastPrinted>2025-07-11T12:48:00Z</cp:lastPrinted>
  <dcterms:created xsi:type="dcterms:W3CDTF">2025-07-08T07:02:00Z</dcterms:created>
  <dcterms:modified xsi:type="dcterms:W3CDTF">2025-07-23T09:38:00Z</dcterms:modified>
</cp:coreProperties>
</file>