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7BEA" w:rsidRDefault="00587BEA" w:rsidP="00587BEA">
      <w:pPr>
        <w:jc w:val="center"/>
      </w:pPr>
      <w:r>
        <w:rPr>
          <w:rFonts w:eastAsia="Times New Roman" w:cs="Times New Roman"/>
          <w:sz w:val="28"/>
          <w:szCs w:val="28"/>
        </w:rPr>
        <w:t xml:space="preserve">                                                           </w:t>
      </w:r>
      <w:r>
        <w:rPr>
          <w:rFonts w:eastAsia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</w:t>
      </w:r>
    </w:p>
    <w:p w:rsidR="00587BEA" w:rsidRDefault="00587BEA" w:rsidP="00587BEA">
      <w:pPr>
        <w:jc w:val="center"/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РЕСПУБЛИКА МОРДОВИЯ</w:t>
      </w:r>
      <w:r>
        <w:rPr>
          <w:rFonts w:eastAsia="Times New Roman" w:cs="Times New Roman"/>
          <w:b/>
          <w:sz w:val="28"/>
          <w:szCs w:val="28"/>
        </w:rPr>
        <w:t xml:space="preserve"> </w:t>
      </w:r>
    </w:p>
    <w:p w:rsidR="00587BEA" w:rsidRDefault="00587BEA" w:rsidP="00587BEA">
      <w:pPr>
        <w:jc w:val="center"/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СОВЕТ ДЕПУТАТОВ </w:t>
      </w:r>
      <w:r w:rsidR="006C0243">
        <w:rPr>
          <w:rFonts w:ascii="Times New Roman" w:eastAsia="Times New Roman" w:hAnsi="Times New Roman" w:cs="Times New Roman"/>
          <w:b/>
          <w:bCs/>
          <w:sz w:val="32"/>
          <w:szCs w:val="32"/>
        </w:rPr>
        <w:t>СТРЕЛЬНИКОВСКОГО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    </w:t>
      </w:r>
    </w:p>
    <w:p w:rsidR="00587BEA" w:rsidRDefault="00587BEA" w:rsidP="00587BEA">
      <w:pPr>
        <w:jc w:val="center"/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СЕЛЬСКОГО ПОСЕЛЕНИЯ АТЮРЬЕВСКОГО</w:t>
      </w:r>
    </w:p>
    <w:p w:rsidR="00587BEA" w:rsidRPr="006C0243" w:rsidRDefault="00587BEA" w:rsidP="006C0243">
      <w:pPr>
        <w:tabs>
          <w:tab w:val="left" w:pos="3975"/>
        </w:tabs>
        <w:jc w:val="center"/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МУНИЦИПАЛЬНОГО РАЙОНА </w:t>
      </w:r>
    </w:p>
    <w:p w:rsidR="00587BEA" w:rsidRDefault="00587BEA" w:rsidP="00587BEA">
      <w:pPr>
        <w:pStyle w:val="a3"/>
        <w:ind w:right="360"/>
        <w:jc w:val="center"/>
      </w:pPr>
      <w:r>
        <w:rPr>
          <w:rFonts w:cs="Tahoma"/>
          <w:b/>
          <w:bCs/>
          <w:sz w:val="32"/>
          <w:szCs w:val="32"/>
        </w:rPr>
        <w:t xml:space="preserve">РЕШЕНИЕ                                   </w:t>
      </w:r>
    </w:p>
    <w:p w:rsidR="00587BEA" w:rsidRDefault="00587BEA" w:rsidP="00587BEA">
      <w:pPr>
        <w:pStyle w:val="a3"/>
        <w:ind w:right="360"/>
        <w:jc w:val="center"/>
      </w:pPr>
      <w:r>
        <w:rPr>
          <w:b/>
          <w:bCs/>
          <w:sz w:val="32"/>
          <w:szCs w:val="32"/>
        </w:rPr>
        <w:t xml:space="preserve">    </w:t>
      </w:r>
    </w:p>
    <w:p w:rsidR="00587BEA" w:rsidRPr="006C0243" w:rsidRDefault="00587BEA" w:rsidP="006C0243">
      <w:pPr>
        <w:jc w:val="center"/>
      </w:pPr>
      <w:r>
        <w:rPr>
          <w:rFonts w:eastAsia="Times New Roman" w:cs="Times New Roman"/>
          <w:b/>
          <w:bCs/>
          <w:sz w:val="32"/>
          <w:szCs w:val="32"/>
        </w:rPr>
        <w:t xml:space="preserve">от </w:t>
      </w:r>
      <w:r w:rsidR="002E63E8">
        <w:rPr>
          <w:rFonts w:eastAsia="Times New Roman" w:cs="Times New Roman"/>
          <w:b/>
          <w:bCs/>
          <w:sz w:val="32"/>
          <w:szCs w:val="32"/>
        </w:rPr>
        <w:t>10 июля</w:t>
      </w:r>
      <w:r>
        <w:rPr>
          <w:rFonts w:eastAsia="Times New Roman" w:cs="Times New Roman"/>
          <w:b/>
          <w:bCs/>
          <w:sz w:val="32"/>
          <w:szCs w:val="32"/>
        </w:rPr>
        <w:t xml:space="preserve"> 2025 года  № </w:t>
      </w:r>
      <w:r w:rsidR="002E63E8">
        <w:rPr>
          <w:rFonts w:eastAsia="Times New Roman" w:cs="Times New Roman"/>
          <w:b/>
          <w:bCs/>
          <w:sz w:val="32"/>
          <w:szCs w:val="32"/>
        </w:rPr>
        <w:t>73</w:t>
      </w:r>
    </w:p>
    <w:p w:rsidR="00587BEA" w:rsidRPr="006C0243" w:rsidRDefault="00587BEA" w:rsidP="006C0243">
      <w:pPr>
        <w:jc w:val="center"/>
      </w:pPr>
      <w:r>
        <w:rPr>
          <w:rFonts w:eastAsia="Times New Roman" w:cs="Times New Roman"/>
          <w:b/>
          <w:bCs/>
          <w:sz w:val="28"/>
          <w:szCs w:val="28"/>
        </w:rPr>
        <w:t xml:space="preserve">       </w:t>
      </w:r>
      <w:r>
        <w:rPr>
          <w:rFonts w:eastAsia="Times New Roman" w:cs="Times New Roman"/>
          <w:b/>
          <w:bCs/>
          <w:sz w:val="32"/>
          <w:szCs w:val="32"/>
        </w:rPr>
        <w:t xml:space="preserve">ОБ ИСПОЛНЕНИИ БЮДЖЕТА </w:t>
      </w:r>
      <w:r w:rsidR="006C0243">
        <w:rPr>
          <w:rFonts w:eastAsia="Times New Roman" w:cs="Times New Roman"/>
          <w:b/>
          <w:bCs/>
          <w:sz w:val="32"/>
          <w:szCs w:val="32"/>
        </w:rPr>
        <w:t>СТРЕЛЬНИКОВСКОГО</w:t>
      </w:r>
      <w:r>
        <w:rPr>
          <w:rFonts w:eastAsia="Times New Roman" w:cs="Times New Roman"/>
          <w:b/>
          <w:bCs/>
          <w:sz w:val="32"/>
          <w:szCs w:val="32"/>
        </w:rPr>
        <w:t xml:space="preserve"> СЕЛЬСКОГО ПОСЕЛЕНИЯ АТЮРЬЕВСКОГО МУНИЦИПАЛЬНОГО РАЙОНА РЕСПУБЛИКИ МОРДОВИЯ ЗА 2 КВАРТАЛ 2025 ГОДА</w:t>
      </w:r>
    </w:p>
    <w:p w:rsidR="00587BEA" w:rsidRDefault="00587BEA" w:rsidP="00587BEA">
      <w:pPr>
        <w:jc w:val="both"/>
      </w:pPr>
      <w:r>
        <w:rPr>
          <w:rFonts w:eastAsia="Times New Roman" w:cs="Times New Roman"/>
          <w:sz w:val="28"/>
          <w:szCs w:val="28"/>
        </w:rPr>
        <w:t xml:space="preserve">      </w:t>
      </w:r>
      <w:r>
        <w:rPr>
          <w:rFonts w:eastAsia="Times New Roman" w:cs="Times New Roman"/>
          <w:sz w:val="24"/>
          <w:szCs w:val="24"/>
        </w:rPr>
        <w:t xml:space="preserve"> Руководствуясь </w:t>
      </w:r>
      <w:r w:rsidR="006C0243">
        <w:rPr>
          <w:rFonts w:eastAsia="Times New Roman" w:cs="Times New Roman"/>
          <w:sz w:val="24"/>
          <w:szCs w:val="24"/>
        </w:rPr>
        <w:t xml:space="preserve"> Уставом  </w:t>
      </w:r>
      <w:proofErr w:type="spellStart"/>
      <w:r w:rsidR="006C0243">
        <w:rPr>
          <w:rFonts w:eastAsia="Times New Roman" w:cs="Times New Roman"/>
          <w:sz w:val="24"/>
          <w:szCs w:val="24"/>
        </w:rPr>
        <w:t>Стрельниковского</w:t>
      </w:r>
      <w:proofErr w:type="spellEnd"/>
      <w:r>
        <w:rPr>
          <w:rFonts w:eastAsia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eastAsia="Times New Roman" w:cs="Times New Roman"/>
          <w:sz w:val="24"/>
          <w:szCs w:val="24"/>
        </w:rPr>
        <w:t>Атюрьевского</w:t>
      </w:r>
      <w:proofErr w:type="spellEnd"/>
      <w:r>
        <w:rPr>
          <w:rFonts w:eastAsia="Times New Roman" w:cs="Times New Roman"/>
          <w:sz w:val="24"/>
          <w:szCs w:val="24"/>
        </w:rPr>
        <w:t xml:space="preserve"> муниципального района, Положением " О бюджетном  процессе", Совет депутатов  </w:t>
      </w:r>
      <w:proofErr w:type="spellStart"/>
      <w:r w:rsidR="006C0243">
        <w:rPr>
          <w:rFonts w:eastAsia="Times New Roman" w:cs="Times New Roman"/>
          <w:sz w:val="24"/>
          <w:szCs w:val="24"/>
        </w:rPr>
        <w:t>Стрельниковского</w:t>
      </w:r>
      <w:proofErr w:type="spellEnd"/>
      <w:r>
        <w:rPr>
          <w:rFonts w:eastAsia="Times New Roman" w:cs="Times New Roman"/>
          <w:sz w:val="24"/>
          <w:szCs w:val="24"/>
        </w:rPr>
        <w:t xml:space="preserve">  сельского поселения</w:t>
      </w:r>
      <w:r>
        <w:rPr>
          <w:rFonts w:eastAsia="Times New Roman" w:cs="Times New Roman"/>
          <w:b/>
          <w:bCs/>
          <w:sz w:val="24"/>
          <w:szCs w:val="24"/>
        </w:rPr>
        <w:t xml:space="preserve"> решает:</w:t>
      </w:r>
    </w:p>
    <w:p w:rsidR="00587BEA" w:rsidRDefault="00587BEA" w:rsidP="00587BEA">
      <w:pPr>
        <w:jc w:val="both"/>
        <w:rPr>
          <w:rFonts w:eastAsia="Times New Roman" w:cs="Times New Roman"/>
          <w:b/>
          <w:bCs/>
          <w:sz w:val="24"/>
          <w:szCs w:val="24"/>
        </w:rPr>
      </w:pPr>
    </w:p>
    <w:p w:rsidR="00587BEA" w:rsidRDefault="00587BEA" w:rsidP="00587BEA">
      <w:pPr>
        <w:jc w:val="both"/>
      </w:pPr>
      <w:r>
        <w:rPr>
          <w:rFonts w:eastAsia="Times New Roman" w:cs="Times New Roman"/>
          <w:sz w:val="24"/>
          <w:szCs w:val="24"/>
        </w:rPr>
        <w:t xml:space="preserve">     1.Утвердить отчет об исполнении бюджета </w:t>
      </w:r>
      <w:proofErr w:type="spellStart"/>
      <w:r w:rsidR="006C0243">
        <w:rPr>
          <w:rFonts w:eastAsia="Times New Roman" w:cs="Times New Roman"/>
          <w:sz w:val="24"/>
          <w:szCs w:val="24"/>
        </w:rPr>
        <w:t>Стрельниковского</w:t>
      </w:r>
      <w:proofErr w:type="spellEnd"/>
      <w:r>
        <w:rPr>
          <w:rFonts w:eastAsia="Times New Roman" w:cs="Times New Roman"/>
          <w:sz w:val="24"/>
          <w:szCs w:val="24"/>
        </w:rPr>
        <w:t xml:space="preserve">  сельского поселения за 2 кв. 2025 </w:t>
      </w:r>
      <w:r w:rsidR="002E63E8">
        <w:rPr>
          <w:rFonts w:eastAsia="Times New Roman" w:cs="Times New Roman"/>
          <w:sz w:val="24"/>
          <w:szCs w:val="24"/>
        </w:rPr>
        <w:t xml:space="preserve"> года по доходам  в сумме  655980,69 рублей и расходам в сумме 679852,69</w:t>
      </w:r>
      <w:r>
        <w:rPr>
          <w:rFonts w:eastAsia="Times New Roman" w:cs="Times New Roman"/>
          <w:sz w:val="24"/>
          <w:szCs w:val="24"/>
        </w:rPr>
        <w:t xml:space="preserve"> рублей.</w:t>
      </w:r>
    </w:p>
    <w:p w:rsidR="00587BEA" w:rsidRDefault="00587BEA" w:rsidP="00587BEA">
      <w:pPr>
        <w:jc w:val="both"/>
      </w:pPr>
      <w:r>
        <w:rPr>
          <w:rFonts w:eastAsia="Times New Roman" w:cs="Times New Roman"/>
          <w:sz w:val="24"/>
          <w:szCs w:val="24"/>
        </w:rPr>
        <w:t xml:space="preserve">  2. Утвердить  фактическое  поступление  доходов </w:t>
      </w:r>
      <w:proofErr w:type="spellStart"/>
      <w:r w:rsidR="006C0243">
        <w:rPr>
          <w:rFonts w:eastAsia="Times New Roman" w:cs="Times New Roman"/>
          <w:sz w:val="24"/>
          <w:szCs w:val="24"/>
        </w:rPr>
        <w:t>Стрельниковского</w:t>
      </w:r>
      <w:proofErr w:type="spellEnd"/>
      <w:r w:rsidR="006C0243">
        <w:rPr>
          <w:rFonts w:eastAsia="Times New Roman" w:cs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 xml:space="preserve">сельского  поселения за 2 кв. 2025 года  по  основным  видам  </w:t>
      </w:r>
      <w:proofErr w:type="gramStart"/>
      <w:r>
        <w:rPr>
          <w:rFonts w:eastAsia="Times New Roman" w:cs="Times New Roman"/>
          <w:sz w:val="24"/>
          <w:szCs w:val="24"/>
        </w:rPr>
        <w:t>согласно  раздела</w:t>
      </w:r>
      <w:proofErr w:type="gramEnd"/>
      <w:r>
        <w:rPr>
          <w:rFonts w:eastAsia="Times New Roman" w:cs="Times New Roman"/>
          <w:sz w:val="24"/>
          <w:szCs w:val="24"/>
        </w:rPr>
        <w:t xml:space="preserve"> 1(Доходы бюджета) отчета об исполнении бюджета за 2 кв. 2025 года.</w:t>
      </w:r>
      <w:r w:rsidR="002E63E8">
        <w:rPr>
          <w:rFonts w:eastAsia="Times New Roman" w:cs="Times New Roman"/>
          <w:sz w:val="24"/>
          <w:szCs w:val="24"/>
        </w:rPr>
        <w:t xml:space="preserve">          </w:t>
      </w:r>
    </w:p>
    <w:p w:rsidR="00587BEA" w:rsidRDefault="00587BEA" w:rsidP="00587BEA">
      <w:pPr>
        <w:jc w:val="both"/>
      </w:pPr>
      <w:r>
        <w:rPr>
          <w:rFonts w:eastAsia="Times New Roman" w:cs="Times New Roman"/>
          <w:sz w:val="24"/>
          <w:szCs w:val="24"/>
        </w:rPr>
        <w:t xml:space="preserve">  3. Утвердить распределение  расходов бюджета  сельского  поселения  в 2 кв. 2025 года  </w:t>
      </w:r>
      <w:proofErr w:type="gramStart"/>
      <w:r>
        <w:rPr>
          <w:rFonts w:eastAsia="Times New Roman" w:cs="Times New Roman"/>
          <w:sz w:val="24"/>
          <w:szCs w:val="24"/>
        </w:rPr>
        <w:t>согласно раздела</w:t>
      </w:r>
      <w:proofErr w:type="gramEnd"/>
      <w:r>
        <w:rPr>
          <w:rFonts w:eastAsia="Times New Roman" w:cs="Times New Roman"/>
          <w:sz w:val="24"/>
          <w:szCs w:val="24"/>
        </w:rPr>
        <w:t xml:space="preserve"> 2(Расходы бюджета) отчета по исполнению бюджета за 2 кв. 2025 года.</w:t>
      </w:r>
    </w:p>
    <w:p w:rsidR="00587BEA" w:rsidRDefault="00587BEA" w:rsidP="00587BEA">
      <w:pPr>
        <w:jc w:val="both"/>
      </w:pPr>
      <w:r>
        <w:rPr>
          <w:rFonts w:eastAsia="Times New Roman" w:cs="Times New Roman"/>
          <w:sz w:val="24"/>
          <w:szCs w:val="24"/>
        </w:rPr>
        <w:t xml:space="preserve">    4. Настоящее решение вступает в силу со дня его официального опубликования.</w:t>
      </w:r>
    </w:p>
    <w:p w:rsidR="00587BEA" w:rsidRDefault="00587BEA" w:rsidP="00587BEA">
      <w:pPr>
        <w:pStyle w:val="a3"/>
        <w:ind w:right="360"/>
        <w:jc w:val="center"/>
        <w:rPr>
          <w:b/>
          <w:bCs/>
        </w:rPr>
      </w:pPr>
    </w:p>
    <w:p w:rsidR="00587BEA" w:rsidRDefault="00587BEA" w:rsidP="00587BEA">
      <w:pPr>
        <w:tabs>
          <w:tab w:val="left" w:pos="940"/>
        </w:tabs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87BEA" w:rsidRDefault="00587BEA" w:rsidP="00587BEA">
      <w:pPr>
        <w:tabs>
          <w:tab w:val="left" w:pos="940"/>
        </w:tabs>
        <w:jc w:val="right"/>
      </w:pPr>
      <w:r>
        <w:rPr>
          <w:rFonts w:eastAsia="Times New Roman" w:cs="Times New Roman"/>
          <w:sz w:val="24"/>
          <w:szCs w:val="24"/>
        </w:rPr>
        <w:t>Глава</w:t>
      </w:r>
    </w:p>
    <w:p w:rsidR="00587BEA" w:rsidRDefault="006C0243" w:rsidP="00587BEA">
      <w:pPr>
        <w:tabs>
          <w:tab w:val="left" w:pos="940"/>
        </w:tabs>
        <w:jc w:val="right"/>
      </w:pPr>
      <w:proofErr w:type="spellStart"/>
      <w:r>
        <w:rPr>
          <w:rFonts w:eastAsia="Times New Roman" w:cs="Times New Roman"/>
          <w:sz w:val="24"/>
          <w:szCs w:val="24"/>
        </w:rPr>
        <w:t>Стрельниковского</w:t>
      </w:r>
      <w:proofErr w:type="spellEnd"/>
      <w:r>
        <w:rPr>
          <w:rFonts w:eastAsia="Times New Roman" w:cs="Times New Roman"/>
          <w:sz w:val="24"/>
          <w:szCs w:val="24"/>
        </w:rPr>
        <w:t xml:space="preserve"> </w:t>
      </w:r>
      <w:r w:rsidR="00587BEA">
        <w:rPr>
          <w:rFonts w:eastAsia="Times New Roman" w:cs="Times New Roman"/>
          <w:sz w:val="24"/>
          <w:szCs w:val="24"/>
        </w:rPr>
        <w:t xml:space="preserve">сельского поселения </w:t>
      </w:r>
    </w:p>
    <w:p w:rsidR="00587BEA" w:rsidRDefault="00587BEA" w:rsidP="00587BEA">
      <w:pPr>
        <w:tabs>
          <w:tab w:val="left" w:pos="940"/>
        </w:tabs>
        <w:jc w:val="right"/>
      </w:pPr>
      <w:r>
        <w:rPr>
          <w:rFonts w:eastAsia="Times New Roman" w:cs="Times New Roman"/>
          <w:sz w:val="24"/>
          <w:szCs w:val="24"/>
        </w:rPr>
        <w:t xml:space="preserve">                                               </w:t>
      </w:r>
      <w:r w:rsidR="00595F87">
        <w:rPr>
          <w:rFonts w:eastAsia="Times New Roman" w:cs="Times New Roman"/>
          <w:sz w:val="24"/>
          <w:szCs w:val="24"/>
        </w:rPr>
        <w:t>С.З.Кильдеев</w:t>
      </w:r>
    </w:p>
    <w:p w:rsidR="008E1D2F" w:rsidRDefault="008E1D2F"/>
    <w:sectPr w:rsidR="008E1D2F" w:rsidSect="00B152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587BEA"/>
    <w:rsid w:val="002E63E8"/>
    <w:rsid w:val="00587BEA"/>
    <w:rsid w:val="00595F87"/>
    <w:rsid w:val="006C0243"/>
    <w:rsid w:val="008E1D2F"/>
    <w:rsid w:val="00B152CE"/>
    <w:rsid w:val="00FA55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2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87BEA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587BE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219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2025-07-13T04:57:00Z</dcterms:created>
  <dcterms:modified xsi:type="dcterms:W3CDTF">2025-07-14T05:10:00Z</dcterms:modified>
</cp:coreProperties>
</file>