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980" w:rsidRDefault="00C43980" w:rsidP="00C43980">
      <w:pPr>
        <w:spacing w:line="240" w:lineRule="auto"/>
        <w:rPr>
          <w:b/>
          <w:sz w:val="32"/>
          <w:szCs w:val="32"/>
        </w:rPr>
      </w:pPr>
      <w:r>
        <w:rPr>
          <w:color w:val="000000"/>
          <w:sz w:val="27"/>
          <w:szCs w:val="27"/>
        </w:rPr>
        <w:t xml:space="preserve">  </w:t>
      </w:r>
      <w:r>
        <w:rPr>
          <w:b/>
          <w:sz w:val="32"/>
          <w:szCs w:val="32"/>
        </w:rPr>
        <w:t xml:space="preserve">                         ИНФОРМАЦИОННЫЙ  БЮЛЛЕТЕНЬ</w:t>
      </w:r>
    </w:p>
    <w:p w:rsidR="00C43980" w:rsidRDefault="00C43980" w:rsidP="00C4398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C43980" w:rsidRDefault="00C43980" w:rsidP="00C43980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C43980" w:rsidRDefault="00C43980" w:rsidP="00C43980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C43980" w:rsidRDefault="00C43980" w:rsidP="00C43980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C43980" w:rsidRPr="00C43980" w:rsidRDefault="00C43980" w:rsidP="00C4398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27                                                                 от   .06.2025 г.  </w:t>
      </w:r>
    </w:p>
    <w:p w:rsidR="00C43980" w:rsidRDefault="00C43980" w:rsidP="00C43980">
      <w:pPr>
        <w:pStyle w:val="a3"/>
        <w:ind w:firstLine="709"/>
        <w:jc w:val="both"/>
        <w:rPr>
          <w:color w:val="000000"/>
          <w:sz w:val="27"/>
          <w:szCs w:val="27"/>
        </w:rPr>
      </w:pPr>
      <w:r w:rsidRPr="00C43980">
        <w:rPr>
          <w:b/>
          <w:color w:val="000000"/>
          <w:sz w:val="27"/>
          <w:szCs w:val="27"/>
        </w:rPr>
        <w:t>Содержание</w:t>
      </w:r>
      <w:r>
        <w:rPr>
          <w:color w:val="000000"/>
          <w:sz w:val="27"/>
          <w:szCs w:val="27"/>
        </w:rPr>
        <w:t xml:space="preserve">: </w:t>
      </w:r>
      <w:r w:rsidRPr="00C43980">
        <w:rPr>
          <w:b/>
          <w:color w:val="000000"/>
          <w:sz w:val="27"/>
          <w:szCs w:val="27"/>
        </w:rPr>
        <w:t xml:space="preserve">Прошу опубликовать в информационных </w:t>
      </w:r>
      <w:r>
        <w:rPr>
          <w:b/>
          <w:color w:val="000000"/>
          <w:sz w:val="27"/>
          <w:szCs w:val="27"/>
        </w:rPr>
        <w:t xml:space="preserve">бюллетенях сельских поселений, </w:t>
      </w:r>
      <w:r w:rsidRPr="00C43980">
        <w:rPr>
          <w:b/>
          <w:color w:val="000000"/>
          <w:sz w:val="27"/>
          <w:szCs w:val="27"/>
        </w:rPr>
        <w:t>а также на официальных сайтах следующую информацию.</w:t>
      </w:r>
    </w:p>
    <w:p w:rsidR="00C43980" w:rsidRDefault="00C43980" w:rsidP="00C43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Федеральным законодательством Российской Федерации определены случаи освобождения от ответственности за нарушение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антикоррупционных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норм. </w:t>
      </w:r>
    </w:p>
    <w:p w:rsidR="00C43980" w:rsidRDefault="00C43980" w:rsidP="00C43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 настоящее время нормы ч.ч. 3-6 ст. 13 Федерального закона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от 25.12.2008 № 273-ФЗ «О противодействии коррупции» предусматривают освобождение от ответственности физического лица, в отношении которого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установлена дисциплинарная ответственность за несоблюдение ограничений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и запретов, требований о предотвращении или об урегулировании конфликта интересов и за неисполнение обязанностей в случае, если несоблюдение таких ограничений, запретов и требований, неисполнение таких обязанностей признается следствием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независящих от физ</w:t>
      </w:r>
      <w:r w:rsidR="00E2634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лица обстоятельств.</w:t>
      </w:r>
    </w:p>
    <w:p w:rsidR="00C43980" w:rsidRDefault="00C43980" w:rsidP="00C43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Причем соблюдение таких ограничений, запретов и требований, исполнение таких обязанностей должно быть обеспечено физическим лицом не позднее чем через месяц со дня прекращения действия независящих от него обстоятельств, препятствующих соблюдению ограничений, запретов и требований, исполнению обязанностей.</w:t>
      </w:r>
    </w:p>
    <w:p w:rsidR="00C43980" w:rsidRDefault="00C43980" w:rsidP="00C43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Независящими от физического лица признаются находящиеся вне контроля чрезвычайные и непредотвратимые обстоятельства, которых при данных условиях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обязанностей.</w:t>
      </w:r>
      <w:proofErr w:type="gramEnd"/>
    </w:p>
    <w:p w:rsidR="00C43980" w:rsidRDefault="00C43980" w:rsidP="00C43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 таким обстоятельствам относятся: стихийные бедствия (в том числе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землетрясение, наводнение, ураган), пожар, массовые заболевания (эпидемии); забастовки, военные действия, террористические акты; запретительные или ограничительные меры, принимаемые государственными органами (в том числе государственными органами иностранных государств) и органами местного самоуправления.</w:t>
      </w:r>
      <w:proofErr w:type="gramEnd"/>
    </w:p>
    <w:p w:rsidR="00C43980" w:rsidRDefault="00C43980" w:rsidP="00C43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Независящими от физического лица обстоятельствами не могут быть признаны регулярно повторяющиеся и прогнозируемые события и явления,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а также обстоятельства, наступление которых зависело от воли или действий физического лица, ссылающегося на наличие этих обстоятельств.</w:t>
      </w:r>
    </w:p>
    <w:p w:rsidR="00C43980" w:rsidRDefault="00C43980" w:rsidP="00C43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Условием признания независящих от физического лица обстоятельств основанием для освобождения этого лица от дисциплинарной ответственности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(иным коллегиальным органом, осуществляющим функции указанной комиссии) причинно-следственная связь между возникновением этих обстоятельств и невозможностью соблюдения таких ограничений, запретов и требований, исполнения таких обязанностей.</w:t>
      </w:r>
      <w:proofErr w:type="gramEnd"/>
    </w:p>
    <w:tbl>
      <w:tblPr>
        <w:tblStyle w:val="a4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2"/>
        <w:gridCol w:w="1135"/>
        <w:gridCol w:w="4252"/>
      </w:tblGrid>
      <w:tr w:rsidR="00C43980" w:rsidTr="00C43980">
        <w:tc>
          <w:tcPr>
            <w:tcW w:w="5387" w:type="dxa"/>
            <w:gridSpan w:val="2"/>
          </w:tcPr>
          <w:p w:rsidR="00C43980" w:rsidRPr="00C43980" w:rsidRDefault="00C43980">
            <w:pPr>
              <w:spacing w:line="240" w:lineRule="exact"/>
              <w:ind w:left="-10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980" w:rsidRPr="00C43980" w:rsidRDefault="00C43980">
            <w:pPr>
              <w:spacing w:line="240" w:lineRule="exact"/>
              <w:ind w:left="-10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980" w:rsidRPr="00C43980" w:rsidRDefault="00C43980">
            <w:pPr>
              <w:spacing w:line="240" w:lineRule="exact"/>
              <w:ind w:lef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C43980">
              <w:rPr>
                <w:rFonts w:ascii="Times New Roman" w:hAnsi="Times New Roman" w:cs="Times New Roman"/>
                <w:sz w:val="24"/>
                <w:szCs w:val="24"/>
              </w:rPr>
              <w:t>Прокурор района</w:t>
            </w:r>
          </w:p>
          <w:p w:rsidR="00C43980" w:rsidRPr="00C43980" w:rsidRDefault="00C43980">
            <w:pPr>
              <w:spacing w:line="240" w:lineRule="exact"/>
              <w:ind w:lef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C43980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75pt;margin-top:10.1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GHEiFjeAAAACgEAAA8AAAAA&#10;AAAAAAAAAAAAkwQAAGRycy9kb3ducmV2LnhtbFBLBQYAAAAABAAEAPMAAACeBQAAAAA=&#10;" stroked="f">
                  <v:textbox>
                    <w:txbxContent>
                      <w:p w:rsidR="00C43980" w:rsidRDefault="00C43980" w:rsidP="00C43980">
                        <w:pPr>
                          <w:ind w:left="-142"/>
                        </w:pPr>
                        <w:bookmarkStart w:id="0" w:name="SIGNERSTAMP1"/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0"/>
                      </w:p>
                    </w:txbxContent>
                  </v:textbox>
                </v:shape>
              </w:pict>
            </w:r>
          </w:p>
          <w:p w:rsidR="00C43980" w:rsidRPr="00C43980" w:rsidRDefault="00C43980">
            <w:pPr>
              <w:spacing w:line="240" w:lineRule="exact"/>
              <w:ind w:lef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C43980">
              <w:rPr>
                <w:rFonts w:ascii="Times New Roman" w:hAnsi="Times New Roman" w:cs="Times New Roman"/>
                <w:sz w:val="24"/>
                <w:szCs w:val="24"/>
              </w:rPr>
              <w:t>советник юстиции</w:t>
            </w:r>
          </w:p>
          <w:p w:rsidR="00C43980" w:rsidRPr="00C43980" w:rsidRDefault="00C43980">
            <w:pPr>
              <w:spacing w:line="240" w:lineRule="exact"/>
              <w:ind w:left="-10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bottom"/>
            <w:hideMark/>
          </w:tcPr>
          <w:p w:rsidR="00C43980" w:rsidRPr="00C43980" w:rsidRDefault="00C43980">
            <w:pPr>
              <w:spacing w:line="240" w:lineRule="exact"/>
              <w:ind w:left="-105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980">
              <w:rPr>
                <w:rFonts w:ascii="Times New Roman" w:hAnsi="Times New Roman" w:cs="Times New Roman"/>
                <w:sz w:val="24"/>
                <w:szCs w:val="24"/>
              </w:rPr>
              <w:t xml:space="preserve">И.М. </w:t>
            </w:r>
            <w:proofErr w:type="spellStart"/>
            <w:r w:rsidRPr="00C43980">
              <w:rPr>
                <w:rFonts w:ascii="Times New Roman" w:hAnsi="Times New Roman" w:cs="Times New Roman"/>
                <w:sz w:val="24"/>
                <w:szCs w:val="24"/>
              </w:rPr>
              <w:t>Баукин</w:t>
            </w:r>
            <w:bookmarkStart w:id="1" w:name="_GoBack"/>
            <w:bookmarkEnd w:id="1"/>
            <w:proofErr w:type="spellEnd"/>
          </w:p>
        </w:tc>
      </w:tr>
      <w:tr w:rsidR="00C43980" w:rsidTr="00C43980">
        <w:trPr>
          <w:gridAfter w:val="2"/>
          <w:wAfter w:w="5387" w:type="dxa"/>
        </w:trPr>
        <w:tc>
          <w:tcPr>
            <w:tcW w:w="4252" w:type="dxa"/>
            <w:vAlign w:val="bottom"/>
          </w:tcPr>
          <w:p w:rsidR="00C43980" w:rsidRDefault="00C43980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3980" w:rsidRDefault="00C43980" w:rsidP="00C43980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E2634C" w:rsidRDefault="00C43980" w:rsidP="00C43980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C43980" w:rsidRDefault="00C43980" w:rsidP="00C43980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C43980" w:rsidRDefault="00C43980" w:rsidP="00C43980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1A596C" w:rsidRDefault="00C43980" w:rsidP="00C43980">
      <w:r>
        <w:t xml:space="preserve">                        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sectPr w:rsidR="001A5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C43980"/>
    <w:rsid w:val="001A596C"/>
    <w:rsid w:val="00C43980"/>
    <w:rsid w:val="00E26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43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C4398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6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2025-06-19T08:43:00Z</cp:lastPrinted>
  <dcterms:created xsi:type="dcterms:W3CDTF">2025-06-19T08:28:00Z</dcterms:created>
  <dcterms:modified xsi:type="dcterms:W3CDTF">2025-06-19T08:47:00Z</dcterms:modified>
</cp:coreProperties>
</file>