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5EF" w:rsidRPr="00A326C5" w:rsidRDefault="006D75EF" w:rsidP="00E56B34">
      <w:pPr>
        <w:spacing w:after="0" w:line="240" w:lineRule="auto"/>
        <w:jc w:val="center"/>
        <w:rPr>
          <w:rFonts w:ascii="Times New Roman" w:hAnsi="Times New Roman"/>
          <w:b/>
          <w:sz w:val="24"/>
          <w:szCs w:val="24"/>
        </w:rPr>
      </w:pPr>
      <w:r w:rsidRPr="00A326C5">
        <w:rPr>
          <w:rFonts w:ascii="Times New Roman" w:hAnsi="Times New Roman"/>
          <w:b/>
          <w:sz w:val="24"/>
          <w:szCs w:val="24"/>
        </w:rPr>
        <w:t xml:space="preserve">Военная специальность - это и престижно, и перспективно </w:t>
      </w:r>
    </w:p>
    <w:p w:rsidR="006D75EF" w:rsidRDefault="006D75EF" w:rsidP="00A326C5">
      <w:pPr>
        <w:spacing w:after="0" w:line="240" w:lineRule="auto"/>
        <w:jc w:val="center"/>
        <w:rPr>
          <w:rFonts w:ascii="Times New Roman" w:hAnsi="Times New Roman"/>
          <w:i/>
          <w:sz w:val="20"/>
          <w:szCs w:val="20"/>
        </w:rPr>
      </w:pPr>
      <w:r w:rsidRPr="00A326C5">
        <w:rPr>
          <w:rFonts w:ascii="Times New Roman" w:hAnsi="Times New Roman"/>
          <w:i/>
          <w:sz w:val="20"/>
          <w:szCs w:val="20"/>
        </w:rPr>
        <w:t>Памятка для поступающих в военные вузы</w:t>
      </w:r>
    </w:p>
    <w:p w:rsidR="006D75EF" w:rsidRPr="00A326C5" w:rsidRDefault="006D75EF" w:rsidP="00A326C5">
      <w:pPr>
        <w:spacing w:after="0" w:line="240" w:lineRule="auto"/>
        <w:jc w:val="center"/>
        <w:rPr>
          <w:rFonts w:ascii="Times New Roman" w:hAnsi="Times New Roman"/>
          <w:i/>
          <w:sz w:val="20"/>
          <w:szCs w:val="20"/>
        </w:rPr>
      </w:pPr>
    </w:p>
    <w:p w:rsidR="006D75EF" w:rsidRPr="00A326C5" w:rsidRDefault="006D75EF" w:rsidP="0025277A">
      <w:pPr>
        <w:spacing w:after="0" w:line="240" w:lineRule="auto"/>
        <w:ind w:firstLine="708"/>
        <w:jc w:val="both"/>
        <w:rPr>
          <w:rFonts w:ascii="Times New Roman" w:hAnsi="Times New Roman"/>
          <w:sz w:val="24"/>
          <w:szCs w:val="24"/>
        </w:rPr>
      </w:pPr>
      <w:r w:rsidRPr="00A326C5">
        <w:rPr>
          <w:rFonts w:ascii="Times New Roman" w:hAnsi="Times New Roman"/>
          <w:sz w:val="24"/>
          <w:szCs w:val="24"/>
        </w:rPr>
        <w:t>Во все времена военная служба была делом чести, школой мужества и самоотверженности, а к профессии военного всегда относились с особым почетом и уважением. Государство выплачивает достойную заработную плату кадровым военным, заботится о здоровье и социально-бытовых условиях  жизни военнослужащих и членов их семей.</w:t>
      </w:r>
    </w:p>
    <w:p w:rsidR="006D75EF" w:rsidRPr="00A326C5" w:rsidRDefault="006D75EF" w:rsidP="0025277A">
      <w:pPr>
        <w:spacing w:after="0" w:line="240" w:lineRule="auto"/>
        <w:ind w:firstLine="708"/>
        <w:jc w:val="both"/>
        <w:rPr>
          <w:rFonts w:ascii="Times New Roman" w:hAnsi="Times New Roman"/>
          <w:sz w:val="24"/>
          <w:szCs w:val="24"/>
        </w:rPr>
      </w:pPr>
      <w:r w:rsidRPr="00A326C5">
        <w:rPr>
          <w:rFonts w:ascii="Times New Roman" w:hAnsi="Times New Roman"/>
          <w:sz w:val="24"/>
          <w:szCs w:val="24"/>
        </w:rPr>
        <w:t>Для молодого человека, твердо решившего посвятить свою жизнь служению Отечеству, важно своевременно задуматься о выборе военной специальности и соответствующего военного учебного заведения.</w:t>
      </w:r>
    </w:p>
    <w:p w:rsidR="006D75EF" w:rsidRPr="00A326C5" w:rsidRDefault="006D75EF" w:rsidP="0025277A">
      <w:pPr>
        <w:spacing w:after="0" w:line="240" w:lineRule="auto"/>
        <w:ind w:firstLine="708"/>
        <w:jc w:val="both"/>
        <w:rPr>
          <w:rFonts w:ascii="Times New Roman" w:hAnsi="Times New Roman"/>
          <w:sz w:val="24"/>
          <w:szCs w:val="24"/>
        </w:rPr>
      </w:pPr>
      <w:r w:rsidRPr="00A326C5">
        <w:rPr>
          <w:rFonts w:ascii="Times New Roman" w:hAnsi="Times New Roman"/>
          <w:color w:val="000000"/>
          <w:sz w:val="24"/>
          <w:szCs w:val="24"/>
        </w:rPr>
        <w:t xml:space="preserve">В настоящее время осуществляется прием абитуриентов в 38 учебных заведений Министерства обороны Российской Федерации по программам высшего и среднего профессионального образования, где курсанты, помимо военной, получают и востребованные гражданские специальности. </w:t>
      </w:r>
      <w:r w:rsidRPr="00A326C5">
        <w:rPr>
          <w:rFonts w:ascii="Times New Roman" w:hAnsi="Times New Roman"/>
          <w:sz w:val="24"/>
          <w:szCs w:val="24"/>
        </w:rPr>
        <w:t xml:space="preserve">Военные вузы, как и гражданские, так же готовят </w:t>
      </w:r>
      <w:r w:rsidRPr="00A326C5">
        <w:rPr>
          <w:rFonts w:ascii="Times New Roman" w:hAnsi="Times New Roman"/>
          <w:sz w:val="24"/>
          <w:szCs w:val="24"/>
          <w:lang w:val="en-US"/>
        </w:rPr>
        <w:t>IT</w:t>
      </w:r>
      <w:r w:rsidRPr="00A326C5">
        <w:rPr>
          <w:rFonts w:ascii="Times New Roman" w:hAnsi="Times New Roman"/>
          <w:sz w:val="24"/>
          <w:szCs w:val="24"/>
        </w:rPr>
        <w:t xml:space="preserve">-специалистов, юристов, экономистов, медицинских работников, психологов, журналистов, политработников. </w:t>
      </w:r>
      <w:r w:rsidRPr="00A326C5">
        <w:rPr>
          <w:rFonts w:ascii="Times New Roman" w:hAnsi="Times New Roman"/>
          <w:color w:val="000000"/>
          <w:sz w:val="24"/>
          <w:szCs w:val="24"/>
        </w:rPr>
        <w:t xml:space="preserve">Это позволит офицеру по </w:t>
      </w:r>
      <w:r w:rsidRPr="00A326C5">
        <w:rPr>
          <w:rFonts w:ascii="Times New Roman" w:hAnsi="Times New Roman"/>
          <w:sz w:val="24"/>
          <w:szCs w:val="24"/>
        </w:rPr>
        <w:t>завершении военной службы быстро адаптироваться к новой жизненной ситуации.</w:t>
      </w:r>
    </w:p>
    <w:p w:rsidR="006D75EF" w:rsidRPr="00A326C5" w:rsidRDefault="006D75EF" w:rsidP="00E9452F">
      <w:pPr>
        <w:spacing w:after="0" w:line="240" w:lineRule="auto"/>
        <w:ind w:firstLine="709"/>
        <w:jc w:val="both"/>
        <w:rPr>
          <w:rFonts w:ascii="Times New Roman" w:hAnsi="Times New Roman"/>
          <w:sz w:val="24"/>
          <w:szCs w:val="24"/>
        </w:rPr>
      </w:pPr>
      <w:r w:rsidRPr="00A326C5">
        <w:rPr>
          <w:rFonts w:ascii="Times New Roman" w:hAnsi="Times New Roman"/>
          <w:sz w:val="24"/>
          <w:szCs w:val="24"/>
        </w:rPr>
        <w:t>Поступление осуществляется по результатам ЕГЭ, профессионального психологического отбора, сдачи нормативов физподготовки и медицинского освидетельствования. С 16 июня в Мордовии приступают к работе выездные группы военных вузов по отбору и сдаче нормативов физической подготовки и оценке уровня профессиональной пригодности кандидатов. Поэтому будущим курсантам не нужно выезжать за пределы республики для прохождения отбора. Одновременно абитуриенты могут подать документы на поступление в гражданский вуз.</w:t>
      </w:r>
    </w:p>
    <w:p w:rsidR="006D75EF" w:rsidRPr="00A326C5" w:rsidRDefault="006D75EF" w:rsidP="00E86794">
      <w:pPr>
        <w:spacing w:after="0" w:line="240" w:lineRule="auto"/>
        <w:ind w:firstLine="709"/>
        <w:jc w:val="both"/>
        <w:rPr>
          <w:rFonts w:ascii="Times New Roman" w:hAnsi="Times New Roman"/>
          <w:sz w:val="24"/>
          <w:szCs w:val="24"/>
        </w:rPr>
      </w:pPr>
      <w:r w:rsidRPr="00A326C5">
        <w:rPr>
          <w:rFonts w:ascii="Times New Roman" w:hAnsi="Times New Roman"/>
          <w:sz w:val="24"/>
          <w:szCs w:val="24"/>
        </w:rPr>
        <w:t>Написать заявление о поступлении в военный вуз по программе высшего образования может гражданин в возрасте от 16 до 22 лет, если он не проходил военную службу по призыву, а также прошедший срочную службу в возрасте до 24 лет. Также принимаются военнослужащие, проходящие военную службу по контракту. По программам среднего профессионального образования могут поступать на обучение и граждане до 30 лет со средним общим или средним профессиональным образованием. Ряд учебных заведений осуществляет набор лиц женского пола.</w:t>
      </w:r>
    </w:p>
    <w:p w:rsidR="006D75EF" w:rsidRPr="00A326C5" w:rsidRDefault="006D75EF" w:rsidP="00E86794">
      <w:pPr>
        <w:spacing w:after="0" w:line="240" w:lineRule="auto"/>
        <w:ind w:firstLine="709"/>
        <w:jc w:val="both"/>
        <w:rPr>
          <w:rFonts w:ascii="Times New Roman" w:hAnsi="Times New Roman"/>
          <w:sz w:val="24"/>
          <w:szCs w:val="24"/>
        </w:rPr>
      </w:pPr>
      <w:r w:rsidRPr="00A326C5">
        <w:rPr>
          <w:rFonts w:ascii="Times New Roman" w:hAnsi="Times New Roman"/>
          <w:sz w:val="24"/>
          <w:szCs w:val="24"/>
        </w:rPr>
        <w:t>В настоящее время в военных образовательных организациях обучаются более 400 юношей и девушек из Мордовии. Ежегодно курсантами военных училищ становятся около 70 - 80 наших земляков.</w:t>
      </w:r>
    </w:p>
    <w:p w:rsidR="006D75EF" w:rsidRPr="00A326C5" w:rsidRDefault="006D75EF" w:rsidP="00E86794">
      <w:pPr>
        <w:spacing w:after="0" w:line="240" w:lineRule="auto"/>
        <w:ind w:firstLine="709"/>
        <w:jc w:val="both"/>
        <w:rPr>
          <w:rFonts w:ascii="Times New Roman" w:hAnsi="Times New Roman"/>
          <w:sz w:val="24"/>
          <w:szCs w:val="24"/>
        </w:rPr>
      </w:pPr>
      <w:r w:rsidRPr="00A326C5">
        <w:rPr>
          <w:rFonts w:ascii="Times New Roman" w:hAnsi="Times New Roman"/>
          <w:sz w:val="24"/>
          <w:szCs w:val="24"/>
        </w:rPr>
        <w:t>Молодежь из республики наиболее часто выбирает для поступления:</w:t>
      </w:r>
    </w:p>
    <w:p w:rsidR="006D75EF" w:rsidRPr="00A326C5" w:rsidRDefault="006D75EF" w:rsidP="00E86794">
      <w:pPr>
        <w:spacing w:after="0" w:line="240" w:lineRule="auto"/>
        <w:ind w:firstLine="709"/>
        <w:jc w:val="both"/>
        <w:rPr>
          <w:rFonts w:ascii="Times New Roman" w:hAnsi="Times New Roman"/>
          <w:sz w:val="24"/>
          <w:szCs w:val="24"/>
        </w:rPr>
      </w:pPr>
      <w:r w:rsidRPr="00A326C5">
        <w:rPr>
          <w:rFonts w:ascii="Times New Roman" w:hAnsi="Times New Roman"/>
          <w:sz w:val="24"/>
          <w:szCs w:val="24"/>
        </w:rPr>
        <w:t>- Краснодарское высшее военное училище имени С.М. Штеменко - оно готовит специалистов по защите информации на объектах информатизации военного назначения;</w:t>
      </w:r>
    </w:p>
    <w:p w:rsidR="006D75EF" w:rsidRPr="00A326C5" w:rsidRDefault="006D75EF" w:rsidP="00E86794">
      <w:pPr>
        <w:spacing w:after="0" w:line="240" w:lineRule="auto"/>
        <w:ind w:firstLine="709"/>
        <w:jc w:val="both"/>
        <w:rPr>
          <w:rFonts w:ascii="Times New Roman" w:hAnsi="Times New Roman"/>
          <w:sz w:val="24"/>
          <w:szCs w:val="24"/>
        </w:rPr>
      </w:pPr>
      <w:r w:rsidRPr="00A326C5">
        <w:rPr>
          <w:rFonts w:ascii="Times New Roman" w:hAnsi="Times New Roman"/>
          <w:sz w:val="24"/>
          <w:szCs w:val="24"/>
        </w:rPr>
        <w:t>- Военно-медицинскую академию имени С.М. Кирова (г.Санкт-Петербург) - готовит военных и гражданских медицинских работников;</w:t>
      </w:r>
    </w:p>
    <w:p w:rsidR="006D75EF" w:rsidRPr="00A326C5" w:rsidRDefault="006D75EF" w:rsidP="00E86794">
      <w:pPr>
        <w:spacing w:after="0" w:line="240" w:lineRule="auto"/>
        <w:ind w:firstLine="709"/>
        <w:jc w:val="both"/>
        <w:rPr>
          <w:rFonts w:ascii="Times New Roman" w:hAnsi="Times New Roman"/>
          <w:sz w:val="24"/>
          <w:szCs w:val="24"/>
        </w:rPr>
      </w:pPr>
      <w:r w:rsidRPr="00A326C5">
        <w:rPr>
          <w:rFonts w:ascii="Times New Roman" w:hAnsi="Times New Roman"/>
          <w:sz w:val="24"/>
          <w:szCs w:val="24"/>
        </w:rPr>
        <w:t xml:space="preserve">- Военную академию связи имени Маршала Советского Союза С.М. Буденного (г.Санкт-Петербург) - выпускники вуза становятся дипломированными специалистами в сфере </w:t>
      </w:r>
      <w:r w:rsidRPr="00A326C5">
        <w:rPr>
          <w:rFonts w:ascii="Times New Roman" w:hAnsi="Times New Roman"/>
          <w:sz w:val="24"/>
          <w:szCs w:val="24"/>
          <w:lang w:val="en-US"/>
        </w:rPr>
        <w:t>IT</w:t>
      </w:r>
      <w:r w:rsidRPr="00A326C5">
        <w:rPr>
          <w:rFonts w:ascii="Times New Roman" w:hAnsi="Times New Roman"/>
          <w:sz w:val="24"/>
          <w:szCs w:val="24"/>
        </w:rPr>
        <w:t>-технологий и систем специальной связи, технического обеспечения средств автоматизированных систем управления, радио- и мобильной связи, телерадиовещания;</w:t>
      </w:r>
    </w:p>
    <w:p w:rsidR="006D75EF" w:rsidRPr="00A326C5" w:rsidRDefault="006D75EF" w:rsidP="00563FC6">
      <w:pPr>
        <w:spacing w:after="0" w:line="240" w:lineRule="auto"/>
        <w:ind w:firstLine="709"/>
        <w:jc w:val="both"/>
        <w:rPr>
          <w:rFonts w:ascii="Times New Roman" w:hAnsi="Times New Roman"/>
          <w:sz w:val="24"/>
          <w:szCs w:val="24"/>
        </w:rPr>
      </w:pPr>
      <w:r w:rsidRPr="00A326C5">
        <w:rPr>
          <w:rFonts w:ascii="Times New Roman" w:hAnsi="Times New Roman"/>
          <w:sz w:val="24"/>
          <w:szCs w:val="24"/>
        </w:rPr>
        <w:t>- Пензенский артиллерийский инженерный институт (филиал Военной академии материально-технического обеспечения имени А.В. Хрулёва) - осуществляет подготовку специалистов по эксплуатации ракетно-артиллерийского вооружения;</w:t>
      </w:r>
    </w:p>
    <w:p w:rsidR="006D75EF" w:rsidRPr="00A326C5" w:rsidRDefault="006D75EF" w:rsidP="00563FC6">
      <w:pPr>
        <w:spacing w:after="0" w:line="240" w:lineRule="auto"/>
        <w:ind w:firstLine="709"/>
        <w:jc w:val="both"/>
        <w:rPr>
          <w:rFonts w:ascii="Times New Roman" w:hAnsi="Times New Roman"/>
          <w:sz w:val="24"/>
          <w:szCs w:val="24"/>
        </w:rPr>
      </w:pPr>
      <w:r w:rsidRPr="00A326C5">
        <w:rPr>
          <w:rFonts w:ascii="Times New Roman" w:hAnsi="Times New Roman"/>
          <w:sz w:val="24"/>
          <w:szCs w:val="24"/>
        </w:rPr>
        <w:t xml:space="preserve">- Рязанское гвардейское высшее воздушно-десантное командное училище - ведет подготовку по специальностям, связанным с управлением персоналом Вооруженных Сил и других войск и воинских формирований, военно-политической работой, переводоведением, </w:t>
      </w:r>
      <w:r w:rsidRPr="00A326C5">
        <w:rPr>
          <w:rFonts w:ascii="Times New Roman" w:hAnsi="Times New Roman"/>
          <w:bCs/>
          <w:sz w:val="24"/>
          <w:szCs w:val="24"/>
        </w:rPr>
        <w:t>инфокоммуникационными технологиями и системами спецсвязи.</w:t>
      </w:r>
    </w:p>
    <w:p w:rsidR="006D75EF" w:rsidRPr="00A326C5" w:rsidRDefault="006D75EF" w:rsidP="00EE3E42">
      <w:pPr>
        <w:spacing w:after="0" w:line="240" w:lineRule="auto"/>
        <w:ind w:firstLine="709"/>
        <w:jc w:val="both"/>
        <w:rPr>
          <w:rFonts w:ascii="Times New Roman" w:hAnsi="Times New Roman"/>
          <w:sz w:val="24"/>
          <w:szCs w:val="24"/>
        </w:rPr>
      </w:pPr>
      <w:r w:rsidRPr="00A326C5">
        <w:rPr>
          <w:rFonts w:ascii="Times New Roman" w:hAnsi="Times New Roman"/>
          <w:sz w:val="24"/>
          <w:szCs w:val="24"/>
        </w:rPr>
        <w:t>Важным преимуществом обучения в военном вузе является то, что курсанты состоят на военной службе и обеспечиваются всеми видами довольствия. Обучение, проживание, питание, обеспечение вещевым имуществом бесплатное. Время обучения в военном училище засчитывается в общий срок военной службы.</w:t>
      </w:r>
    </w:p>
    <w:p w:rsidR="006D75EF" w:rsidRPr="00A326C5" w:rsidRDefault="006D75EF" w:rsidP="00EE3E42">
      <w:pPr>
        <w:spacing w:after="0" w:line="240" w:lineRule="auto"/>
        <w:ind w:firstLine="709"/>
        <w:jc w:val="both"/>
        <w:rPr>
          <w:rFonts w:ascii="Times New Roman" w:hAnsi="Times New Roman"/>
          <w:sz w:val="24"/>
          <w:szCs w:val="24"/>
        </w:rPr>
      </w:pPr>
      <w:r w:rsidRPr="00A326C5">
        <w:rPr>
          <w:rFonts w:ascii="Times New Roman" w:hAnsi="Times New Roman"/>
          <w:sz w:val="24"/>
          <w:szCs w:val="24"/>
        </w:rPr>
        <w:t>В отличие от гражданских вузов выпускники военных вузов гарантированно трудоустроены, так как они проходят службу в рамках государственного кадрового заказа Министерства обороны РФ. По истечении пяти лет службы на офицера открывается лицевой счет по ипотечному кредитованию, который он может использовать для приобретения жилья как при прохождении службы, так и при увольнении в запас. В этом смысле профессия офицера служит надежным социальным «лифтом», позволяющим достичь достойного положения в обществе за счет личных способностей, настойчивости и желания освоить военную профессию.</w:t>
      </w:r>
    </w:p>
    <w:p w:rsidR="006D75EF" w:rsidRPr="00A326C5" w:rsidRDefault="006D75EF" w:rsidP="00EE3E42">
      <w:pPr>
        <w:spacing w:after="0" w:line="240" w:lineRule="auto"/>
        <w:ind w:firstLine="709"/>
        <w:jc w:val="both"/>
        <w:rPr>
          <w:rFonts w:ascii="Times New Roman" w:hAnsi="Times New Roman"/>
          <w:sz w:val="24"/>
          <w:szCs w:val="24"/>
        </w:rPr>
      </w:pPr>
      <w:r w:rsidRPr="00A326C5">
        <w:rPr>
          <w:rFonts w:ascii="Times New Roman" w:hAnsi="Times New Roman"/>
          <w:b/>
          <w:sz w:val="24"/>
          <w:szCs w:val="24"/>
        </w:rPr>
        <w:t xml:space="preserve">Подробнее  с требованиями, предъявляемыми к будущим курсантам, порядком и условиями приема в военные вузы можно ознакомиться в Интернете на сайте Министерства обороны РФ </w:t>
      </w:r>
      <w:hyperlink r:id="rId6" w:history="1">
        <w:r w:rsidRPr="00A326C5">
          <w:rPr>
            <w:rStyle w:val="Hyperlink"/>
            <w:rFonts w:ascii="Times New Roman" w:hAnsi="Times New Roman"/>
            <w:b/>
            <w:color w:val="auto"/>
            <w:sz w:val="24"/>
            <w:szCs w:val="24"/>
            <w:lang w:val="en-US"/>
          </w:rPr>
          <w:t>www</w:t>
        </w:r>
        <w:r w:rsidRPr="00A326C5">
          <w:rPr>
            <w:rStyle w:val="Hyperlink"/>
            <w:rFonts w:ascii="Times New Roman" w:hAnsi="Times New Roman"/>
            <w:b/>
            <w:color w:val="auto"/>
            <w:sz w:val="24"/>
            <w:szCs w:val="24"/>
          </w:rPr>
          <w:t>.</w:t>
        </w:r>
        <w:r w:rsidRPr="00A326C5">
          <w:rPr>
            <w:rStyle w:val="Hyperlink"/>
            <w:rFonts w:ascii="Times New Roman" w:hAnsi="Times New Roman"/>
            <w:b/>
            <w:color w:val="auto"/>
            <w:sz w:val="24"/>
            <w:szCs w:val="24"/>
            <w:lang w:val="en-US"/>
          </w:rPr>
          <w:t>vuz</w:t>
        </w:r>
        <w:r w:rsidRPr="00A326C5">
          <w:rPr>
            <w:rStyle w:val="Hyperlink"/>
            <w:rFonts w:ascii="Times New Roman" w:hAnsi="Times New Roman"/>
            <w:b/>
            <w:color w:val="auto"/>
            <w:sz w:val="24"/>
            <w:szCs w:val="24"/>
          </w:rPr>
          <w:t>.</w:t>
        </w:r>
        <w:r w:rsidRPr="00A326C5">
          <w:rPr>
            <w:rStyle w:val="Hyperlink"/>
            <w:rFonts w:ascii="Times New Roman" w:hAnsi="Times New Roman"/>
            <w:b/>
            <w:color w:val="auto"/>
            <w:sz w:val="24"/>
            <w:szCs w:val="24"/>
            <w:lang w:val="en-US"/>
          </w:rPr>
          <w:t>mil</w:t>
        </w:r>
        <w:r w:rsidRPr="00A326C5">
          <w:rPr>
            <w:rStyle w:val="Hyperlink"/>
            <w:rFonts w:ascii="Times New Roman" w:hAnsi="Times New Roman"/>
            <w:b/>
            <w:color w:val="auto"/>
            <w:sz w:val="24"/>
            <w:szCs w:val="24"/>
          </w:rPr>
          <w:t>.</w:t>
        </w:r>
        <w:r w:rsidRPr="00A326C5">
          <w:rPr>
            <w:rStyle w:val="Hyperlink"/>
            <w:rFonts w:ascii="Times New Roman" w:hAnsi="Times New Roman"/>
            <w:b/>
            <w:color w:val="auto"/>
            <w:sz w:val="24"/>
            <w:szCs w:val="24"/>
            <w:lang w:val="en-US"/>
          </w:rPr>
          <w:t>ru</w:t>
        </w:r>
      </w:hyperlink>
      <w:r w:rsidRPr="00A326C5">
        <w:rPr>
          <w:rStyle w:val="Hyperlink"/>
          <w:rFonts w:ascii="Times New Roman" w:hAnsi="Times New Roman"/>
          <w:b/>
          <w:color w:val="auto"/>
          <w:sz w:val="24"/>
          <w:szCs w:val="24"/>
          <w:u w:val="none"/>
        </w:rPr>
        <w:t xml:space="preserve"> </w:t>
      </w:r>
      <w:r w:rsidRPr="00A326C5">
        <w:rPr>
          <w:rFonts w:ascii="Times New Roman" w:hAnsi="Times New Roman"/>
          <w:b/>
          <w:sz w:val="24"/>
          <w:szCs w:val="24"/>
        </w:rPr>
        <w:t xml:space="preserve">и на официальном портале органов госсвласти Республики Мордовия </w:t>
      </w:r>
      <w:hyperlink r:id="rId7" w:history="1">
        <w:r w:rsidRPr="00A326C5">
          <w:rPr>
            <w:rStyle w:val="Hyperlink"/>
            <w:rFonts w:ascii="Times New Roman" w:hAnsi="Times New Roman"/>
            <w:b/>
            <w:color w:val="auto"/>
            <w:sz w:val="24"/>
            <w:szCs w:val="24"/>
            <w:lang w:val="en-US"/>
          </w:rPr>
          <w:t>www</w:t>
        </w:r>
        <w:r w:rsidRPr="00A326C5">
          <w:rPr>
            <w:rStyle w:val="Hyperlink"/>
            <w:rFonts w:ascii="Times New Roman" w:hAnsi="Times New Roman"/>
            <w:b/>
            <w:color w:val="auto"/>
            <w:sz w:val="24"/>
            <w:szCs w:val="24"/>
          </w:rPr>
          <w:t>.</w:t>
        </w:r>
        <w:r w:rsidRPr="00A326C5">
          <w:rPr>
            <w:rStyle w:val="Hyperlink"/>
            <w:rFonts w:ascii="Times New Roman" w:hAnsi="Times New Roman"/>
            <w:b/>
            <w:color w:val="auto"/>
            <w:sz w:val="24"/>
            <w:szCs w:val="24"/>
            <w:lang w:val="en-US"/>
          </w:rPr>
          <w:t>e</w:t>
        </w:r>
        <w:r w:rsidRPr="00A326C5">
          <w:rPr>
            <w:rStyle w:val="Hyperlink"/>
            <w:rFonts w:ascii="Times New Roman" w:hAnsi="Times New Roman"/>
            <w:b/>
            <w:color w:val="auto"/>
            <w:sz w:val="24"/>
            <w:szCs w:val="24"/>
          </w:rPr>
          <w:t>-</w:t>
        </w:r>
        <w:r w:rsidRPr="00A326C5">
          <w:rPr>
            <w:rStyle w:val="Hyperlink"/>
            <w:rFonts w:ascii="Times New Roman" w:hAnsi="Times New Roman"/>
            <w:b/>
            <w:color w:val="auto"/>
            <w:sz w:val="24"/>
            <w:szCs w:val="24"/>
            <w:lang w:val="en-US"/>
          </w:rPr>
          <w:t>mordovia</w:t>
        </w:r>
        <w:r w:rsidRPr="00A326C5">
          <w:rPr>
            <w:rStyle w:val="Hyperlink"/>
            <w:rFonts w:ascii="Times New Roman" w:hAnsi="Times New Roman"/>
            <w:b/>
            <w:color w:val="auto"/>
            <w:sz w:val="24"/>
            <w:szCs w:val="24"/>
          </w:rPr>
          <w:t>.</w:t>
        </w:r>
        <w:r w:rsidRPr="00A326C5">
          <w:rPr>
            <w:rStyle w:val="Hyperlink"/>
            <w:rFonts w:ascii="Times New Roman" w:hAnsi="Times New Roman"/>
            <w:b/>
            <w:color w:val="auto"/>
            <w:sz w:val="24"/>
            <w:szCs w:val="24"/>
            <w:lang w:val="en-US"/>
          </w:rPr>
          <w:t>ru</w:t>
        </w:r>
      </w:hyperlink>
      <w:r w:rsidRPr="00A326C5">
        <w:rPr>
          <w:rFonts w:ascii="Times New Roman" w:hAnsi="Times New Roman"/>
          <w:b/>
          <w:sz w:val="24"/>
          <w:szCs w:val="24"/>
        </w:rPr>
        <w:t xml:space="preserve"> в разделе «Поступающим в вузы» на странице военного комиссариата республики.</w:t>
      </w:r>
    </w:p>
    <w:p w:rsidR="006D75EF" w:rsidRPr="00A326C5" w:rsidRDefault="006D75EF" w:rsidP="00FB3D35">
      <w:pPr>
        <w:spacing w:after="0" w:line="240" w:lineRule="auto"/>
        <w:ind w:firstLine="709"/>
        <w:jc w:val="both"/>
        <w:rPr>
          <w:rFonts w:ascii="Times New Roman" w:hAnsi="Times New Roman"/>
          <w:b/>
          <w:sz w:val="24"/>
          <w:szCs w:val="24"/>
        </w:rPr>
      </w:pPr>
      <w:r w:rsidRPr="00A326C5">
        <w:rPr>
          <w:rFonts w:ascii="Times New Roman" w:hAnsi="Times New Roman"/>
          <w:b/>
          <w:sz w:val="24"/>
          <w:szCs w:val="24"/>
        </w:rPr>
        <w:t>Также для получения подробной информации о порядке поступления в военно-учебные заведения можно обратиться в военный комиссариат г.Саранска и муниципальных районов либо позвонить специалистам военного комиссариата Республики Мордовия по телефону: (8342) 38-55-24.</w:t>
      </w:r>
    </w:p>
    <w:p w:rsidR="006D75EF" w:rsidRPr="00A326C5" w:rsidRDefault="006D75EF" w:rsidP="00EE3E42">
      <w:pPr>
        <w:spacing w:after="0" w:line="240" w:lineRule="auto"/>
        <w:ind w:firstLine="709"/>
        <w:jc w:val="both"/>
        <w:rPr>
          <w:rFonts w:ascii="Times New Roman" w:hAnsi="Times New Roman"/>
          <w:b/>
          <w:sz w:val="24"/>
          <w:szCs w:val="24"/>
        </w:rPr>
      </w:pPr>
    </w:p>
    <w:p w:rsidR="006D75EF" w:rsidRPr="00A326C5" w:rsidRDefault="006D75EF" w:rsidP="00EE3E42">
      <w:pPr>
        <w:spacing w:after="0" w:line="240" w:lineRule="auto"/>
        <w:ind w:firstLine="709"/>
        <w:jc w:val="both"/>
        <w:rPr>
          <w:rFonts w:ascii="Times New Roman" w:hAnsi="Times New Roman"/>
          <w:sz w:val="24"/>
          <w:szCs w:val="24"/>
        </w:rPr>
      </w:pPr>
    </w:p>
    <w:p w:rsidR="006D75EF" w:rsidRPr="00A326C5" w:rsidRDefault="006D75EF" w:rsidP="00E86794">
      <w:pPr>
        <w:spacing w:after="0" w:line="240" w:lineRule="auto"/>
        <w:ind w:firstLine="709"/>
        <w:jc w:val="both"/>
        <w:rPr>
          <w:rFonts w:ascii="Times New Roman" w:hAnsi="Times New Roman"/>
          <w:sz w:val="24"/>
          <w:szCs w:val="24"/>
        </w:rPr>
      </w:pPr>
    </w:p>
    <w:p w:rsidR="006D75EF" w:rsidRPr="00A326C5" w:rsidRDefault="006D75EF" w:rsidP="00E86794">
      <w:pPr>
        <w:spacing w:after="0" w:line="240" w:lineRule="auto"/>
        <w:ind w:firstLine="851"/>
        <w:jc w:val="both"/>
        <w:rPr>
          <w:sz w:val="24"/>
          <w:szCs w:val="24"/>
        </w:rPr>
      </w:pPr>
    </w:p>
    <w:sectPr w:rsidR="006D75EF" w:rsidRPr="00A326C5" w:rsidSect="00A326C5">
      <w:headerReference w:type="default" r:id="rId8"/>
      <w:pgSz w:w="11906" w:h="16838"/>
      <w:pgMar w:top="360" w:right="850" w:bottom="426" w:left="1701" w:header="454" w:footer="45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75EF" w:rsidRDefault="006D75EF" w:rsidP="00FB3D35">
      <w:pPr>
        <w:spacing w:after="0" w:line="240" w:lineRule="auto"/>
      </w:pPr>
      <w:r>
        <w:separator/>
      </w:r>
    </w:p>
  </w:endnote>
  <w:endnote w:type="continuationSeparator" w:id="1">
    <w:p w:rsidR="006D75EF" w:rsidRDefault="006D75EF" w:rsidP="00FB3D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75EF" w:rsidRDefault="006D75EF" w:rsidP="00FB3D35">
      <w:pPr>
        <w:spacing w:after="0" w:line="240" w:lineRule="auto"/>
      </w:pPr>
      <w:r>
        <w:separator/>
      </w:r>
    </w:p>
  </w:footnote>
  <w:footnote w:type="continuationSeparator" w:id="1">
    <w:p w:rsidR="006D75EF" w:rsidRDefault="006D75EF" w:rsidP="00FB3D3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5EF" w:rsidRDefault="006D75EF" w:rsidP="00FB3D35">
    <w:pPr>
      <w:pStyle w:val="Header"/>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5277A"/>
    <w:rsid w:val="000B4BFC"/>
    <w:rsid w:val="0025277A"/>
    <w:rsid w:val="00272525"/>
    <w:rsid w:val="002C44F0"/>
    <w:rsid w:val="00423F43"/>
    <w:rsid w:val="004B4713"/>
    <w:rsid w:val="00557BBC"/>
    <w:rsid w:val="00563FC6"/>
    <w:rsid w:val="005C6C5A"/>
    <w:rsid w:val="005D2FC1"/>
    <w:rsid w:val="005D7A4C"/>
    <w:rsid w:val="00606685"/>
    <w:rsid w:val="006D75EF"/>
    <w:rsid w:val="00732EAB"/>
    <w:rsid w:val="00805D00"/>
    <w:rsid w:val="00842F04"/>
    <w:rsid w:val="008E7013"/>
    <w:rsid w:val="0099370A"/>
    <w:rsid w:val="00A326C5"/>
    <w:rsid w:val="00AA1BE1"/>
    <w:rsid w:val="00DE185D"/>
    <w:rsid w:val="00E56B34"/>
    <w:rsid w:val="00E86794"/>
    <w:rsid w:val="00E9452F"/>
    <w:rsid w:val="00EE3E42"/>
    <w:rsid w:val="00FB3D35"/>
    <w:rsid w:val="00FF242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77A"/>
    <w:pPr>
      <w:spacing w:after="200" w:line="276" w:lineRule="auto"/>
    </w:pPr>
    <w:rPr>
      <w:rFonts w:ascii="Calibri" w:hAnsi="Calibri"/>
      <w:lang w:eastAsia="en-US"/>
    </w:rPr>
  </w:style>
  <w:style w:type="paragraph" w:styleId="Heading1">
    <w:name w:val="heading 1"/>
    <w:basedOn w:val="Normal"/>
    <w:next w:val="Normal"/>
    <w:link w:val="Heading1Char"/>
    <w:uiPriority w:val="99"/>
    <w:qFormat/>
    <w:rsid w:val="00842F04"/>
    <w:pPr>
      <w:keepNext/>
      <w:ind w:left="13680"/>
      <w:jc w:val="center"/>
      <w:outlineLvl w:val="0"/>
    </w:pPr>
    <w:rPr>
      <w:rFonts w:ascii="Times New Roman" w:hAnsi="Times New Roman"/>
      <w:b/>
      <w:bCs/>
      <w:sz w:val="24"/>
      <w:szCs w:val="24"/>
      <w:lang w:eastAsia="ru-RU"/>
    </w:rPr>
  </w:style>
  <w:style w:type="paragraph" w:styleId="Heading2">
    <w:name w:val="heading 2"/>
    <w:basedOn w:val="Normal"/>
    <w:next w:val="Normal"/>
    <w:link w:val="Heading2Char"/>
    <w:uiPriority w:val="99"/>
    <w:qFormat/>
    <w:rsid w:val="00842F04"/>
    <w:pPr>
      <w:keepNext/>
      <w:ind w:left="13680"/>
      <w:jc w:val="right"/>
      <w:outlineLvl w:val="1"/>
    </w:pPr>
    <w:rPr>
      <w:rFonts w:ascii="Times New Roman" w:hAnsi="Times New Roman"/>
      <w:b/>
      <w:bCs/>
      <w:sz w:val="24"/>
      <w:szCs w:val="24"/>
      <w:lang w:eastAsia="ru-RU"/>
    </w:rPr>
  </w:style>
  <w:style w:type="paragraph" w:styleId="Heading3">
    <w:name w:val="heading 3"/>
    <w:basedOn w:val="Normal"/>
    <w:next w:val="Normal"/>
    <w:link w:val="Heading3Char"/>
    <w:uiPriority w:val="99"/>
    <w:qFormat/>
    <w:rsid w:val="00842F04"/>
    <w:pPr>
      <w:keepNext/>
      <w:jc w:val="center"/>
      <w:outlineLvl w:val="2"/>
    </w:pPr>
    <w:rPr>
      <w:rFonts w:ascii="Times New Roman" w:hAnsi="Times New Roman"/>
      <w:b/>
      <w:bCs/>
      <w:sz w:val="26"/>
      <w:szCs w:val="24"/>
      <w:lang w:eastAsia="ru-RU"/>
    </w:rPr>
  </w:style>
  <w:style w:type="paragraph" w:styleId="Heading4">
    <w:name w:val="heading 4"/>
    <w:basedOn w:val="Normal"/>
    <w:next w:val="Normal"/>
    <w:link w:val="Heading4Char"/>
    <w:uiPriority w:val="99"/>
    <w:qFormat/>
    <w:rsid w:val="00842F04"/>
    <w:pPr>
      <w:keepNext/>
      <w:spacing w:before="240" w:after="60"/>
      <w:outlineLvl w:val="3"/>
    </w:pPr>
    <w:rPr>
      <w:rFonts w:ascii="Times New Roman" w:hAnsi="Times New Roman"/>
      <w:b/>
      <w:bCs/>
      <w:sz w:val="28"/>
      <w:szCs w:val="28"/>
      <w:lang w:eastAsia="ru-RU"/>
    </w:rPr>
  </w:style>
  <w:style w:type="paragraph" w:styleId="Heading5">
    <w:name w:val="heading 5"/>
    <w:basedOn w:val="Normal"/>
    <w:next w:val="Normal"/>
    <w:link w:val="Heading5Char"/>
    <w:uiPriority w:val="99"/>
    <w:qFormat/>
    <w:rsid w:val="00842F04"/>
    <w:pPr>
      <w:keepNext/>
      <w:ind w:firstLine="709"/>
      <w:jc w:val="center"/>
      <w:outlineLvl w:val="4"/>
    </w:pPr>
    <w:rPr>
      <w:rFonts w:ascii="Times New Roman" w:hAnsi="Times New Roman"/>
      <w:b/>
      <w:sz w:val="28"/>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42F04"/>
    <w:rPr>
      <w:rFonts w:eastAsia="Times New Roman"/>
      <w:b/>
      <w:sz w:val="24"/>
    </w:rPr>
  </w:style>
  <w:style w:type="character" w:customStyle="1" w:styleId="Heading2Char">
    <w:name w:val="Heading 2 Char"/>
    <w:basedOn w:val="DefaultParagraphFont"/>
    <w:link w:val="Heading2"/>
    <w:uiPriority w:val="99"/>
    <w:locked/>
    <w:rsid w:val="00842F04"/>
    <w:rPr>
      <w:rFonts w:eastAsia="Times New Roman"/>
      <w:b/>
      <w:sz w:val="24"/>
    </w:rPr>
  </w:style>
  <w:style w:type="character" w:customStyle="1" w:styleId="Heading3Char">
    <w:name w:val="Heading 3 Char"/>
    <w:basedOn w:val="DefaultParagraphFont"/>
    <w:link w:val="Heading3"/>
    <w:uiPriority w:val="99"/>
    <w:locked/>
    <w:rsid w:val="00842F04"/>
    <w:rPr>
      <w:rFonts w:eastAsia="Times New Roman"/>
      <w:b/>
      <w:sz w:val="24"/>
    </w:rPr>
  </w:style>
  <w:style w:type="character" w:customStyle="1" w:styleId="Heading4Char">
    <w:name w:val="Heading 4 Char"/>
    <w:basedOn w:val="DefaultParagraphFont"/>
    <w:link w:val="Heading4"/>
    <w:uiPriority w:val="99"/>
    <w:locked/>
    <w:rsid w:val="00842F04"/>
    <w:rPr>
      <w:rFonts w:eastAsia="Times New Roman"/>
      <w:b/>
      <w:sz w:val="28"/>
    </w:rPr>
  </w:style>
  <w:style w:type="character" w:customStyle="1" w:styleId="Heading5Char">
    <w:name w:val="Heading 5 Char"/>
    <w:basedOn w:val="DefaultParagraphFont"/>
    <w:link w:val="Heading5"/>
    <w:uiPriority w:val="99"/>
    <w:locked/>
    <w:rsid w:val="00842F04"/>
    <w:rPr>
      <w:rFonts w:eastAsia="Times New Roman"/>
      <w:b/>
      <w:sz w:val="28"/>
    </w:rPr>
  </w:style>
  <w:style w:type="paragraph" w:styleId="ListParagraph">
    <w:name w:val="List Paragraph"/>
    <w:basedOn w:val="Normal"/>
    <w:uiPriority w:val="99"/>
    <w:qFormat/>
    <w:rsid w:val="00842F04"/>
    <w:pPr>
      <w:ind w:left="720"/>
      <w:contextualSpacing/>
    </w:pPr>
  </w:style>
  <w:style w:type="paragraph" w:styleId="NoSpacing">
    <w:name w:val="No Spacing"/>
    <w:link w:val="NoSpacingChar"/>
    <w:uiPriority w:val="99"/>
    <w:qFormat/>
    <w:rsid w:val="00842F04"/>
    <w:rPr>
      <w:sz w:val="24"/>
      <w:szCs w:val="24"/>
    </w:rPr>
  </w:style>
  <w:style w:type="character" w:customStyle="1" w:styleId="NoSpacingChar">
    <w:name w:val="No Spacing Char"/>
    <w:link w:val="NoSpacing"/>
    <w:uiPriority w:val="99"/>
    <w:locked/>
    <w:rsid w:val="00842F04"/>
    <w:rPr>
      <w:sz w:val="24"/>
    </w:rPr>
  </w:style>
  <w:style w:type="character" w:styleId="Hyperlink">
    <w:name w:val="Hyperlink"/>
    <w:basedOn w:val="DefaultParagraphFont"/>
    <w:uiPriority w:val="99"/>
    <w:rsid w:val="00E9452F"/>
    <w:rPr>
      <w:rFonts w:cs="Times New Roman"/>
      <w:color w:val="0000FF"/>
      <w:u w:val="single"/>
    </w:rPr>
  </w:style>
  <w:style w:type="paragraph" w:styleId="Header">
    <w:name w:val="header"/>
    <w:basedOn w:val="Normal"/>
    <w:link w:val="HeaderChar"/>
    <w:uiPriority w:val="99"/>
    <w:rsid w:val="00FB3D35"/>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FB3D35"/>
    <w:rPr>
      <w:rFonts w:ascii="Calibri" w:hAnsi="Calibri" w:cs="Times New Roman"/>
      <w:sz w:val="22"/>
      <w:szCs w:val="22"/>
      <w:lang w:eastAsia="en-US"/>
    </w:rPr>
  </w:style>
  <w:style w:type="paragraph" w:styleId="Footer">
    <w:name w:val="footer"/>
    <w:basedOn w:val="Normal"/>
    <w:link w:val="FooterChar"/>
    <w:uiPriority w:val="99"/>
    <w:semiHidden/>
    <w:rsid w:val="00FB3D3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FB3D35"/>
    <w:rPr>
      <w:rFonts w:ascii="Calibri" w:hAnsi="Calibri" w:cs="Times New Roman"/>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e-mordovia.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uz.mil.r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100</TotalTime>
  <Pages>2</Pages>
  <Words>758</Words>
  <Characters>4323</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Чудайкин</dc:creator>
  <cp:keywords/>
  <dc:description/>
  <cp:lastModifiedBy>Кузоятов</cp:lastModifiedBy>
  <cp:revision>9</cp:revision>
  <cp:lastPrinted>2025-06-10T12:41:00Z</cp:lastPrinted>
  <dcterms:created xsi:type="dcterms:W3CDTF">2025-06-10T10:51:00Z</dcterms:created>
  <dcterms:modified xsi:type="dcterms:W3CDTF">2025-06-11T11:54:00Z</dcterms:modified>
</cp:coreProperties>
</file>