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48F4" w:rsidRDefault="00A348F4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eastAsia="Times New Roman" w:cs="Times New Roman"/>
          <w:b/>
          <w:bCs/>
        </w:rPr>
      </w:pPr>
    </w:p>
    <w:p w:rsidR="00A348F4" w:rsidRDefault="00BD1D63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РЕСПУБЛИКА МОРДОВИЯ</w:t>
      </w:r>
    </w:p>
    <w:p w:rsidR="00A348F4" w:rsidRDefault="00BD1D63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АДМИНИСТРАЦИЯ ПЕРЕВЕСЬЕВСКОГО СЕЛЬСКОГО ПОСЕЛЕНИЯ АТЮРЬЕВСКОГО</w:t>
      </w:r>
    </w:p>
    <w:p w:rsidR="00A348F4" w:rsidRDefault="00BD1D63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 xml:space="preserve"> МУНИЦИПАЛЬНОГО РАЙОНА</w:t>
      </w:r>
    </w:p>
    <w:p w:rsidR="00A348F4" w:rsidRDefault="00A348F4">
      <w:pPr>
        <w:pStyle w:val="Standard"/>
        <w:tabs>
          <w:tab w:val="left" w:pos="708"/>
          <w:tab w:val="center" w:pos="4536"/>
          <w:tab w:val="right" w:pos="9072"/>
        </w:tabs>
        <w:autoSpaceDE w:val="0"/>
        <w:spacing w:line="240" w:lineRule="atLeast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A348F4" w:rsidRDefault="00BD1D63">
      <w:pPr>
        <w:pStyle w:val="Standard"/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РЕШЕНИЕ</w:t>
      </w:r>
    </w:p>
    <w:p w:rsidR="00A348F4" w:rsidRDefault="00A348F4">
      <w:pPr>
        <w:pStyle w:val="Standard"/>
        <w:autoSpaceDE w:val="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</w:p>
    <w:p w:rsidR="00A348F4" w:rsidRDefault="002D517C">
      <w:pPr>
        <w:pStyle w:val="Standard"/>
        <w:tabs>
          <w:tab w:val="left" w:pos="7950"/>
        </w:tabs>
        <w:autoSpaceDE w:val="0"/>
        <w:jc w:val="center"/>
      </w:pPr>
      <w:r>
        <w:rPr>
          <w:rFonts w:eastAsia="Times New Roman CYR" w:cs="Times New Roman CYR"/>
          <w:b/>
          <w:bCs/>
          <w:sz w:val="32"/>
          <w:szCs w:val="32"/>
        </w:rPr>
        <w:t>от 10</w:t>
      </w:r>
      <w:r w:rsidR="00BD1D63">
        <w:rPr>
          <w:rFonts w:eastAsia="Times New Roman CYR" w:cs="Times New Roman CYR"/>
          <w:b/>
          <w:bCs/>
          <w:sz w:val="32"/>
          <w:szCs w:val="32"/>
        </w:rPr>
        <w:t xml:space="preserve"> марта 2025 года № 43 </w:t>
      </w:r>
      <w:r w:rsidR="00BD1D63">
        <w:rPr>
          <w:rFonts w:ascii="Times New Roman CYR" w:eastAsia="Times New Roman CYR" w:hAnsi="Times New Roman CYR" w:cs="Times New Roman CYR"/>
          <w:sz w:val="32"/>
          <w:szCs w:val="32"/>
        </w:rPr>
        <w:t xml:space="preserve"> </w:t>
      </w:r>
    </w:p>
    <w:p w:rsidR="00A348F4" w:rsidRDefault="00A348F4">
      <w:pPr>
        <w:pStyle w:val="Standard"/>
        <w:tabs>
          <w:tab w:val="left" w:pos="7950"/>
        </w:tabs>
        <w:autoSpaceDE w:val="0"/>
        <w:jc w:val="center"/>
        <w:rPr>
          <w:rFonts w:ascii="Times New Roman CYR" w:eastAsia="Times New Roman CYR" w:hAnsi="Times New Roman CYR" w:cs="Times New Roman CYR"/>
          <w:sz w:val="32"/>
          <w:szCs w:val="32"/>
        </w:rPr>
      </w:pPr>
    </w:p>
    <w:p w:rsidR="00A348F4" w:rsidRDefault="00BD1D63">
      <w:pPr>
        <w:pStyle w:val="Standard"/>
        <w:tabs>
          <w:tab w:val="left" w:pos="7950"/>
        </w:tabs>
        <w:autoSpaceDE w:val="0"/>
        <w:ind w:right="340"/>
        <w:jc w:val="center"/>
        <w:rPr>
          <w:rFonts w:ascii="Times New Roman CYR" w:eastAsia="Times New Roman CYR" w:hAnsi="Times New Roman CYR" w:cs="Times New Roman CYR"/>
          <w:b/>
          <w:bCs/>
          <w:sz w:val="32"/>
          <w:szCs w:val="32"/>
        </w:rPr>
      </w:pPr>
      <w:r>
        <w:rPr>
          <w:rFonts w:ascii="Times New Roman CYR" w:eastAsia="Times New Roman CYR" w:hAnsi="Times New Roman CYR" w:cs="Times New Roman CYR"/>
          <w:b/>
          <w:bCs/>
          <w:sz w:val="32"/>
          <w:szCs w:val="32"/>
        </w:rPr>
        <w:t>О СОЗДАНИИ СОВЕТА ПО ПРОТИВОДЕЙСТВИЮ КОРРУПЦИИ В ПЕРЕВЕСЬЕВСКОМ СЕЛЬСКОМ ПОСЕЛЕНИИ АТЮРЬЕВСКОГО МУНИЦИПАЛЬНОГО РАЙОНА РЕСПУБЛИКИ МОРДОВИЯ</w:t>
      </w:r>
    </w:p>
    <w:p w:rsidR="00A348F4" w:rsidRDefault="00A348F4">
      <w:pPr>
        <w:pStyle w:val="Standard"/>
        <w:tabs>
          <w:tab w:val="left" w:pos="7950"/>
        </w:tabs>
        <w:autoSpaceDE w:val="0"/>
        <w:jc w:val="center"/>
        <w:rPr>
          <w:rFonts w:eastAsia="Times New Roman" w:cs="Times New Roman"/>
          <w:sz w:val="28"/>
        </w:rPr>
      </w:pPr>
    </w:p>
    <w:p w:rsidR="00A348F4" w:rsidRDefault="00BD1D63">
      <w:pPr>
        <w:pStyle w:val="Standard"/>
        <w:tabs>
          <w:tab w:val="left" w:pos="0"/>
        </w:tabs>
        <w:ind w:right="397"/>
        <w:jc w:val="both"/>
      </w:pPr>
      <w:r>
        <w:rPr>
          <w:rFonts w:eastAsia="Times New Roman" w:cs="Times New Roman"/>
          <w:sz w:val="28"/>
          <w:szCs w:val="28"/>
        </w:rPr>
        <w:t xml:space="preserve">   </w:t>
      </w:r>
      <w:r>
        <w:rPr>
          <w:rFonts w:eastAsia="Times New Roman" w:cs="Times New Roman"/>
          <w:sz w:val="26"/>
          <w:szCs w:val="26"/>
        </w:rPr>
        <w:t xml:space="preserve"> </w:t>
      </w:r>
      <w:r>
        <w:rPr>
          <w:rFonts w:eastAsia="Times New Roman" w:cs="Times New Roman"/>
        </w:rPr>
        <w:t>В соответствии  со  ст. 14</w:t>
      </w:r>
      <w:r>
        <w:rPr>
          <w:rFonts w:eastAsia="Times New Roman" w:cs="Times New Roman"/>
          <w:b/>
          <w:bCs/>
        </w:rPr>
        <w:t xml:space="preserve"> </w:t>
      </w:r>
      <w:r>
        <w:rPr>
          <w:rFonts w:eastAsia="Times New Roman" w:cs="Times New Roman"/>
        </w:rPr>
        <w:t xml:space="preserve">Федерального  закона  от 06.10.2003 г. № 131-ФЗ "Об общих  принципах  организации  местного  самоуправления  в Российской  Федерации"  и в целях  создания  системы  противодействия  коррупции  в  Перевесьевском  сельском поселении и устранения  причин , ее порождающих, Совет  депутатов  Перевесьевского  сельского  поселения  </w:t>
      </w:r>
      <w:r>
        <w:rPr>
          <w:rFonts w:eastAsia="Times New Roman" w:cs="Times New Roman"/>
          <w:b/>
          <w:bCs/>
        </w:rPr>
        <w:t>решил:</w:t>
      </w:r>
    </w:p>
    <w:p w:rsidR="00A348F4" w:rsidRDefault="00A348F4">
      <w:pPr>
        <w:pStyle w:val="Standard"/>
        <w:tabs>
          <w:tab w:val="left" w:pos="0"/>
        </w:tabs>
        <w:ind w:right="360"/>
        <w:jc w:val="both"/>
        <w:rPr>
          <w:rFonts w:eastAsia="Times New Roman" w:cs="Times New Roman"/>
          <w:b/>
          <w:bCs/>
        </w:rPr>
      </w:pPr>
    </w:p>
    <w:p w:rsidR="00A348F4" w:rsidRDefault="00BD1D63">
      <w:pPr>
        <w:pStyle w:val="Standard"/>
        <w:tabs>
          <w:tab w:val="left" w:pos="0"/>
        </w:tabs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1. Образовать Совет по  противодействию  коррупции  в Перевесьевском  сельском поселении Атюрьевского муниципального района Республики Мордовия(далее- Совет).</w:t>
      </w:r>
    </w:p>
    <w:p w:rsidR="00A348F4" w:rsidRDefault="00BD1D63">
      <w:pPr>
        <w:pStyle w:val="Standard"/>
        <w:tabs>
          <w:tab w:val="left" w:pos="0"/>
        </w:tabs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2. Утвердить  положение  о Совете  и состав  Совета (приложение 1,2).</w:t>
      </w:r>
    </w:p>
    <w:p w:rsidR="00A348F4" w:rsidRDefault="00BD1D63">
      <w:pPr>
        <w:pStyle w:val="Standard"/>
        <w:tabs>
          <w:tab w:val="left" w:pos="0"/>
        </w:tabs>
        <w:jc w:val="both"/>
      </w:pPr>
      <w:r>
        <w:rPr>
          <w:rFonts w:eastAsia="Times New Roman" w:cs="Times New Roman"/>
        </w:rPr>
        <w:t xml:space="preserve"> 3. Настоящее решение  вступает в силу после его официального опубликования в Информационном  бюллетени Перевесьевского  сельского  поселения.</w:t>
      </w:r>
    </w:p>
    <w:p w:rsidR="00A348F4" w:rsidRDefault="00A348F4">
      <w:pPr>
        <w:pStyle w:val="Standard"/>
        <w:tabs>
          <w:tab w:val="left" w:pos="0"/>
        </w:tabs>
        <w:ind w:right="360"/>
        <w:jc w:val="both"/>
      </w:pPr>
    </w:p>
    <w:p w:rsidR="00A348F4" w:rsidRDefault="00A348F4">
      <w:pPr>
        <w:pStyle w:val="Standard"/>
        <w:tabs>
          <w:tab w:val="left" w:pos="0"/>
        </w:tabs>
        <w:ind w:right="360"/>
        <w:jc w:val="both"/>
        <w:rPr>
          <w:rFonts w:eastAsia="Times New Roman" w:cs="Times New Roman"/>
        </w:rPr>
      </w:pPr>
    </w:p>
    <w:p w:rsidR="00A348F4" w:rsidRDefault="00A348F4">
      <w:pPr>
        <w:pStyle w:val="Standard"/>
        <w:tabs>
          <w:tab w:val="left" w:pos="0"/>
        </w:tabs>
        <w:ind w:right="360"/>
        <w:jc w:val="both"/>
        <w:rPr>
          <w:rFonts w:eastAsia="Times New Roman" w:cs="Times New Roman"/>
        </w:rPr>
      </w:pPr>
    </w:p>
    <w:p w:rsidR="00A348F4" w:rsidRDefault="00BD1D63">
      <w:pPr>
        <w:pStyle w:val="Standard"/>
        <w:tabs>
          <w:tab w:val="left" w:pos="0"/>
        </w:tabs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>Глава</w:t>
      </w:r>
    </w:p>
    <w:p w:rsidR="00A348F4" w:rsidRDefault="00BD1D63">
      <w:pPr>
        <w:pStyle w:val="Standard"/>
        <w:tabs>
          <w:tab w:val="left" w:pos="0"/>
        </w:tabs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Перевесьевского сельского  поселения                                                                            Н.В.Степанов</w:t>
      </w:r>
    </w:p>
    <w:p w:rsidR="00A348F4" w:rsidRDefault="00BD1D63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</w:t>
      </w:r>
    </w:p>
    <w:p w:rsidR="00A348F4" w:rsidRDefault="00A348F4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A348F4" w:rsidRDefault="00A348F4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A348F4" w:rsidRDefault="00A348F4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A348F4" w:rsidRDefault="00A348F4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A348F4" w:rsidRDefault="00A348F4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A348F4" w:rsidRDefault="00BD1D63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                                  </w:t>
      </w:r>
    </w:p>
    <w:p w:rsidR="00A348F4" w:rsidRDefault="00A348F4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A348F4" w:rsidRDefault="00A348F4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</w:rPr>
      </w:pPr>
    </w:p>
    <w:p w:rsidR="00A348F4" w:rsidRDefault="00A348F4">
      <w:pPr>
        <w:pStyle w:val="Standard"/>
        <w:tabs>
          <w:tab w:val="left" w:pos="0"/>
        </w:tabs>
        <w:spacing w:line="100" w:lineRule="atLeast"/>
        <w:ind w:right="360"/>
        <w:jc w:val="right"/>
        <w:rPr>
          <w:rFonts w:eastAsia="Times New Roman" w:cs="Times New Roman"/>
        </w:rPr>
      </w:pP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right"/>
      </w:pPr>
      <w:r>
        <w:rPr>
          <w:rFonts w:eastAsia="Times New Roman" w:cs="Times New Roman"/>
          <w:sz w:val="28"/>
          <w:szCs w:val="28"/>
        </w:rPr>
        <w:t xml:space="preserve">                                                                                                </w:t>
      </w:r>
      <w:r>
        <w:rPr>
          <w:rFonts w:eastAsia="Times New Roman" w:cs="Times New Roman"/>
        </w:rPr>
        <w:t xml:space="preserve"> Приложение № 1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right"/>
      </w:pPr>
      <w:r>
        <w:rPr>
          <w:rFonts w:eastAsia="Times New Roman" w:cs="Times New Roman"/>
        </w:rPr>
        <w:t xml:space="preserve">                                                                                                    Утверждено  решением  Совета  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     депутатов  Перевесьевского    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сельского поселения </w:t>
      </w:r>
    </w:p>
    <w:p w:rsidR="00A348F4" w:rsidRDefault="002D517C">
      <w:pPr>
        <w:pStyle w:val="Standard"/>
        <w:tabs>
          <w:tab w:val="left" w:pos="0"/>
        </w:tabs>
        <w:spacing w:line="100" w:lineRule="atLeast"/>
        <w:jc w:val="right"/>
      </w:pPr>
      <w:r>
        <w:rPr>
          <w:rFonts w:eastAsia="Times New Roman" w:cs="Times New Roman"/>
        </w:rPr>
        <w:t xml:space="preserve"> от  10</w:t>
      </w:r>
      <w:r w:rsidR="00BD1D63">
        <w:rPr>
          <w:rFonts w:eastAsia="Times New Roman" w:cs="Times New Roman"/>
        </w:rPr>
        <w:t>.03.2025 №43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                      </w:t>
      </w:r>
    </w:p>
    <w:p w:rsidR="00A348F4" w:rsidRDefault="00BD1D63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Положение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О Совете  по  противодействию  коррупции  в Перевесьевском  сельском  поселении  Атюрьевского муниципального района Республики Мордовия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 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</w:pPr>
      <w:r>
        <w:rPr>
          <w:rFonts w:eastAsia="Times New Roman" w:cs="Times New Roman"/>
          <w:b/>
          <w:bCs/>
        </w:rPr>
        <w:t xml:space="preserve"> </w:t>
      </w:r>
      <w:r>
        <w:rPr>
          <w:rFonts w:eastAsia="Times New Roman" w:cs="Times New Roman"/>
        </w:rPr>
        <w:t xml:space="preserve"> 1. Совет   является  совещательным  органом, осуществляющим  подготовку  предложений по противодействию  коррупции  в  органах  местного  самоуправления  в Перевесьевском сельском  поселении Атюрьевского муниципального района.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2. Основными  задачами  Совета  являются: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привлечение  гражданского  общества  к участию  в реализации  мероприятий  по  противодействию  коррупции;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подготовка  предложений  главе Перевесьевского сельского поселения  по устранению  причин  и условий,  способствующих  коррупционным  проявлениям  в сельском  поселении,  осуществлению  профилактических, в том  числе информационно- пропагандистских и  иных мер,  направленных  на  предупреждение  коррупции;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оказание  содействия  органам  местного самоуправления Перевесьевского сельского поселения в профилактике  коррупции;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участие  в информационно-  пропагандистском  противодействии коррупции:   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разработка  мер  по повышению  уровня  правового  просвещения населения  сельского поселения;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изучение   и анализ информации  о  политических ,  социально-экономических и иных  процессах  в  районе,  оказывающих влияние на ситуацию  в сфере  противодействия  коррупции;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анализ эффективности работы  органов  местного  самоуправления Перевесьевского сельского поселения  по  противодействию  коррупции  и подготовка  предложений  по  улучшению  этой  деятельности;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подготовка предложений  по совершенствованию  системы  мер  предупреждения  коррупции  в  деятельности  органов  местного самоуправления Перевесьевского сельского поселения;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</w:pPr>
      <w:r>
        <w:rPr>
          <w:rFonts w:eastAsia="Times New Roman" w:cs="Times New Roman"/>
        </w:rPr>
        <w:t xml:space="preserve">   подготовка предложений  по совершенствованию  муниципальных  нормативных  правовых  актов  в целях  устранения   несовершенства  правовых  норм,  допускающих  возможность  прохождения  коррупции  или   способствующих ее распространению;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</w:pPr>
      <w:r>
        <w:rPr>
          <w:rFonts w:eastAsia="Times New Roman" w:cs="Times New Roman"/>
        </w:rPr>
        <w:t xml:space="preserve">   координация  деятельности  органов  местного самоуправления Перевесьевского сельского  поселения по осуществлению  мер  по противодействию  коррупции;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контроль  за реализацией  мероприятий.  проводимых  органами местного самоуправления Перевесьевского  сельского поселения,   предусмотренных с планом  сельского поселения  противодействия  коррупции.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3. Совет  для  решения  возложенных  на него  основных  задач: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запрашивает  и получает  в  установленном  порядке  необходимые  материалы от органов местного самоуправления  Перевесьевского сельского поселения: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приглашает на свои  заседания  представителей органов  местного самоуправления  Перевесьевского сельского поселения,  общественных  объединений  района.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4. Члены  Совета  принимают  участие  в его работе на  общественных началах.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40"/>
        <w:jc w:val="both"/>
      </w:pPr>
      <w:r>
        <w:rPr>
          <w:rFonts w:eastAsia="Times New Roman" w:cs="Times New Roman"/>
        </w:rPr>
        <w:t xml:space="preserve">  5. Заседание Совета проводятся не реже  одного раза в полугодие. в  случае  необходимости  безотлагательного  рассмотрения вопросов, относящихся к компетенции </w:t>
      </w:r>
      <w:r>
        <w:rPr>
          <w:rFonts w:eastAsia="Times New Roman" w:cs="Times New Roman"/>
        </w:rPr>
        <w:lastRenderedPageBreak/>
        <w:t>Совета,  по инициативе его  членов,  главы  сельского поселения могут  проводится  внеплановые  заседания Совета.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6. Организационное  обеспечение  деятельности  Совета (организация  заседаний  и  обеспечение  подготовки  проектов  его решений)  осуществляется секретарем Совета.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7. Члены Совета  направляют свои  предложения секретарю  совета  для формирования  плана заседаний Совета  на предстоящее  полугодие  не позднее  10 числа последнего  месяца  текущего полугодия.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8. Предложения для  включения  в перечень основных вопросов, подлежащих  рассмотрению  на заседании  Совета,  должны содержать: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наименование вопроса  и краткое обоснование  необходимости его  рассмотрения  на  заседании  Совета;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наименование органа  или организации,  ответственных  за подготовку вопроса;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перечень  исполнителей;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предлагаемый  срок рассмотрения  вопроса  на  заседании Совета.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9. На  основе  поступивших  предложений  секретарь Совета: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формирует проект  перечня  основных  вопросов, подлежащих  рассмотрению  на заседании  Совета  в предстоящем  полугодии;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составляет  проект  повестки  заседания  Совета;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организует подготовку  проектов  соответствующих  решений Совета;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информирует  членов  Совета  о  месте,  времени  проведения  и повестке  дня  очередного  заседания,  обеспечивает их необходимыми  материалами.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10. Подготовка  материалов  к заседанию Совета  осуществляется   представителями  тех  органов  и организаций,   к ведению  которых  относятся  вопросы  повестки  дня  (далее- исполнитель).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Исполнитель готовит  обобщенную справку (доклад),  тезисы выступления основного  докладчика,  проект  решения  по  рассматриваемому  вопросу  с указанием  исполнителей  пунктов  решения  и сроков  их  исполнения.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Информационно- справочный  материал  и проект   решения  по  рассматриваемому  вопросу  должны быть  представлены  секретарю  Совета  не позднее  чем  за 20  дней  до дня проведения заседания.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11. Заседания  Совета  проводит  председатель Совета, а  в его  отсутствие -  заместитель председателя Совета. Заседание  Совета  правомочно,  если  на  нем присутствует более половины  от общего  числа ч ленов  Совета  или   лиц , их  замещающих.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12. Решения  Совета  принимаются  простым  большинством  голосов  присутствующих  на заседании   членов  Совета  путем  открытого голосования. В  случае  равенства  голосов  решающим  является  голос  председательствующего.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13. Члены  Совета в праве   делегировать свои  полномочия  (с правом  участия  в голосовании)  своим  представителям,  о  чем  они  должны  предварительно  уведомить секретаря  Совета.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14. Решения  Совета  оформляются  протоколами,  подписываются  председателем  и секретарем.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15. Протокол  заседания  Совета  рассылается   членам  Совета,  а  также  органам  и  организациям,  ответственным  за  исполнением  пунктов  решения  Совета.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16. Контроль  за  выполнением  решений  и поручений,  содержащихся  в протоколах  заседаний Совета, осуществляется  заместителем председателя  Совета.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17. По решению  председателя  Совета для  анализа,  изучения  и выдачи  экспертного заключения   по рассматриваемым вопросам,  а также  для подготовки проектов соответствующих  решений  к  работе  Совета  могут  привлекаться  эксперты (консультанты),  создаваться  рабочие группы.</w:t>
      </w:r>
    </w:p>
    <w:p w:rsidR="00A348F4" w:rsidRDefault="00A348F4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</w:p>
    <w:p w:rsidR="00A348F4" w:rsidRDefault="00A348F4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</w:p>
    <w:p w:rsidR="00A348F4" w:rsidRDefault="00A348F4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</w:p>
    <w:p w:rsidR="00A348F4" w:rsidRDefault="00BD1D63">
      <w:pPr>
        <w:pStyle w:val="Standard"/>
        <w:tabs>
          <w:tab w:val="left" w:pos="0"/>
        </w:tabs>
        <w:spacing w:line="100" w:lineRule="atLeast"/>
        <w:jc w:val="right"/>
      </w:pPr>
      <w:r>
        <w:rPr>
          <w:rFonts w:eastAsia="Times New Roman" w:cs="Times New Roman"/>
          <w:sz w:val="22"/>
          <w:szCs w:val="22"/>
        </w:rPr>
        <w:lastRenderedPageBreak/>
        <w:t xml:space="preserve">                                                                                                                                 </w:t>
      </w:r>
      <w:r>
        <w:rPr>
          <w:rFonts w:eastAsia="Times New Roman" w:cs="Times New Roman"/>
        </w:rPr>
        <w:t xml:space="preserve">    Приложение № 2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jc w:val="right"/>
      </w:pPr>
      <w:r>
        <w:rPr>
          <w:rFonts w:eastAsia="Times New Roman" w:cs="Times New Roman"/>
        </w:rPr>
        <w:t xml:space="preserve">                                                                                                Утверждено  решением  Совета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>депутатов  Перевесьевского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сельского поселения  </w:t>
      </w:r>
    </w:p>
    <w:p w:rsidR="00A348F4" w:rsidRDefault="002D517C">
      <w:pPr>
        <w:pStyle w:val="Standard"/>
        <w:tabs>
          <w:tab w:val="left" w:pos="0"/>
        </w:tabs>
        <w:spacing w:line="100" w:lineRule="atLeast"/>
        <w:jc w:val="right"/>
      </w:pPr>
      <w:r>
        <w:rPr>
          <w:rFonts w:eastAsia="Times New Roman" w:cs="Times New Roman"/>
        </w:rPr>
        <w:t>от 10</w:t>
      </w:r>
      <w:bookmarkStart w:id="0" w:name="_GoBack"/>
      <w:bookmarkEnd w:id="0"/>
      <w:r w:rsidR="00BD1D63">
        <w:rPr>
          <w:rFonts w:eastAsia="Times New Roman" w:cs="Times New Roman"/>
        </w:rPr>
        <w:t>.03.2025 № 43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  <w:sz w:val="22"/>
          <w:szCs w:val="22"/>
        </w:rPr>
      </w:pPr>
      <w:r>
        <w:rPr>
          <w:rFonts w:eastAsia="Times New Roman" w:cs="Times New Roman"/>
          <w:sz w:val="22"/>
          <w:szCs w:val="22"/>
        </w:rPr>
        <w:t xml:space="preserve">                                                                                                  </w:t>
      </w:r>
    </w:p>
    <w:p w:rsidR="00A348F4" w:rsidRDefault="00A348F4">
      <w:pPr>
        <w:pStyle w:val="Standard"/>
        <w:tabs>
          <w:tab w:val="left" w:pos="0"/>
        </w:tabs>
        <w:spacing w:line="360" w:lineRule="auto"/>
        <w:ind w:right="360"/>
        <w:jc w:val="both"/>
        <w:rPr>
          <w:rFonts w:eastAsia="Times New Roman" w:cs="Times New Roman"/>
          <w:sz w:val="28"/>
          <w:szCs w:val="28"/>
        </w:rPr>
      </w:pP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Состав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>Совета  по  противодействию   коррупции  в  Перевесьевском  сельском  поселении  Атюрьевского муниципального района  Республики  Мордовия</w:t>
      </w:r>
    </w:p>
    <w:p w:rsidR="00A348F4" w:rsidRDefault="00A348F4">
      <w:pPr>
        <w:pStyle w:val="Standard"/>
        <w:tabs>
          <w:tab w:val="left" w:pos="0"/>
        </w:tabs>
        <w:spacing w:line="100" w:lineRule="atLeast"/>
        <w:ind w:right="360"/>
        <w:jc w:val="center"/>
        <w:rPr>
          <w:rFonts w:eastAsia="Times New Roman" w:cs="Times New Roman"/>
        </w:rPr>
      </w:pP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Степанов Н.В.                      - председатель  Совета  по  противодействию коррупции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председатель  Совета  депутатов  Перевесьевского</w:t>
      </w:r>
    </w:p>
    <w:p w:rsidR="00A348F4" w:rsidRDefault="00BD1D63">
      <w:pPr>
        <w:pStyle w:val="Standard"/>
        <w:tabs>
          <w:tab w:val="left" w:pos="0"/>
        </w:tabs>
        <w:spacing w:line="100" w:lineRule="atLeast"/>
        <w:ind w:right="360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сельского  поселения</w:t>
      </w:r>
    </w:p>
    <w:p w:rsidR="00A348F4" w:rsidRDefault="00A348F4">
      <w:pPr>
        <w:pStyle w:val="Standard"/>
        <w:rPr>
          <w:rFonts w:eastAsia="Times New Roman" w:cs="Times New Roman"/>
        </w:rPr>
      </w:pPr>
    </w:p>
    <w:p w:rsidR="00A348F4" w:rsidRDefault="00BD1D63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Паркина Т.И.                       - заместитель председателя Совета</w:t>
      </w:r>
    </w:p>
    <w:p w:rsidR="00A348F4" w:rsidRDefault="00BD1D63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зам. главы  администрации сельского поселения</w:t>
      </w:r>
    </w:p>
    <w:p w:rsidR="00A348F4" w:rsidRDefault="00A348F4">
      <w:pPr>
        <w:pStyle w:val="Standard"/>
        <w:rPr>
          <w:rFonts w:eastAsia="Times New Roman" w:cs="Times New Roman"/>
        </w:rPr>
      </w:pPr>
    </w:p>
    <w:p w:rsidR="00A348F4" w:rsidRDefault="00BD1D63">
      <w:pPr>
        <w:pStyle w:val="Standard"/>
      </w:pPr>
      <w:r>
        <w:rPr>
          <w:rFonts w:eastAsia="Times New Roman" w:cs="Times New Roman"/>
        </w:rPr>
        <w:t>Потапова Т.Т.                    -   секретарь  Совета</w:t>
      </w:r>
    </w:p>
    <w:p w:rsidR="00A348F4" w:rsidRDefault="00BD1D63">
      <w:pPr>
        <w:pStyle w:val="Standard"/>
      </w:pPr>
      <w:r>
        <w:rPr>
          <w:rFonts w:eastAsia="Times New Roman" w:cs="Times New Roman"/>
        </w:rPr>
        <w:t xml:space="preserve">                                                главный бухгалтер  сельского  поселения</w:t>
      </w:r>
    </w:p>
    <w:p w:rsidR="00A348F4" w:rsidRDefault="00BD1D63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</w:t>
      </w:r>
    </w:p>
    <w:p w:rsidR="00A348F4" w:rsidRDefault="00BD1D63">
      <w:pPr>
        <w:pStyle w:val="Standard"/>
      </w:pPr>
      <w:r>
        <w:rPr>
          <w:rFonts w:eastAsia="Times New Roman" w:cs="Times New Roman"/>
        </w:rPr>
        <w:t xml:space="preserve">                                     </w:t>
      </w:r>
      <w:r>
        <w:rPr>
          <w:rFonts w:eastAsia="Times New Roman" w:cs="Times New Roman"/>
          <w:b/>
          <w:bCs/>
        </w:rPr>
        <w:t xml:space="preserve">   Члены  Совета:</w:t>
      </w:r>
    </w:p>
    <w:p w:rsidR="00A348F4" w:rsidRDefault="00A348F4">
      <w:pPr>
        <w:pStyle w:val="Standard"/>
        <w:rPr>
          <w:rFonts w:eastAsia="Times New Roman" w:cs="Times New Roman"/>
          <w:b/>
          <w:bCs/>
        </w:rPr>
      </w:pPr>
    </w:p>
    <w:p w:rsidR="00A348F4" w:rsidRDefault="00BD1D63">
      <w:pPr>
        <w:pStyle w:val="Standard"/>
      </w:pPr>
      <w:r>
        <w:rPr>
          <w:rFonts w:eastAsia="Times New Roman" w:cs="Times New Roman"/>
        </w:rPr>
        <w:t>Тремасова Т.А.                    -  библиотекарь</w:t>
      </w:r>
    </w:p>
    <w:p w:rsidR="00A348F4" w:rsidRDefault="00BD1D63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</w:t>
      </w:r>
    </w:p>
    <w:p w:rsidR="00A348F4" w:rsidRDefault="00BD1D63">
      <w:pPr>
        <w:pStyle w:val="Standard"/>
      </w:pPr>
      <w:r>
        <w:rPr>
          <w:rFonts w:eastAsia="Times New Roman" w:cs="Times New Roman"/>
        </w:rPr>
        <w:t>Тишкина Н.И.                      - депутат  сельского поселения  (по  согласованию)</w:t>
      </w:r>
    </w:p>
    <w:p w:rsidR="00A348F4" w:rsidRDefault="00BD1D63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</w:t>
      </w:r>
    </w:p>
    <w:p w:rsidR="00A348F4" w:rsidRDefault="00BD1D63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>Паркин В.Е.                       - депутат  сельского поселения  (по  согласованию)</w:t>
      </w:r>
    </w:p>
    <w:p w:rsidR="00A348F4" w:rsidRDefault="00BD1D63">
      <w:pPr>
        <w:pStyle w:val="Standard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</w:t>
      </w:r>
    </w:p>
    <w:p w:rsidR="00A348F4" w:rsidRDefault="00BD1D63">
      <w:pPr>
        <w:pStyle w:val="Standard"/>
        <w:tabs>
          <w:tab w:val="left" w:pos="0"/>
        </w:tabs>
        <w:autoSpaceDE w:val="0"/>
        <w:spacing w:line="100" w:lineRule="atLeast"/>
        <w:ind w:right="360"/>
        <w:jc w:val="both"/>
      </w:pPr>
      <w:r>
        <w:rPr>
          <w:rFonts w:ascii="Times New Roman CYR" w:eastAsia="Times New Roman CYR" w:hAnsi="Times New Roman CYR" w:cs="Times New Roman CYR"/>
          <w:sz w:val="32"/>
          <w:szCs w:val="32"/>
        </w:rPr>
        <w:t xml:space="preserve">                       </w:t>
      </w:r>
    </w:p>
    <w:sectPr w:rsidR="00A348F4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59D0" w:rsidRDefault="008259D0">
      <w:r>
        <w:separator/>
      </w:r>
    </w:p>
  </w:endnote>
  <w:endnote w:type="continuationSeparator" w:id="0">
    <w:p w:rsidR="008259D0" w:rsidRDefault="00825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59D0" w:rsidRDefault="008259D0">
      <w:r>
        <w:rPr>
          <w:color w:val="000000"/>
        </w:rPr>
        <w:separator/>
      </w:r>
    </w:p>
  </w:footnote>
  <w:footnote w:type="continuationSeparator" w:id="0">
    <w:p w:rsidR="008259D0" w:rsidRDefault="008259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AF3DE8"/>
    <w:multiLevelType w:val="multilevel"/>
    <w:tmpl w:val="8012BD38"/>
    <w:styleLink w:val="WW8Num1"/>
    <w:lvl w:ilvl="0">
      <w:numFmt w:val="bullet"/>
      <w:lvlText w:val="-"/>
      <w:lvlJc w:val="left"/>
      <w:pPr>
        <w:ind w:left="720" w:hanging="720"/>
      </w:pPr>
      <w:rPr>
        <w:rFonts w:ascii="Times New Roman" w:hAnsi="Times New Roman" w:cs="Times New Roman"/>
      </w:rPr>
    </w:lvl>
    <w:lvl w:ilvl="1">
      <w:numFmt w:val="bullet"/>
      <w:lvlText w:val="-"/>
      <w:lvlJc w:val="left"/>
      <w:pPr>
        <w:ind w:left="108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1800" w:hanging="180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396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61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48F4"/>
    <w:rsid w:val="002A03C0"/>
    <w:rsid w:val="002D517C"/>
    <w:rsid w:val="008259D0"/>
    <w:rsid w:val="00A348F4"/>
    <w:rsid w:val="00BD1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A4ACB5"/>
  <w15:docId w15:val="{56C96099-6C20-4431-97DF-BFB21CAA5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ru-RU" w:eastAsia="ru-RU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uppressAutoHyphens/>
    </w:pPr>
  </w:style>
  <w:style w:type="paragraph" w:styleId="1">
    <w:name w:val="heading 1"/>
    <w:basedOn w:val="Standard"/>
    <w:next w:val="Standard"/>
    <w:pPr>
      <w:keepNext/>
      <w:outlineLvl w:val="0"/>
    </w:pPr>
    <w:rPr>
      <w:sz w:val="28"/>
    </w:rPr>
  </w:style>
  <w:style w:type="paragraph" w:styleId="2">
    <w:name w:val="heading 2"/>
    <w:basedOn w:val="Standard"/>
    <w:next w:val="Standard"/>
    <w:pPr>
      <w:keepNext/>
      <w:ind w:left="709"/>
      <w:jc w:val="both"/>
      <w:outlineLvl w:val="1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Textbody">
    <w:name w:val="Text body"/>
    <w:basedOn w:val="Standard"/>
    <w:pPr>
      <w:spacing w:after="120"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S Gothic" w:hAnsi="Liberation Sans"/>
      <w:sz w:val="28"/>
      <w:szCs w:val="28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List"/>
    <w:basedOn w:val="Textbody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677"/>
        <w:tab w:val="right" w:pos="9355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  <w:i/>
      <w:iCs/>
    </w:rPr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7">
    <w:name w:val="Subtitle"/>
    <w:basedOn w:val="a3"/>
    <w:next w:val="Textbody"/>
    <w:pPr>
      <w:jc w:val="center"/>
    </w:pPr>
    <w:rPr>
      <w:i/>
      <w:iCs/>
    </w:rPr>
  </w:style>
  <w:style w:type="paragraph" w:customStyle="1" w:styleId="FR2">
    <w:name w:val="FR2"/>
    <w:pPr>
      <w:suppressAutoHyphens/>
      <w:snapToGrid w:val="0"/>
      <w:ind w:left="3560"/>
    </w:pPr>
    <w:rPr>
      <w:rFonts w:eastAsia="Times New Roman" w:cs="Times New Roman"/>
      <w:b/>
      <w:sz w:val="20"/>
      <w:szCs w:val="20"/>
    </w:rPr>
  </w:style>
  <w:style w:type="paragraph" w:customStyle="1" w:styleId="FR1">
    <w:name w:val="FR1"/>
    <w:pPr>
      <w:suppressAutoHyphens/>
      <w:snapToGrid w:val="0"/>
      <w:spacing w:line="420" w:lineRule="auto"/>
      <w:ind w:left="2000"/>
      <w:jc w:val="center"/>
    </w:pPr>
    <w:rPr>
      <w:rFonts w:eastAsia="Times New Roman" w:cs="Times New Roman"/>
      <w:b/>
      <w:sz w:val="32"/>
      <w:szCs w:val="20"/>
    </w:rPr>
  </w:style>
  <w:style w:type="paragraph" w:customStyle="1" w:styleId="ConsPlusNormal">
    <w:name w:val="ConsPlusNormal"/>
    <w:pPr>
      <w:widowControl/>
      <w:suppressAutoHyphens/>
      <w:autoSpaceDE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1460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4</cp:revision>
  <cp:lastPrinted>2025-02-12T09:26:00Z</cp:lastPrinted>
  <dcterms:created xsi:type="dcterms:W3CDTF">2025-03-06T09:16:00Z</dcterms:created>
  <dcterms:modified xsi:type="dcterms:W3CDTF">2025-03-10T07:46:00Z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