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3C93" w:rsidRPr="00495E42" w:rsidRDefault="00EB3C93" w:rsidP="00EB3C93">
      <w:pPr>
        <w:pStyle w:val="1"/>
        <w:rPr>
          <w:szCs w:val="28"/>
        </w:rPr>
      </w:pPr>
      <w:bookmarkStart w:id="0" w:name="_Hlk107567939"/>
      <w:r w:rsidRPr="00495E42">
        <w:rPr>
          <w:szCs w:val="28"/>
        </w:rPr>
        <w:t xml:space="preserve">АДМИНИСТРАЦИЯ </w:t>
      </w:r>
      <w:r>
        <w:rPr>
          <w:szCs w:val="28"/>
        </w:rPr>
        <w:t>КИШАЛИНСКОГО СЕЛЬСКОГО ПОСЕЛЕНИЯ АТЮРЬЕВСКОГО</w:t>
      </w:r>
      <w:r w:rsidRPr="00495E42">
        <w:rPr>
          <w:szCs w:val="28"/>
        </w:rPr>
        <w:t xml:space="preserve"> МУНИЦИПАЛЬНОГО РАЙОНА </w:t>
      </w:r>
      <w:r>
        <w:rPr>
          <w:szCs w:val="28"/>
        </w:rPr>
        <w:t xml:space="preserve">           </w:t>
      </w:r>
      <w:r w:rsidRPr="00495E42">
        <w:rPr>
          <w:szCs w:val="28"/>
        </w:rPr>
        <w:t>РЕСПУБЛИКИ МОРДОВИЯ</w:t>
      </w:r>
    </w:p>
    <w:p w:rsidR="00EB3C93" w:rsidRPr="00495E42" w:rsidRDefault="00EB3C93" w:rsidP="00EB3C93">
      <w:pPr>
        <w:jc w:val="center"/>
        <w:rPr>
          <w:b/>
          <w:sz w:val="28"/>
          <w:szCs w:val="28"/>
        </w:rPr>
      </w:pPr>
    </w:p>
    <w:p w:rsidR="00EB3C93" w:rsidRPr="00495E42" w:rsidRDefault="00EB3C93" w:rsidP="00EB3C93">
      <w:pPr>
        <w:jc w:val="center"/>
        <w:rPr>
          <w:b/>
          <w:sz w:val="28"/>
          <w:szCs w:val="28"/>
        </w:rPr>
      </w:pPr>
      <w:r w:rsidRPr="00495E42">
        <w:rPr>
          <w:b/>
          <w:sz w:val="28"/>
          <w:szCs w:val="28"/>
        </w:rPr>
        <w:t>ПОСТАНОВЛЕНИЕ</w:t>
      </w:r>
    </w:p>
    <w:p w:rsidR="00EB3C93" w:rsidRPr="00495E42" w:rsidRDefault="00EB3C93" w:rsidP="00EB3C93">
      <w:pPr>
        <w:jc w:val="center"/>
        <w:rPr>
          <w:b/>
          <w:sz w:val="28"/>
          <w:szCs w:val="28"/>
        </w:rPr>
      </w:pPr>
    </w:p>
    <w:p w:rsidR="00EB3C93" w:rsidRPr="00495E42" w:rsidRDefault="00EB3C93" w:rsidP="00EB3C93">
      <w:pPr>
        <w:rPr>
          <w:sz w:val="28"/>
          <w:szCs w:val="28"/>
        </w:rPr>
      </w:pPr>
      <w:r w:rsidRPr="00495E42">
        <w:rPr>
          <w:sz w:val="28"/>
          <w:szCs w:val="28"/>
        </w:rPr>
        <w:t xml:space="preserve">« </w:t>
      </w:r>
      <w:r>
        <w:rPr>
          <w:sz w:val="28"/>
          <w:szCs w:val="28"/>
        </w:rPr>
        <w:t>22</w:t>
      </w:r>
      <w:r w:rsidRPr="00495E42">
        <w:rPr>
          <w:sz w:val="28"/>
          <w:szCs w:val="28"/>
        </w:rPr>
        <w:t xml:space="preserve"> » </w:t>
      </w:r>
      <w:r>
        <w:rPr>
          <w:sz w:val="28"/>
          <w:szCs w:val="28"/>
        </w:rPr>
        <w:t xml:space="preserve">мая </w:t>
      </w:r>
      <w:r w:rsidRPr="00495E42">
        <w:rPr>
          <w:sz w:val="28"/>
          <w:szCs w:val="28"/>
        </w:rPr>
        <w:t>202</w:t>
      </w:r>
      <w:r>
        <w:rPr>
          <w:sz w:val="28"/>
          <w:szCs w:val="28"/>
        </w:rPr>
        <w:t>5</w:t>
      </w:r>
      <w:r w:rsidRPr="00495E42">
        <w:rPr>
          <w:sz w:val="28"/>
          <w:szCs w:val="28"/>
        </w:rPr>
        <w:t xml:space="preserve"> года </w:t>
      </w:r>
      <w:r w:rsidRPr="00495E42">
        <w:rPr>
          <w:sz w:val="28"/>
          <w:szCs w:val="28"/>
        </w:rPr>
        <w:tab/>
      </w:r>
      <w:r w:rsidRPr="00495E42">
        <w:rPr>
          <w:sz w:val="28"/>
          <w:szCs w:val="28"/>
        </w:rPr>
        <w:tab/>
      </w:r>
      <w:r w:rsidRPr="00495E42">
        <w:rPr>
          <w:sz w:val="28"/>
          <w:szCs w:val="28"/>
        </w:rPr>
        <w:tab/>
      </w:r>
      <w:r w:rsidRPr="00495E42">
        <w:rPr>
          <w:sz w:val="28"/>
          <w:szCs w:val="28"/>
        </w:rPr>
        <w:tab/>
      </w:r>
      <w:r w:rsidRPr="00495E42">
        <w:rPr>
          <w:sz w:val="28"/>
          <w:szCs w:val="28"/>
        </w:rPr>
        <w:tab/>
      </w:r>
      <w:r w:rsidRPr="00495E42">
        <w:rPr>
          <w:sz w:val="28"/>
          <w:szCs w:val="28"/>
        </w:rPr>
        <w:tab/>
        <w:t xml:space="preserve">     </w:t>
      </w:r>
      <w:r>
        <w:rPr>
          <w:sz w:val="28"/>
          <w:szCs w:val="28"/>
        </w:rPr>
        <w:t xml:space="preserve">                  </w:t>
      </w:r>
      <w:r w:rsidRPr="00495E42">
        <w:rPr>
          <w:sz w:val="28"/>
          <w:szCs w:val="28"/>
        </w:rPr>
        <w:tab/>
        <w:t xml:space="preserve">  № </w:t>
      </w:r>
      <w:r>
        <w:rPr>
          <w:sz w:val="28"/>
          <w:szCs w:val="28"/>
        </w:rPr>
        <w:t>10</w:t>
      </w:r>
    </w:p>
    <w:p w:rsidR="00EB3C93" w:rsidRPr="00495E42" w:rsidRDefault="00EB3C93" w:rsidP="00EB3C93">
      <w:pPr>
        <w:pStyle w:val="consplustitle"/>
        <w:spacing w:before="0" w:beforeAutospacing="0" w:after="0" w:afterAutospacing="0"/>
        <w:ind w:right="21"/>
        <w:jc w:val="center"/>
        <w:rPr>
          <w:b/>
          <w:bCs/>
          <w:sz w:val="28"/>
          <w:szCs w:val="28"/>
        </w:rPr>
      </w:pPr>
    </w:p>
    <w:p w:rsidR="00EB3C93" w:rsidRPr="00495E42" w:rsidRDefault="00EB3C93" w:rsidP="00EB3C93">
      <w:pPr>
        <w:rPr>
          <w:b/>
          <w:bCs/>
          <w:sz w:val="28"/>
          <w:szCs w:val="28"/>
        </w:rPr>
      </w:pPr>
      <w:r w:rsidRPr="00495E42">
        <w:rPr>
          <w:b/>
          <w:bCs/>
          <w:sz w:val="28"/>
          <w:szCs w:val="28"/>
        </w:rPr>
        <w:t xml:space="preserve">О мерах по обеспечению безопасности на детских игровых </w:t>
      </w:r>
      <w:r>
        <w:rPr>
          <w:b/>
          <w:bCs/>
          <w:sz w:val="28"/>
          <w:szCs w:val="28"/>
        </w:rPr>
        <w:br/>
      </w:r>
      <w:r w:rsidRPr="00495E42">
        <w:rPr>
          <w:b/>
          <w:bCs/>
          <w:sz w:val="28"/>
          <w:szCs w:val="28"/>
        </w:rPr>
        <w:t xml:space="preserve">и спортивных площадках, находящихся на территории </w:t>
      </w:r>
      <w:proofErr w:type="spellStart"/>
      <w:r>
        <w:rPr>
          <w:b/>
          <w:bCs/>
          <w:sz w:val="28"/>
          <w:szCs w:val="28"/>
        </w:rPr>
        <w:t>Кишалинского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 </w:t>
      </w:r>
      <w:proofErr w:type="spellStart"/>
      <w:r>
        <w:rPr>
          <w:b/>
          <w:bCs/>
          <w:sz w:val="28"/>
          <w:szCs w:val="28"/>
        </w:rPr>
        <w:t>Атюрьевского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</w:t>
      </w:r>
      <w:r>
        <w:rPr>
          <w:b/>
          <w:bCs/>
          <w:sz w:val="28"/>
          <w:szCs w:val="28"/>
        </w:rPr>
        <w:br/>
        <w:t>Республики Мордовия</w:t>
      </w:r>
    </w:p>
    <w:p w:rsidR="00EB3C93" w:rsidRPr="00495E42" w:rsidRDefault="00EB3C93" w:rsidP="00EB3C93">
      <w:pPr>
        <w:ind w:firstLine="851"/>
        <w:jc w:val="center"/>
        <w:rPr>
          <w:sz w:val="28"/>
          <w:szCs w:val="28"/>
        </w:rPr>
      </w:pPr>
      <w:r w:rsidRPr="00495E42">
        <w:rPr>
          <w:b/>
          <w:bCs/>
          <w:sz w:val="28"/>
          <w:szCs w:val="28"/>
        </w:rPr>
        <w:t xml:space="preserve"> </w:t>
      </w:r>
    </w:p>
    <w:p w:rsidR="00EB3C93" w:rsidRPr="00495E42" w:rsidRDefault="00EB3C93" w:rsidP="00EB3C93">
      <w:pPr>
        <w:ind w:firstLine="851"/>
        <w:jc w:val="center"/>
        <w:rPr>
          <w:sz w:val="28"/>
          <w:szCs w:val="28"/>
        </w:rPr>
      </w:pPr>
      <w:r w:rsidRPr="00495E42">
        <w:rPr>
          <w:b/>
          <w:bCs/>
          <w:sz w:val="28"/>
          <w:szCs w:val="28"/>
        </w:rPr>
        <w:t xml:space="preserve"> </w:t>
      </w:r>
    </w:p>
    <w:p w:rsidR="00EB3C93" w:rsidRPr="00495E42" w:rsidRDefault="00EB3C93" w:rsidP="00EB3C93">
      <w:pPr>
        <w:ind w:firstLine="709"/>
        <w:jc w:val="both"/>
        <w:rPr>
          <w:b/>
          <w:sz w:val="28"/>
          <w:szCs w:val="28"/>
        </w:rPr>
      </w:pPr>
      <w:r w:rsidRPr="00495E42">
        <w:rPr>
          <w:sz w:val="28"/>
          <w:szCs w:val="28"/>
        </w:rPr>
        <w:t xml:space="preserve">В соответствии с Федеральным законом от 06.10.2203 </w:t>
      </w:r>
      <w:r>
        <w:rPr>
          <w:sz w:val="28"/>
          <w:szCs w:val="28"/>
        </w:rPr>
        <w:t>№</w:t>
      </w:r>
      <w:r w:rsidRPr="00495E42">
        <w:rPr>
          <w:sz w:val="28"/>
          <w:szCs w:val="28"/>
        </w:rPr>
        <w:t xml:space="preserve"> 131-ФЗ </w:t>
      </w:r>
      <w:r>
        <w:rPr>
          <w:sz w:val="28"/>
          <w:szCs w:val="28"/>
        </w:rPr>
        <w:br/>
      </w:r>
      <w:r w:rsidRPr="00495E42">
        <w:rPr>
          <w:sz w:val="28"/>
          <w:szCs w:val="28"/>
        </w:rPr>
        <w:t xml:space="preserve">«Об общих принципах организации местного самоуправления в Российской Федерации», руководствуясь ГОСТ </w:t>
      </w:r>
      <w:proofErr w:type="gramStart"/>
      <w:r w:rsidRPr="00495E42">
        <w:rPr>
          <w:sz w:val="28"/>
          <w:szCs w:val="28"/>
        </w:rPr>
        <w:t>Р</w:t>
      </w:r>
      <w:proofErr w:type="gramEnd"/>
      <w:r w:rsidRPr="00495E42">
        <w:rPr>
          <w:sz w:val="28"/>
          <w:szCs w:val="28"/>
        </w:rPr>
        <w:t xml:space="preserve"> 52301-2013. Национальный стандарт Российской Федерации. Оборудование и покрытия детских игровых </w:t>
      </w:r>
      <w:r>
        <w:rPr>
          <w:sz w:val="28"/>
          <w:szCs w:val="28"/>
        </w:rPr>
        <w:br/>
      </w:r>
      <w:r w:rsidRPr="00495E42">
        <w:rPr>
          <w:sz w:val="28"/>
          <w:szCs w:val="28"/>
        </w:rPr>
        <w:t>площадок. Безопасность при эксплуатации. Общие требования</w:t>
      </w:r>
      <w:r>
        <w:rPr>
          <w:sz w:val="28"/>
          <w:szCs w:val="28"/>
        </w:rPr>
        <w:t xml:space="preserve">, </w:t>
      </w:r>
      <w:r w:rsidRPr="00495E42">
        <w:rPr>
          <w:sz w:val="28"/>
          <w:szCs w:val="28"/>
        </w:rPr>
        <w:t>утв</w:t>
      </w:r>
      <w:r>
        <w:rPr>
          <w:sz w:val="28"/>
          <w:szCs w:val="28"/>
        </w:rPr>
        <w:t>ержденным</w:t>
      </w:r>
      <w:r w:rsidRPr="00495E42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495E42">
        <w:rPr>
          <w:sz w:val="28"/>
          <w:szCs w:val="28"/>
        </w:rPr>
        <w:t>и введе</w:t>
      </w:r>
      <w:r>
        <w:rPr>
          <w:sz w:val="28"/>
          <w:szCs w:val="28"/>
        </w:rPr>
        <w:t>н</w:t>
      </w:r>
      <w:r w:rsidRPr="00495E42">
        <w:rPr>
          <w:sz w:val="28"/>
          <w:szCs w:val="28"/>
        </w:rPr>
        <w:t>н</w:t>
      </w:r>
      <w:r>
        <w:rPr>
          <w:sz w:val="28"/>
          <w:szCs w:val="28"/>
        </w:rPr>
        <w:t>ым</w:t>
      </w:r>
      <w:r w:rsidRPr="00495E42">
        <w:rPr>
          <w:sz w:val="28"/>
          <w:szCs w:val="28"/>
        </w:rPr>
        <w:t xml:space="preserve"> в действие </w:t>
      </w:r>
      <w:r>
        <w:rPr>
          <w:sz w:val="28"/>
          <w:szCs w:val="28"/>
        </w:rPr>
        <w:t>п</w:t>
      </w:r>
      <w:r w:rsidRPr="00975AA4">
        <w:rPr>
          <w:sz w:val="28"/>
          <w:szCs w:val="28"/>
        </w:rPr>
        <w:t>риказом Федерального</w:t>
      </w:r>
      <w:r>
        <w:rPr>
          <w:sz w:val="28"/>
          <w:szCs w:val="28"/>
        </w:rPr>
        <w:t xml:space="preserve"> </w:t>
      </w:r>
      <w:r w:rsidRPr="00975AA4">
        <w:rPr>
          <w:sz w:val="28"/>
          <w:szCs w:val="28"/>
        </w:rPr>
        <w:t>агентства по техническому</w:t>
      </w:r>
      <w:r>
        <w:rPr>
          <w:sz w:val="28"/>
          <w:szCs w:val="28"/>
        </w:rPr>
        <w:t xml:space="preserve"> </w:t>
      </w:r>
      <w:r w:rsidRPr="00975AA4">
        <w:rPr>
          <w:sz w:val="28"/>
          <w:szCs w:val="28"/>
        </w:rPr>
        <w:t>регулированию и метрологии</w:t>
      </w:r>
      <w:r>
        <w:rPr>
          <w:sz w:val="28"/>
          <w:szCs w:val="28"/>
        </w:rPr>
        <w:t xml:space="preserve"> </w:t>
      </w:r>
      <w:r w:rsidRPr="00495E42">
        <w:rPr>
          <w:sz w:val="28"/>
          <w:szCs w:val="28"/>
        </w:rPr>
        <w:t xml:space="preserve">от 24.06.2013 </w:t>
      </w:r>
      <w:r>
        <w:rPr>
          <w:sz w:val="28"/>
          <w:szCs w:val="28"/>
        </w:rPr>
        <w:t>№</w:t>
      </w:r>
      <w:r w:rsidRPr="00495E42">
        <w:rPr>
          <w:sz w:val="28"/>
          <w:szCs w:val="28"/>
        </w:rPr>
        <w:t xml:space="preserve"> 182-ст, ГОСТ </w:t>
      </w:r>
      <w:proofErr w:type="gramStart"/>
      <w:r w:rsidRPr="00495E42">
        <w:rPr>
          <w:sz w:val="28"/>
          <w:szCs w:val="28"/>
        </w:rPr>
        <w:t>Р</w:t>
      </w:r>
      <w:proofErr w:type="gramEnd"/>
      <w:r w:rsidRPr="00495E42">
        <w:rPr>
          <w:sz w:val="28"/>
          <w:szCs w:val="28"/>
        </w:rPr>
        <w:t xml:space="preserve"> 55679-2013. Национальный стандарт Российской Федерации. Оборудование детских спортивных площадок. Безопасность при эксплуатации»</w:t>
      </w:r>
      <w:r>
        <w:rPr>
          <w:sz w:val="28"/>
          <w:szCs w:val="28"/>
        </w:rPr>
        <w:t>,</w:t>
      </w:r>
      <w:r w:rsidRPr="00495E42">
        <w:rPr>
          <w:sz w:val="28"/>
          <w:szCs w:val="28"/>
        </w:rPr>
        <w:t xml:space="preserve"> утв</w:t>
      </w:r>
      <w:r>
        <w:rPr>
          <w:sz w:val="28"/>
          <w:szCs w:val="28"/>
        </w:rPr>
        <w:t>ержденным</w:t>
      </w:r>
      <w:r w:rsidRPr="00495E42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495E42">
        <w:rPr>
          <w:sz w:val="28"/>
          <w:szCs w:val="28"/>
        </w:rPr>
        <w:t>и введе</w:t>
      </w:r>
      <w:r>
        <w:rPr>
          <w:sz w:val="28"/>
          <w:szCs w:val="28"/>
        </w:rPr>
        <w:t>н</w:t>
      </w:r>
      <w:r w:rsidRPr="00495E42">
        <w:rPr>
          <w:sz w:val="28"/>
          <w:szCs w:val="28"/>
        </w:rPr>
        <w:t>н</w:t>
      </w:r>
      <w:r>
        <w:rPr>
          <w:sz w:val="28"/>
          <w:szCs w:val="28"/>
        </w:rPr>
        <w:t>ым</w:t>
      </w:r>
      <w:r w:rsidRPr="00495E42">
        <w:rPr>
          <w:sz w:val="28"/>
          <w:szCs w:val="28"/>
        </w:rPr>
        <w:t xml:space="preserve"> в действие </w:t>
      </w:r>
      <w:r>
        <w:rPr>
          <w:sz w:val="28"/>
          <w:szCs w:val="28"/>
        </w:rPr>
        <w:t>п</w:t>
      </w:r>
      <w:r w:rsidRPr="00975AA4">
        <w:rPr>
          <w:sz w:val="28"/>
          <w:szCs w:val="28"/>
        </w:rPr>
        <w:t>риказом Федерального</w:t>
      </w:r>
      <w:r>
        <w:rPr>
          <w:sz w:val="28"/>
          <w:szCs w:val="28"/>
        </w:rPr>
        <w:t xml:space="preserve"> </w:t>
      </w:r>
      <w:r w:rsidRPr="00975AA4">
        <w:rPr>
          <w:sz w:val="28"/>
          <w:szCs w:val="28"/>
        </w:rPr>
        <w:t>агентства по техническому</w:t>
      </w:r>
      <w:r>
        <w:rPr>
          <w:sz w:val="28"/>
          <w:szCs w:val="28"/>
        </w:rPr>
        <w:t xml:space="preserve"> </w:t>
      </w:r>
      <w:r w:rsidRPr="00975AA4">
        <w:rPr>
          <w:sz w:val="28"/>
          <w:szCs w:val="28"/>
        </w:rPr>
        <w:t>регулированию и метрологии</w:t>
      </w:r>
      <w:r>
        <w:rPr>
          <w:sz w:val="28"/>
          <w:szCs w:val="28"/>
        </w:rPr>
        <w:t xml:space="preserve"> </w:t>
      </w:r>
      <w:r w:rsidRPr="00495E42">
        <w:rPr>
          <w:sz w:val="28"/>
          <w:szCs w:val="28"/>
        </w:rPr>
        <w:t xml:space="preserve">от 28.10.2013 </w:t>
      </w:r>
      <w:r>
        <w:rPr>
          <w:sz w:val="28"/>
          <w:szCs w:val="28"/>
        </w:rPr>
        <w:t>№</w:t>
      </w:r>
      <w:r w:rsidRPr="00495E42">
        <w:rPr>
          <w:sz w:val="28"/>
          <w:szCs w:val="28"/>
        </w:rPr>
        <w:t xml:space="preserve"> 1284-ст</w:t>
      </w:r>
      <w:r>
        <w:rPr>
          <w:sz w:val="28"/>
          <w:szCs w:val="28"/>
        </w:rPr>
        <w:t>,</w:t>
      </w:r>
      <w:r w:rsidRPr="00495E42">
        <w:rPr>
          <w:sz w:val="28"/>
          <w:szCs w:val="28"/>
        </w:rPr>
        <w:t xml:space="preserve"> с целью предупреждения травматизма несовершеннолетних на детских игровых и спортивных площад</w:t>
      </w:r>
      <w:r>
        <w:rPr>
          <w:sz w:val="28"/>
          <w:szCs w:val="28"/>
        </w:rPr>
        <w:t>ках</w:t>
      </w:r>
      <w:r w:rsidRPr="00495E42">
        <w:rPr>
          <w:sz w:val="28"/>
          <w:szCs w:val="28"/>
        </w:rPr>
        <w:t xml:space="preserve">, находящихся на территории </w:t>
      </w:r>
      <w:proofErr w:type="spellStart"/>
      <w:r>
        <w:rPr>
          <w:sz w:val="28"/>
          <w:szCs w:val="28"/>
        </w:rPr>
        <w:t>Кишалинского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Мордовия,</w:t>
      </w:r>
      <w:r w:rsidRPr="00495E42">
        <w:rPr>
          <w:sz w:val="28"/>
          <w:szCs w:val="28"/>
        </w:rPr>
        <w:t xml:space="preserve"> постановляю</w:t>
      </w:r>
      <w:r w:rsidRPr="00495E42">
        <w:rPr>
          <w:b/>
          <w:sz w:val="28"/>
          <w:szCs w:val="28"/>
        </w:rPr>
        <w:t>:</w:t>
      </w:r>
    </w:p>
    <w:p w:rsidR="00EB3C93" w:rsidRPr="00495E42" w:rsidRDefault="00EB3C93" w:rsidP="00EB3C93">
      <w:pPr>
        <w:ind w:firstLine="709"/>
        <w:jc w:val="both"/>
        <w:rPr>
          <w:sz w:val="28"/>
          <w:szCs w:val="28"/>
        </w:rPr>
      </w:pPr>
      <w:r w:rsidRPr="00495E42">
        <w:rPr>
          <w:sz w:val="28"/>
          <w:szCs w:val="28"/>
        </w:rPr>
        <w:t>1.</w:t>
      </w:r>
      <w:r>
        <w:rPr>
          <w:sz w:val="28"/>
          <w:szCs w:val="28"/>
        </w:rPr>
        <w:tab/>
      </w:r>
      <w:r w:rsidRPr="00495E42">
        <w:rPr>
          <w:sz w:val="28"/>
          <w:szCs w:val="28"/>
        </w:rPr>
        <w:t>Утвердить формы:</w:t>
      </w:r>
    </w:p>
    <w:p w:rsidR="00EB3C93" w:rsidRPr="00495E42" w:rsidRDefault="00EB3C93" w:rsidP="00EB3C93">
      <w:pPr>
        <w:ind w:firstLine="709"/>
        <w:jc w:val="both"/>
        <w:rPr>
          <w:sz w:val="28"/>
          <w:szCs w:val="28"/>
        </w:rPr>
      </w:pPr>
      <w:r w:rsidRPr="00495E42">
        <w:rPr>
          <w:sz w:val="28"/>
          <w:szCs w:val="28"/>
        </w:rPr>
        <w:t>1.1.</w:t>
      </w:r>
      <w:r>
        <w:rPr>
          <w:sz w:val="28"/>
          <w:szCs w:val="28"/>
        </w:rPr>
        <w:tab/>
        <w:t xml:space="preserve"> </w:t>
      </w:r>
      <w:r w:rsidRPr="00495E42">
        <w:rPr>
          <w:sz w:val="28"/>
          <w:szCs w:val="28"/>
        </w:rPr>
        <w:t xml:space="preserve">Типового паспорта детских игровых и спортивных площадок, находящихся на территории </w:t>
      </w:r>
      <w:proofErr w:type="spellStart"/>
      <w:r w:rsidRPr="009D127C">
        <w:rPr>
          <w:sz w:val="28"/>
          <w:szCs w:val="28"/>
        </w:rPr>
        <w:t>Кишалинского</w:t>
      </w:r>
      <w:proofErr w:type="spellEnd"/>
      <w:r w:rsidRPr="00786DE9">
        <w:rPr>
          <w:sz w:val="28"/>
          <w:szCs w:val="28"/>
        </w:rPr>
        <w:t xml:space="preserve"> сельского поселения </w:t>
      </w:r>
      <w:proofErr w:type="spellStart"/>
      <w:r w:rsidRPr="00786DE9">
        <w:rPr>
          <w:sz w:val="28"/>
          <w:szCs w:val="28"/>
        </w:rPr>
        <w:t>Атюрьевского</w:t>
      </w:r>
      <w:proofErr w:type="spellEnd"/>
      <w:r w:rsidRPr="00786DE9">
        <w:rPr>
          <w:sz w:val="28"/>
          <w:szCs w:val="28"/>
        </w:rPr>
        <w:t xml:space="preserve"> муниципального района Республики Мордовия </w:t>
      </w:r>
      <w:r w:rsidRPr="00495E42">
        <w:rPr>
          <w:sz w:val="28"/>
          <w:szCs w:val="28"/>
        </w:rPr>
        <w:t xml:space="preserve">согласно приложение </w:t>
      </w:r>
      <w:r>
        <w:rPr>
          <w:sz w:val="28"/>
          <w:szCs w:val="28"/>
        </w:rPr>
        <w:t>№</w:t>
      </w:r>
      <w:r w:rsidRPr="00495E42">
        <w:rPr>
          <w:sz w:val="28"/>
          <w:szCs w:val="28"/>
        </w:rPr>
        <w:t xml:space="preserve"> 1 </w:t>
      </w:r>
      <w:r>
        <w:rPr>
          <w:sz w:val="28"/>
          <w:szCs w:val="28"/>
        </w:rPr>
        <w:br/>
      </w:r>
      <w:r w:rsidRPr="00495E42">
        <w:rPr>
          <w:sz w:val="28"/>
          <w:szCs w:val="28"/>
        </w:rPr>
        <w:t>к настоящему постановлению.</w:t>
      </w:r>
    </w:p>
    <w:p w:rsidR="00EB3C93" w:rsidRPr="00495E42" w:rsidRDefault="00EB3C93" w:rsidP="00EB3C93">
      <w:pPr>
        <w:ind w:firstLine="709"/>
        <w:jc w:val="both"/>
        <w:rPr>
          <w:sz w:val="28"/>
          <w:szCs w:val="28"/>
        </w:rPr>
      </w:pPr>
      <w:r w:rsidRPr="00495E42">
        <w:rPr>
          <w:sz w:val="28"/>
          <w:szCs w:val="28"/>
        </w:rPr>
        <w:t>1.2.</w:t>
      </w:r>
      <w:r>
        <w:rPr>
          <w:sz w:val="28"/>
          <w:szCs w:val="28"/>
        </w:rPr>
        <w:tab/>
        <w:t xml:space="preserve"> </w:t>
      </w:r>
      <w:r w:rsidRPr="00495E42">
        <w:rPr>
          <w:sz w:val="28"/>
          <w:szCs w:val="28"/>
        </w:rPr>
        <w:t xml:space="preserve">Журнала результатов </w:t>
      </w:r>
      <w:proofErr w:type="gramStart"/>
      <w:r w:rsidRPr="00495E42">
        <w:rPr>
          <w:sz w:val="28"/>
          <w:szCs w:val="28"/>
        </w:rPr>
        <w:t>контроля за</w:t>
      </w:r>
      <w:proofErr w:type="gramEnd"/>
      <w:r w:rsidRPr="00495E42">
        <w:rPr>
          <w:sz w:val="28"/>
          <w:szCs w:val="28"/>
        </w:rPr>
        <w:t xml:space="preserve"> техническим состоянием оборудования детских игровых </w:t>
      </w:r>
      <w:r>
        <w:rPr>
          <w:sz w:val="28"/>
          <w:szCs w:val="28"/>
        </w:rPr>
        <w:t xml:space="preserve">и спортивных </w:t>
      </w:r>
      <w:r w:rsidRPr="00495E42">
        <w:rPr>
          <w:sz w:val="28"/>
          <w:szCs w:val="28"/>
        </w:rPr>
        <w:t xml:space="preserve">площадок согласно приложению </w:t>
      </w:r>
      <w:r>
        <w:rPr>
          <w:sz w:val="28"/>
          <w:szCs w:val="28"/>
        </w:rPr>
        <w:br/>
        <w:t>№</w:t>
      </w:r>
      <w:r w:rsidRPr="00495E42">
        <w:rPr>
          <w:sz w:val="28"/>
          <w:szCs w:val="28"/>
        </w:rPr>
        <w:t xml:space="preserve"> 2 к настоящему постановлению.</w:t>
      </w:r>
    </w:p>
    <w:p w:rsidR="00EB3C93" w:rsidRPr="00495E42" w:rsidRDefault="00EB3C93" w:rsidP="00EB3C93">
      <w:pPr>
        <w:ind w:firstLine="709"/>
        <w:jc w:val="both"/>
        <w:rPr>
          <w:sz w:val="28"/>
          <w:szCs w:val="28"/>
        </w:rPr>
      </w:pPr>
      <w:r w:rsidRPr="00495E42">
        <w:rPr>
          <w:sz w:val="28"/>
          <w:szCs w:val="28"/>
        </w:rPr>
        <w:t>1.3.</w:t>
      </w:r>
      <w:r>
        <w:rPr>
          <w:sz w:val="28"/>
          <w:szCs w:val="28"/>
        </w:rPr>
        <w:tab/>
        <w:t xml:space="preserve"> </w:t>
      </w:r>
      <w:r w:rsidRPr="00495E42">
        <w:rPr>
          <w:sz w:val="28"/>
          <w:szCs w:val="28"/>
        </w:rPr>
        <w:t>Графиков регулярного визуального, функционального и ежегодного основного осмотров оборудования детских игровых</w:t>
      </w:r>
      <w:r>
        <w:rPr>
          <w:sz w:val="28"/>
          <w:szCs w:val="28"/>
        </w:rPr>
        <w:t xml:space="preserve"> и спортивных</w:t>
      </w:r>
      <w:r w:rsidRPr="00495E42">
        <w:rPr>
          <w:sz w:val="28"/>
          <w:szCs w:val="28"/>
        </w:rPr>
        <w:t xml:space="preserve"> площадок согласно приложению </w:t>
      </w:r>
      <w:r>
        <w:rPr>
          <w:sz w:val="28"/>
          <w:szCs w:val="28"/>
        </w:rPr>
        <w:t>№</w:t>
      </w:r>
      <w:r w:rsidRPr="00495E42">
        <w:rPr>
          <w:sz w:val="28"/>
          <w:szCs w:val="28"/>
        </w:rPr>
        <w:t xml:space="preserve"> 3 к настоящему постановлению.</w:t>
      </w:r>
    </w:p>
    <w:p w:rsidR="00EB3C93" w:rsidRPr="00495E42" w:rsidRDefault="00EB3C93" w:rsidP="00EB3C93">
      <w:pPr>
        <w:ind w:firstLine="709"/>
        <w:jc w:val="both"/>
        <w:rPr>
          <w:sz w:val="28"/>
          <w:szCs w:val="28"/>
        </w:rPr>
      </w:pPr>
      <w:r w:rsidRPr="00495E42">
        <w:rPr>
          <w:sz w:val="28"/>
          <w:szCs w:val="28"/>
        </w:rPr>
        <w:lastRenderedPageBreak/>
        <w:t>1.4.</w:t>
      </w:r>
      <w:r>
        <w:rPr>
          <w:sz w:val="28"/>
          <w:szCs w:val="28"/>
        </w:rPr>
        <w:tab/>
      </w:r>
      <w:r w:rsidRPr="00495E42">
        <w:rPr>
          <w:sz w:val="28"/>
          <w:szCs w:val="28"/>
        </w:rPr>
        <w:t xml:space="preserve">Акта осмотра и проверки оборудования детских игровых </w:t>
      </w:r>
      <w:r>
        <w:rPr>
          <w:sz w:val="28"/>
          <w:szCs w:val="28"/>
        </w:rPr>
        <w:t xml:space="preserve">и спортивных </w:t>
      </w:r>
      <w:r w:rsidRPr="00495E42">
        <w:rPr>
          <w:sz w:val="28"/>
          <w:szCs w:val="28"/>
        </w:rPr>
        <w:t xml:space="preserve">площадок согласно приложению </w:t>
      </w:r>
      <w:r>
        <w:rPr>
          <w:sz w:val="28"/>
          <w:szCs w:val="28"/>
        </w:rPr>
        <w:t>№</w:t>
      </w:r>
      <w:r w:rsidRPr="00495E42">
        <w:rPr>
          <w:sz w:val="28"/>
          <w:szCs w:val="28"/>
        </w:rPr>
        <w:t xml:space="preserve"> 4 к настоящему постановлению.</w:t>
      </w:r>
    </w:p>
    <w:p w:rsidR="00EB3C93" w:rsidRDefault="00EB3C93" w:rsidP="00EB3C93">
      <w:pPr>
        <w:ind w:firstLine="709"/>
        <w:jc w:val="both"/>
        <w:rPr>
          <w:sz w:val="28"/>
          <w:szCs w:val="28"/>
        </w:rPr>
      </w:pPr>
      <w:r w:rsidRPr="00495E42">
        <w:rPr>
          <w:sz w:val="28"/>
          <w:szCs w:val="28"/>
        </w:rPr>
        <w:t>1.5.</w:t>
      </w:r>
      <w:r>
        <w:rPr>
          <w:sz w:val="28"/>
          <w:szCs w:val="28"/>
        </w:rPr>
        <w:tab/>
        <w:t xml:space="preserve"> </w:t>
      </w:r>
      <w:r w:rsidRPr="00495E42">
        <w:rPr>
          <w:sz w:val="28"/>
          <w:szCs w:val="28"/>
        </w:rPr>
        <w:t xml:space="preserve">Информационной таблички </w:t>
      </w:r>
      <w:r>
        <w:rPr>
          <w:sz w:val="28"/>
          <w:szCs w:val="28"/>
        </w:rPr>
        <w:t xml:space="preserve">для </w:t>
      </w:r>
      <w:r w:rsidRPr="00E05388">
        <w:rPr>
          <w:sz w:val="28"/>
          <w:szCs w:val="28"/>
        </w:rPr>
        <w:t>детской игровой площадки</w:t>
      </w:r>
      <w:r>
        <w:rPr>
          <w:sz w:val="28"/>
          <w:szCs w:val="28"/>
        </w:rPr>
        <w:t xml:space="preserve"> </w:t>
      </w:r>
      <w:r w:rsidRPr="00495E42">
        <w:rPr>
          <w:sz w:val="28"/>
          <w:szCs w:val="28"/>
        </w:rPr>
        <w:t xml:space="preserve">согласно приложению </w:t>
      </w:r>
      <w:r>
        <w:rPr>
          <w:sz w:val="28"/>
          <w:szCs w:val="28"/>
        </w:rPr>
        <w:t>№</w:t>
      </w:r>
      <w:r w:rsidRPr="00495E42">
        <w:rPr>
          <w:sz w:val="28"/>
          <w:szCs w:val="28"/>
        </w:rPr>
        <w:t xml:space="preserve"> 5 к настоящему постановлению.</w:t>
      </w:r>
    </w:p>
    <w:p w:rsidR="00EB3C93" w:rsidRPr="00495E42" w:rsidRDefault="00EB3C93" w:rsidP="00EB3C93">
      <w:pPr>
        <w:ind w:firstLine="709"/>
        <w:jc w:val="both"/>
        <w:rPr>
          <w:sz w:val="28"/>
          <w:szCs w:val="28"/>
        </w:rPr>
      </w:pPr>
      <w:r w:rsidRPr="00495E42">
        <w:rPr>
          <w:sz w:val="28"/>
          <w:szCs w:val="28"/>
        </w:rPr>
        <w:t>1.6.</w:t>
      </w:r>
      <w:r>
        <w:rPr>
          <w:sz w:val="28"/>
          <w:szCs w:val="28"/>
        </w:rPr>
        <w:t xml:space="preserve"> </w:t>
      </w:r>
      <w:r w:rsidRPr="00495E42">
        <w:rPr>
          <w:sz w:val="28"/>
          <w:szCs w:val="28"/>
        </w:rPr>
        <w:t xml:space="preserve">Информационной таблички </w:t>
      </w:r>
      <w:r>
        <w:rPr>
          <w:sz w:val="28"/>
          <w:szCs w:val="28"/>
        </w:rPr>
        <w:t xml:space="preserve">для </w:t>
      </w:r>
      <w:r w:rsidRPr="00E05388">
        <w:rPr>
          <w:sz w:val="28"/>
          <w:szCs w:val="28"/>
        </w:rPr>
        <w:t xml:space="preserve">детской </w:t>
      </w:r>
      <w:r>
        <w:rPr>
          <w:sz w:val="28"/>
          <w:szCs w:val="28"/>
        </w:rPr>
        <w:t xml:space="preserve">спортивной </w:t>
      </w:r>
      <w:r w:rsidRPr="00E05388">
        <w:rPr>
          <w:sz w:val="28"/>
          <w:szCs w:val="28"/>
        </w:rPr>
        <w:t>площадки</w:t>
      </w:r>
      <w:r>
        <w:rPr>
          <w:sz w:val="28"/>
          <w:szCs w:val="28"/>
        </w:rPr>
        <w:t xml:space="preserve"> </w:t>
      </w:r>
      <w:r w:rsidRPr="00495E42">
        <w:rPr>
          <w:sz w:val="28"/>
          <w:szCs w:val="28"/>
        </w:rPr>
        <w:t xml:space="preserve">согласно приложению </w:t>
      </w:r>
      <w:r>
        <w:rPr>
          <w:sz w:val="28"/>
          <w:szCs w:val="28"/>
        </w:rPr>
        <w:t>№</w:t>
      </w:r>
      <w:r w:rsidRPr="00495E42">
        <w:rPr>
          <w:sz w:val="28"/>
          <w:szCs w:val="28"/>
        </w:rPr>
        <w:t xml:space="preserve"> </w:t>
      </w:r>
      <w:r>
        <w:rPr>
          <w:sz w:val="28"/>
          <w:szCs w:val="28"/>
        </w:rPr>
        <w:t>6</w:t>
      </w:r>
      <w:r w:rsidRPr="00495E42">
        <w:rPr>
          <w:sz w:val="28"/>
          <w:szCs w:val="28"/>
        </w:rPr>
        <w:t xml:space="preserve"> к настоящему постановлению.</w:t>
      </w:r>
    </w:p>
    <w:p w:rsidR="00EB3C93" w:rsidRPr="00495E42" w:rsidRDefault="00EB3C93" w:rsidP="00EB3C93">
      <w:pPr>
        <w:ind w:firstLine="709"/>
        <w:jc w:val="both"/>
        <w:rPr>
          <w:sz w:val="28"/>
          <w:szCs w:val="28"/>
        </w:rPr>
      </w:pPr>
      <w:r w:rsidRPr="00495E42">
        <w:rPr>
          <w:sz w:val="28"/>
          <w:szCs w:val="28"/>
        </w:rPr>
        <w:t>1.</w:t>
      </w:r>
      <w:r>
        <w:rPr>
          <w:sz w:val="28"/>
          <w:szCs w:val="28"/>
        </w:rPr>
        <w:t>7</w:t>
      </w:r>
      <w:r w:rsidRPr="00495E42">
        <w:rPr>
          <w:sz w:val="28"/>
          <w:szCs w:val="28"/>
        </w:rPr>
        <w:t>.</w:t>
      </w:r>
      <w:r>
        <w:rPr>
          <w:sz w:val="28"/>
          <w:szCs w:val="28"/>
        </w:rPr>
        <w:tab/>
        <w:t xml:space="preserve"> </w:t>
      </w:r>
      <w:r w:rsidRPr="00495E42">
        <w:rPr>
          <w:bCs/>
          <w:iCs/>
          <w:sz w:val="28"/>
          <w:szCs w:val="28"/>
        </w:rPr>
        <w:t>Реестра</w:t>
      </w:r>
      <w:r>
        <w:rPr>
          <w:sz w:val="28"/>
          <w:szCs w:val="28"/>
        </w:rPr>
        <w:t xml:space="preserve"> </w:t>
      </w:r>
      <w:r w:rsidRPr="00495E42">
        <w:rPr>
          <w:sz w:val="28"/>
          <w:szCs w:val="28"/>
        </w:rPr>
        <w:t xml:space="preserve">детских </w:t>
      </w:r>
      <w:r w:rsidRPr="00495E42">
        <w:rPr>
          <w:bCs/>
          <w:iCs/>
          <w:sz w:val="28"/>
          <w:szCs w:val="28"/>
        </w:rPr>
        <w:t>игровых</w:t>
      </w:r>
      <w:r w:rsidRPr="00495E42">
        <w:rPr>
          <w:sz w:val="28"/>
          <w:szCs w:val="28"/>
        </w:rPr>
        <w:t xml:space="preserve"> </w:t>
      </w:r>
      <w:r w:rsidRPr="00495E42">
        <w:rPr>
          <w:bCs/>
          <w:iCs/>
          <w:sz w:val="28"/>
          <w:szCs w:val="28"/>
        </w:rPr>
        <w:t>площадок</w:t>
      </w:r>
      <w:r w:rsidRPr="00495E42">
        <w:rPr>
          <w:sz w:val="28"/>
          <w:szCs w:val="28"/>
        </w:rPr>
        <w:t xml:space="preserve"> согласно приложению </w:t>
      </w:r>
      <w:r>
        <w:rPr>
          <w:sz w:val="28"/>
          <w:szCs w:val="28"/>
        </w:rPr>
        <w:t>№</w:t>
      </w:r>
      <w:r w:rsidRPr="00495E42">
        <w:rPr>
          <w:sz w:val="28"/>
          <w:szCs w:val="28"/>
        </w:rPr>
        <w:t xml:space="preserve"> </w:t>
      </w:r>
      <w:r>
        <w:rPr>
          <w:sz w:val="28"/>
          <w:szCs w:val="28"/>
        </w:rPr>
        <w:t>7</w:t>
      </w:r>
      <w:r w:rsidRPr="00495E42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495E42">
        <w:rPr>
          <w:sz w:val="28"/>
          <w:szCs w:val="28"/>
        </w:rPr>
        <w:t>к настоящему постановлению.</w:t>
      </w:r>
    </w:p>
    <w:p w:rsidR="00EB3C93" w:rsidRPr="00495E42" w:rsidRDefault="00EB3C93" w:rsidP="00EB3C93">
      <w:pPr>
        <w:ind w:firstLine="709"/>
        <w:jc w:val="both"/>
        <w:rPr>
          <w:sz w:val="28"/>
          <w:szCs w:val="28"/>
        </w:rPr>
      </w:pPr>
      <w:r w:rsidRPr="00495E42">
        <w:rPr>
          <w:sz w:val="28"/>
          <w:szCs w:val="28"/>
        </w:rPr>
        <w:t>2. Установить следующую периодичность осмотра площадок и оборудования детских игровых площадок:</w:t>
      </w:r>
    </w:p>
    <w:p w:rsidR="00EB3C93" w:rsidRPr="00495E42" w:rsidRDefault="00EB3C93" w:rsidP="00EB3C93">
      <w:pPr>
        <w:ind w:firstLine="709"/>
        <w:jc w:val="both"/>
        <w:rPr>
          <w:sz w:val="28"/>
          <w:szCs w:val="28"/>
        </w:rPr>
      </w:pPr>
      <w:r w:rsidRPr="00495E42">
        <w:rPr>
          <w:sz w:val="28"/>
          <w:szCs w:val="28"/>
        </w:rPr>
        <w:t xml:space="preserve">2.1. </w:t>
      </w:r>
      <w:r>
        <w:rPr>
          <w:sz w:val="28"/>
          <w:szCs w:val="28"/>
        </w:rPr>
        <w:t>Р</w:t>
      </w:r>
      <w:r w:rsidRPr="00495E42">
        <w:rPr>
          <w:sz w:val="28"/>
          <w:szCs w:val="28"/>
        </w:rPr>
        <w:t xml:space="preserve">егулярный визуальный осмотр </w:t>
      </w:r>
      <w:r>
        <w:rPr>
          <w:sz w:val="28"/>
          <w:szCs w:val="28"/>
        </w:rPr>
        <w:t>1</w:t>
      </w:r>
      <w:r w:rsidRPr="00495E42">
        <w:rPr>
          <w:sz w:val="28"/>
          <w:szCs w:val="28"/>
        </w:rPr>
        <w:t xml:space="preserve"> раз в неделю</w:t>
      </w:r>
      <w:r>
        <w:rPr>
          <w:sz w:val="28"/>
          <w:szCs w:val="28"/>
        </w:rPr>
        <w:t>.</w:t>
      </w:r>
    </w:p>
    <w:p w:rsidR="00EB3C93" w:rsidRPr="00495E42" w:rsidRDefault="00EB3C93" w:rsidP="00EB3C93">
      <w:pPr>
        <w:ind w:firstLine="709"/>
        <w:jc w:val="both"/>
        <w:rPr>
          <w:sz w:val="28"/>
          <w:szCs w:val="28"/>
        </w:rPr>
      </w:pPr>
      <w:r w:rsidRPr="00495E42">
        <w:rPr>
          <w:sz w:val="28"/>
          <w:szCs w:val="28"/>
        </w:rPr>
        <w:t xml:space="preserve">2.2. </w:t>
      </w:r>
      <w:r>
        <w:rPr>
          <w:sz w:val="28"/>
          <w:szCs w:val="28"/>
        </w:rPr>
        <w:t>Ф</w:t>
      </w:r>
      <w:r w:rsidRPr="00495E42">
        <w:rPr>
          <w:sz w:val="28"/>
          <w:szCs w:val="28"/>
        </w:rPr>
        <w:t xml:space="preserve">ункциональный осмотр </w:t>
      </w:r>
      <w:r>
        <w:rPr>
          <w:sz w:val="28"/>
          <w:szCs w:val="28"/>
        </w:rPr>
        <w:t>1</w:t>
      </w:r>
      <w:r w:rsidRPr="00495E42">
        <w:rPr>
          <w:sz w:val="28"/>
          <w:szCs w:val="28"/>
        </w:rPr>
        <w:t xml:space="preserve"> раз в 3 месяца;</w:t>
      </w:r>
    </w:p>
    <w:p w:rsidR="00EB3C93" w:rsidRPr="00495E42" w:rsidRDefault="00EB3C93" w:rsidP="00EB3C93">
      <w:pPr>
        <w:ind w:firstLine="709"/>
        <w:jc w:val="both"/>
        <w:rPr>
          <w:sz w:val="28"/>
          <w:szCs w:val="28"/>
        </w:rPr>
      </w:pPr>
      <w:r w:rsidRPr="00495E42">
        <w:rPr>
          <w:sz w:val="28"/>
          <w:szCs w:val="28"/>
        </w:rPr>
        <w:t xml:space="preserve">2.3. </w:t>
      </w:r>
      <w:r>
        <w:rPr>
          <w:sz w:val="28"/>
          <w:szCs w:val="28"/>
        </w:rPr>
        <w:t>Е</w:t>
      </w:r>
      <w:r w:rsidRPr="00495E42">
        <w:rPr>
          <w:sz w:val="28"/>
          <w:szCs w:val="28"/>
        </w:rPr>
        <w:t xml:space="preserve">жегодный основной осмотр </w:t>
      </w:r>
      <w:r>
        <w:rPr>
          <w:sz w:val="28"/>
          <w:szCs w:val="28"/>
        </w:rPr>
        <w:t>1</w:t>
      </w:r>
      <w:r w:rsidRPr="00495E42">
        <w:rPr>
          <w:sz w:val="28"/>
          <w:szCs w:val="28"/>
        </w:rPr>
        <w:t xml:space="preserve"> раз в </w:t>
      </w:r>
      <w:r>
        <w:rPr>
          <w:sz w:val="28"/>
          <w:szCs w:val="28"/>
        </w:rPr>
        <w:t>год</w:t>
      </w:r>
      <w:r w:rsidRPr="00495E42">
        <w:rPr>
          <w:sz w:val="28"/>
          <w:szCs w:val="28"/>
        </w:rPr>
        <w:t>.</w:t>
      </w:r>
    </w:p>
    <w:p w:rsidR="00EB3C93" w:rsidRPr="00495E42" w:rsidRDefault="00EB3C93" w:rsidP="00EB3C93">
      <w:pPr>
        <w:ind w:firstLine="709"/>
        <w:jc w:val="both"/>
        <w:rPr>
          <w:sz w:val="28"/>
          <w:szCs w:val="28"/>
        </w:rPr>
      </w:pPr>
      <w:r w:rsidRPr="00495E42">
        <w:rPr>
          <w:sz w:val="28"/>
          <w:szCs w:val="28"/>
        </w:rPr>
        <w:t xml:space="preserve">3. Назначить </w:t>
      </w:r>
      <w:proofErr w:type="gramStart"/>
      <w:r w:rsidRPr="00495E42">
        <w:rPr>
          <w:sz w:val="28"/>
          <w:szCs w:val="28"/>
        </w:rPr>
        <w:t>ответственным</w:t>
      </w:r>
      <w:proofErr w:type="gramEnd"/>
      <w:r w:rsidRPr="00495E42">
        <w:rPr>
          <w:sz w:val="28"/>
          <w:szCs w:val="28"/>
        </w:rPr>
        <w:t xml:space="preserve"> за осмотр детских игровых площадок, расположенных на территории </w:t>
      </w:r>
      <w:proofErr w:type="spellStart"/>
      <w:r w:rsidRPr="009D127C">
        <w:rPr>
          <w:sz w:val="28"/>
          <w:szCs w:val="28"/>
        </w:rPr>
        <w:t>Кишалинского</w:t>
      </w:r>
      <w:proofErr w:type="spellEnd"/>
      <w:r w:rsidRPr="00786DE9">
        <w:rPr>
          <w:sz w:val="28"/>
          <w:szCs w:val="28"/>
        </w:rPr>
        <w:t xml:space="preserve"> сельского поселения </w:t>
      </w:r>
      <w:proofErr w:type="spellStart"/>
      <w:r w:rsidRPr="00786DE9">
        <w:rPr>
          <w:sz w:val="28"/>
          <w:szCs w:val="28"/>
        </w:rPr>
        <w:t>Атюрьевского</w:t>
      </w:r>
      <w:proofErr w:type="spellEnd"/>
      <w:r w:rsidRPr="00786DE9">
        <w:rPr>
          <w:sz w:val="28"/>
          <w:szCs w:val="28"/>
        </w:rPr>
        <w:t xml:space="preserve"> муниципального района Республики Мордовия </w:t>
      </w:r>
      <w:r>
        <w:rPr>
          <w:sz w:val="28"/>
          <w:szCs w:val="28"/>
        </w:rPr>
        <w:t xml:space="preserve"> – Татарову Ирину Васильевну</w:t>
      </w:r>
      <w:r w:rsidRPr="00495E42">
        <w:rPr>
          <w:sz w:val="28"/>
          <w:szCs w:val="28"/>
        </w:rPr>
        <w:t>.</w:t>
      </w:r>
    </w:p>
    <w:p w:rsidR="00EB3C93" w:rsidRPr="00495E42" w:rsidRDefault="00EB3C93" w:rsidP="00EB3C93">
      <w:pPr>
        <w:ind w:firstLine="709"/>
        <w:jc w:val="both"/>
        <w:rPr>
          <w:sz w:val="28"/>
          <w:szCs w:val="28"/>
        </w:rPr>
      </w:pPr>
      <w:r w:rsidRPr="00495E42">
        <w:rPr>
          <w:sz w:val="28"/>
          <w:szCs w:val="28"/>
        </w:rPr>
        <w:t xml:space="preserve">4. Должностному лицу, указанному в пункте 3 </w:t>
      </w:r>
      <w:r>
        <w:rPr>
          <w:sz w:val="28"/>
          <w:szCs w:val="28"/>
        </w:rPr>
        <w:t>настоящего постановления</w:t>
      </w:r>
      <w:r w:rsidRPr="00495E42">
        <w:rPr>
          <w:sz w:val="28"/>
          <w:szCs w:val="28"/>
        </w:rPr>
        <w:t>:</w:t>
      </w:r>
    </w:p>
    <w:p w:rsidR="00EB3C93" w:rsidRPr="00495E42" w:rsidRDefault="00EB3C93" w:rsidP="00EB3C93">
      <w:pPr>
        <w:ind w:firstLine="709"/>
        <w:jc w:val="both"/>
        <w:rPr>
          <w:sz w:val="28"/>
          <w:szCs w:val="28"/>
        </w:rPr>
      </w:pPr>
      <w:r w:rsidRPr="00495E42">
        <w:rPr>
          <w:sz w:val="28"/>
          <w:szCs w:val="28"/>
        </w:rPr>
        <w:t>4.1.</w:t>
      </w:r>
      <w:bookmarkStart w:id="1" w:name="_Hlk145354123"/>
      <w:r>
        <w:rPr>
          <w:sz w:val="28"/>
          <w:szCs w:val="28"/>
        </w:rPr>
        <w:tab/>
        <w:t xml:space="preserve"> О</w:t>
      </w:r>
      <w:r w:rsidRPr="00495E42">
        <w:rPr>
          <w:sz w:val="28"/>
          <w:szCs w:val="28"/>
        </w:rPr>
        <w:t>рганизовать</w:t>
      </w:r>
      <w:r>
        <w:rPr>
          <w:sz w:val="28"/>
          <w:szCs w:val="28"/>
        </w:rPr>
        <w:t xml:space="preserve"> </w:t>
      </w:r>
      <w:r w:rsidRPr="00495E42">
        <w:rPr>
          <w:sz w:val="28"/>
          <w:szCs w:val="28"/>
        </w:rPr>
        <w:t>ведение</w:t>
      </w:r>
      <w:r>
        <w:rPr>
          <w:sz w:val="28"/>
          <w:szCs w:val="28"/>
        </w:rPr>
        <w:t xml:space="preserve"> </w:t>
      </w:r>
      <w:r w:rsidRPr="00495E42">
        <w:rPr>
          <w:sz w:val="28"/>
          <w:szCs w:val="28"/>
        </w:rPr>
        <w:t>документации,</w:t>
      </w:r>
      <w:r>
        <w:rPr>
          <w:sz w:val="28"/>
          <w:szCs w:val="28"/>
        </w:rPr>
        <w:t xml:space="preserve"> </w:t>
      </w:r>
      <w:r w:rsidRPr="00495E42">
        <w:rPr>
          <w:sz w:val="28"/>
          <w:szCs w:val="28"/>
        </w:rPr>
        <w:t>обозначенной</w:t>
      </w:r>
      <w:r>
        <w:rPr>
          <w:sz w:val="28"/>
          <w:szCs w:val="28"/>
        </w:rPr>
        <w:t xml:space="preserve"> </w:t>
      </w:r>
      <w:r w:rsidRPr="00495E4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495E42">
        <w:rPr>
          <w:sz w:val="28"/>
          <w:szCs w:val="28"/>
        </w:rPr>
        <w:t>пунктах</w:t>
      </w:r>
      <w:r>
        <w:rPr>
          <w:sz w:val="28"/>
          <w:szCs w:val="28"/>
        </w:rPr>
        <w:t xml:space="preserve"> </w:t>
      </w:r>
      <w:r w:rsidRPr="00495E42">
        <w:rPr>
          <w:sz w:val="28"/>
          <w:szCs w:val="28"/>
        </w:rPr>
        <w:t>1.1</w:t>
      </w:r>
      <w:r>
        <w:rPr>
          <w:sz w:val="28"/>
          <w:szCs w:val="28"/>
        </w:rPr>
        <w:t>-</w:t>
      </w:r>
      <w:r w:rsidRPr="00495E42">
        <w:rPr>
          <w:sz w:val="28"/>
          <w:szCs w:val="28"/>
        </w:rPr>
        <w:t>1.</w:t>
      </w:r>
      <w:r>
        <w:rPr>
          <w:sz w:val="28"/>
          <w:szCs w:val="28"/>
        </w:rPr>
        <w:t xml:space="preserve">4 </w:t>
      </w:r>
      <w:r w:rsidRPr="00495E42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</w:t>
      </w:r>
      <w:r w:rsidRPr="00495E42">
        <w:rPr>
          <w:sz w:val="28"/>
          <w:szCs w:val="28"/>
        </w:rPr>
        <w:t>постановления;</w:t>
      </w:r>
      <w:bookmarkEnd w:id="1"/>
    </w:p>
    <w:p w:rsidR="00EB3C93" w:rsidRPr="00495E42" w:rsidRDefault="00EB3C93" w:rsidP="00EB3C93">
      <w:pPr>
        <w:ind w:firstLine="709"/>
        <w:jc w:val="both"/>
        <w:rPr>
          <w:sz w:val="28"/>
          <w:szCs w:val="28"/>
        </w:rPr>
      </w:pPr>
      <w:r w:rsidRPr="00495E42">
        <w:rPr>
          <w:sz w:val="28"/>
          <w:szCs w:val="28"/>
        </w:rPr>
        <w:t>4.2.</w:t>
      </w:r>
      <w:r>
        <w:rPr>
          <w:sz w:val="28"/>
          <w:szCs w:val="28"/>
        </w:rPr>
        <w:tab/>
        <w:t xml:space="preserve"> О</w:t>
      </w:r>
      <w:r w:rsidRPr="00495E42">
        <w:rPr>
          <w:sz w:val="28"/>
          <w:szCs w:val="28"/>
        </w:rPr>
        <w:t>беспечивать</w:t>
      </w:r>
      <w:r>
        <w:rPr>
          <w:sz w:val="28"/>
          <w:szCs w:val="28"/>
        </w:rPr>
        <w:t xml:space="preserve"> </w:t>
      </w:r>
      <w:r w:rsidRPr="00495E42">
        <w:rPr>
          <w:sz w:val="28"/>
          <w:szCs w:val="28"/>
        </w:rPr>
        <w:t>актуальность</w:t>
      </w:r>
      <w:r>
        <w:rPr>
          <w:sz w:val="28"/>
          <w:szCs w:val="28"/>
        </w:rPr>
        <w:t xml:space="preserve"> </w:t>
      </w:r>
      <w:r w:rsidRPr="00495E42">
        <w:rPr>
          <w:sz w:val="28"/>
          <w:szCs w:val="28"/>
        </w:rPr>
        <w:t>информационных</w:t>
      </w:r>
      <w:r>
        <w:rPr>
          <w:sz w:val="28"/>
          <w:szCs w:val="28"/>
        </w:rPr>
        <w:t xml:space="preserve"> </w:t>
      </w:r>
      <w:r w:rsidRPr="00495E42">
        <w:rPr>
          <w:sz w:val="28"/>
          <w:szCs w:val="28"/>
        </w:rPr>
        <w:t>табличек;</w:t>
      </w:r>
    </w:p>
    <w:p w:rsidR="00EB3C93" w:rsidRPr="00495E42" w:rsidRDefault="00EB3C93" w:rsidP="00EB3C93">
      <w:pPr>
        <w:ind w:firstLine="709"/>
        <w:jc w:val="both"/>
        <w:rPr>
          <w:sz w:val="28"/>
          <w:szCs w:val="28"/>
        </w:rPr>
      </w:pPr>
      <w:r w:rsidRPr="00495E42">
        <w:rPr>
          <w:sz w:val="28"/>
          <w:szCs w:val="28"/>
        </w:rPr>
        <w:t>4.3.</w:t>
      </w:r>
      <w:r>
        <w:rPr>
          <w:sz w:val="28"/>
          <w:szCs w:val="28"/>
        </w:rPr>
        <w:tab/>
        <w:t xml:space="preserve"> В</w:t>
      </w:r>
      <w:r w:rsidRPr="00495E42">
        <w:rPr>
          <w:sz w:val="28"/>
          <w:szCs w:val="28"/>
        </w:rPr>
        <w:t>ести</w:t>
      </w:r>
      <w:r>
        <w:rPr>
          <w:sz w:val="28"/>
          <w:szCs w:val="28"/>
        </w:rPr>
        <w:t xml:space="preserve"> </w:t>
      </w:r>
      <w:r w:rsidRPr="00495E42">
        <w:rPr>
          <w:sz w:val="28"/>
          <w:szCs w:val="28"/>
        </w:rPr>
        <w:t>реестр</w:t>
      </w:r>
      <w:r>
        <w:rPr>
          <w:sz w:val="28"/>
          <w:szCs w:val="28"/>
        </w:rPr>
        <w:t xml:space="preserve"> </w:t>
      </w:r>
      <w:r w:rsidRPr="00495E42">
        <w:rPr>
          <w:sz w:val="28"/>
          <w:szCs w:val="28"/>
        </w:rPr>
        <w:t>детских</w:t>
      </w:r>
      <w:r>
        <w:rPr>
          <w:sz w:val="28"/>
          <w:szCs w:val="28"/>
        </w:rPr>
        <w:t xml:space="preserve"> </w:t>
      </w:r>
      <w:r w:rsidRPr="00495E42">
        <w:rPr>
          <w:sz w:val="28"/>
          <w:szCs w:val="28"/>
        </w:rPr>
        <w:t>игровых</w:t>
      </w:r>
      <w:r>
        <w:rPr>
          <w:sz w:val="28"/>
          <w:szCs w:val="28"/>
        </w:rPr>
        <w:t xml:space="preserve"> </w:t>
      </w:r>
      <w:r w:rsidRPr="00495E4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495E42">
        <w:rPr>
          <w:sz w:val="28"/>
          <w:szCs w:val="28"/>
        </w:rPr>
        <w:t>спортивных</w:t>
      </w:r>
      <w:r>
        <w:rPr>
          <w:sz w:val="28"/>
          <w:szCs w:val="28"/>
        </w:rPr>
        <w:t xml:space="preserve"> </w:t>
      </w:r>
      <w:r w:rsidRPr="00495E42">
        <w:rPr>
          <w:sz w:val="28"/>
          <w:szCs w:val="28"/>
        </w:rPr>
        <w:t>площадок;</w:t>
      </w:r>
    </w:p>
    <w:p w:rsidR="00EB3C93" w:rsidRPr="00495E42" w:rsidRDefault="00EB3C93" w:rsidP="00EB3C93">
      <w:pPr>
        <w:ind w:firstLine="709"/>
        <w:jc w:val="both"/>
        <w:rPr>
          <w:sz w:val="28"/>
          <w:szCs w:val="28"/>
        </w:rPr>
      </w:pPr>
      <w:r w:rsidRPr="00495E42">
        <w:rPr>
          <w:sz w:val="28"/>
          <w:szCs w:val="28"/>
        </w:rPr>
        <w:t>4.4.</w:t>
      </w:r>
      <w:r>
        <w:rPr>
          <w:sz w:val="28"/>
          <w:szCs w:val="28"/>
        </w:rPr>
        <w:tab/>
        <w:t xml:space="preserve"> О</w:t>
      </w:r>
      <w:r w:rsidRPr="00495E42">
        <w:rPr>
          <w:sz w:val="28"/>
          <w:szCs w:val="28"/>
        </w:rPr>
        <w:t>беспечивать</w:t>
      </w:r>
      <w:r>
        <w:rPr>
          <w:sz w:val="28"/>
          <w:szCs w:val="28"/>
        </w:rPr>
        <w:t xml:space="preserve"> </w:t>
      </w:r>
      <w:r w:rsidRPr="00495E42">
        <w:rPr>
          <w:sz w:val="28"/>
          <w:szCs w:val="28"/>
        </w:rPr>
        <w:t>реализацию</w:t>
      </w:r>
      <w:r>
        <w:rPr>
          <w:sz w:val="28"/>
          <w:szCs w:val="28"/>
        </w:rPr>
        <w:t xml:space="preserve"> </w:t>
      </w:r>
      <w:r w:rsidRPr="00495E42">
        <w:rPr>
          <w:sz w:val="28"/>
          <w:szCs w:val="28"/>
        </w:rPr>
        <w:t>комплекса</w:t>
      </w:r>
      <w:r>
        <w:rPr>
          <w:sz w:val="28"/>
          <w:szCs w:val="28"/>
        </w:rPr>
        <w:t xml:space="preserve"> </w:t>
      </w:r>
      <w:r w:rsidRPr="00495E42">
        <w:rPr>
          <w:sz w:val="28"/>
          <w:szCs w:val="28"/>
        </w:rPr>
        <w:t>мероприятий</w:t>
      </w:r>
      <w:r>
        <w:rPr>
          <w:sz w:val="28"/>
          <w:szCs w:val="28"/>
        </w:rPr>
        <w:t xml:space="preserve"> </w:t>
      </w:r>
      <w:r w:rsidRPr="00495E42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495E42">
        <w:rPr>
          <w:sz w:val="28"/>
          <w:szCs w:val="28"/>
        </w:rPr>
        <w:t>безопасной</w:t>
      </w:r>
      <w:r>
        <w:rPr>
          <w:sz w:val="28"/>
          <w:szCs w:val="28"/>
        </w:rPr>
        <w:t xml:space="preserve"> </w:t>
      </w:r>
      <w:r w:rsidRPr="00495E42">
        <w:rPr>
          <w:sz w:val="28"/>
          <w:szCs w:val="28"/>
        </w:rPr>
        <w:t>эксплуатации</w:t>
      </w:r>
      <w:r>
        <w:rPr>
          <w:sz w:val="28"/>
          <w:szCs w:val="28"/>
        </w:rPr>
        <w:t xml:space="preserve"> </w:t>
      </w:r>
      <w:r w:rsidRPr="00495E42">
        <w:rPr>
          <w:sz w:val="28"/>
          <w:szCs w:val="28"/>
        </w:rPr>
        <w:t>оборудования;</w:t>
      </w:r>
    </w:p>
    <w:p w:rsidR="00EB3C93" w:rsidRPr="00495E42" w:rsidRDefault="00EB3C93" w:rsidP="00EB3C93">
      <w:pPr>
        <w:ind w:firstLine="709"/>
        <w:jc w:val="both"/>
        <w:rPr>
          <w:sz w:val="28"/>
          <w:szCs w:val="28"/>
        </w:rPr>
      </w:pPr>
      <w:r w:rsidRPr="00495E42">
        <w:rPr>
          <w:sz w:val="28"/>
          <w:szCs w:val="28"/>
        </w:rPr>
        <w:t>4.5.</w:t>
      </w:r>
      <w:r>
        <w:rPr>
          <w:sz w:val="28"/>
          <w:szCs w:val="28"/>
        </w:rPr>
        <w:tab/>
        <w:t xml:space="preserve"> С</w:t>
      </w:r>
      <w:r w:rsidRPr="00495E42">
        <w:rPr>
          <w:sz w:val="28"/>
          <w:szCs w:val="28"/>
        </w:rPr>
        <w:t>воевременно</w:t>
      </w:r>
      <w:r>
        <w:rPr>
          <w:sz w:val="28"/>
          <w:szCs w:val="28"/>
        </w:rPr>
        <w:t xml:space="preserve"> </w:t>
      </w:r>
      <w:r w:rsidRPr="00495E42">
        <w:rPr>
          <w:sz w:val="28"/>
          <w:szCs w:val="28"/>
        </w:rPr>
        <w:t>принимать</w:t>
      </w:r>
      <w:r>
        <w:rPr>
          <w:sz w:val="28"/>
          <w:szCs w:val="28"/>
        </w:rPr>
        <w:t xml:space="preserve"> </w:t>
      </w:r>
      <w:r w:rsidRPr="00495E42">
        <w:rPr>
          <w:sz w:val="28"/>
          <w:szCs w:val="28"/>
        </w:rPr>
        <w:t>меры</w:t>
      </w:r>
      <w:r>
        <w:rPr>
          <w:sz w:val="28"/>
          <w:szCs w:val="28"/>
        </w:rPr>
        <w:t xml:space="preserve"> </w:t>
      </w:r>
      <w:r w:rsidRPr="00495E42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495E42">
        <w:rPr>
          <w:sz w:val="28"/>
          <w:szCs w:val="28"/>
        </w:rPr>
        <w:t>ремонту,</w:t>
      </w:r>
      <w:r>
        <w:rPr>
          <w:sz w:val="28"/>
          <w:szCs w:val="28"/>
        </w:rPr>
        <w:t xml:space="preserve"> </w:t>
      </w:r>
      <w:r w:rsidRPr="00495E42">
        <w:rPr>
          <w:sz w:val="28"/>
          <w:szCs w:val="28"/>
        </w:rPr>
        <w:t>установке</w:t>
      </w:r>
      <w:r>
        <w:rPr>
          <w:sz w:val="28"/>
          <w:szCs w:val="28"/>
        </w:rPr>
        <w:t xml:space="preserve"> </w:t>
      </w:r>
      <w:r w:rsidRPr="00495E42">
        <w:rPr>
          <w:sz w:val="28"/>
          <w:szCs w:val="28"/>
        </w:rPr>
        <w:t>ограждений,</w:t>
      </w:r>
      <w:r>
        <w:rPr>
          <w:sz w:val="28"/>
          <w:szCs w:val="28"/>
        </w:rPr>
        <w:t xml:space="preserve"> </w:t>
      </w:r>
      <w:r w:rsidRPr="00495E42">
        <w:rPr>
          <w:sz w:val="28"/>
          <w:szCs w:val="28"/>
        </w:rPr>
        <w:t>запрету</w:t>
      </w:r>
      <w:r>
        <w:rPr>
          <w:sz w:val="28"/>
          <w:szCs w:val="28"/>
        </w:rPr>
        <w:t xml:space="preserve"> </w:t>
      </w:r>
      <w:r w:rsidRPr="00495E42">
        <w:rPr>
          <w:sz w:val="28"/>
          <w:szCs w:val="28"/>
        </w:rPr>
        <w:t>эксплуатации</w:t>
      </w:r>
      <w:r>
        <w:rPr>
          <w:sz w:val="28"/>
          <w:szCs w:val="28"/>
        </w:rPr>
        <w:t xml:space="preserve"> </w:t>
      </w:r>
      <w:r w:rsidRPr="00495E42">
        <w:rPr>
          <w:sz w:val="28"/>
          <w:szCs w:val="28"/>
        </w:rPr>
        <w:t>или</w:t>
      </w:r>
      <w:r>
        <w:rPr>
          <w:sz w:val="28"/>
          <w:szCs w:val="28"/>
        </w:rPr>
        <w:t xml:space="preserve"> </w:t>
      </w:r>
      <w:r w:rsidRPr="00495E42">
        <w:rPr>
          <w:sz w:val="28"/>
          <w:szCs w:val="28"/>
        </w:rPr>
        <w:t>демонтажу</w:t>
      </w:r>
      <w:r>
        <w:rPr>
          <w:sz w:val="28"/>
          <w:szCs w:val="28"/>
        </w:rPr>
        <w:t xml:space="preserve"> </w:t>
      </w:r>
      <w:r w:rsidRPr="00495E42">
        <w:rPr>
          <w:sz w:val="28"/>
          <w:szCs w:val="28"/>
        </w:rPr>
        <w:t>оборудования</w:t>
      </w:r>
      <w:r>
        <w:rPr>
          <w:sz w:val="28"/>
          <w:szCs w:val="28"/>
        </w:rPr>
        <w:t xml:space="preserve"> </w:t>
      </w:r>
      <w:r w:rsidRPr="00495E42">
        <w:rPr>
          <w:sz w:val="28"/>
          <w:szCs w:val="28"/>
        </w:rPr>
        <w:t>детских</w:t>
      </w:r>
      <w:r>
        <w:rPr>
          <w:sz w:val="28"/>
          <w:szCs w:val="28"/>
        </w:rPr>
        <w:t xml:space="preserve"> </w:t>
      </w:r>
      <w:r w:rsidRPr="00495E42">
        <w:rPr>
          <w:sz w:val="28"/>
          <w:szCs w:val="28"/>
        </w:rPr>
        <w:t>игровых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495E4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495E42">
        <w:rPr>
          <w:sz w:val="28"/>
          <w:szCs w:val="28"/>
        </w:rPr>
        <w:t>спортивных</w:t>
      </w:r>
      <w:r>
        <w:rPr>
          <w:sz w:val="28"/>
          <w:szCs w:val="28"/>
        </w:rPr>
        <w:t xml:space="preserve"> </w:t>
      </w:r>
      <w:r w:rsidRPr="00495E42">
        <w:rPr>
          <w:sz w:val="28"/>
          <w:szCs w:val="28"/>
        </w:rPr>
        <w:t>площадок,</w:t>
      </w:r>
      <w:r>
        <w:rPr>
          <w:sz w:val="28"/>
          <w:szCs w:val="28"/>
        </w:rPr>
        <w:t xml:space="preserve"> </w:t>
      </w:r>
      <w:r w:rsidRPr="00495E42">
        <w:rPr>
          <w:sz w:val="28"/>
          <w:szCs w:val="28"/>
        </w:rPr>
        <w:t>не</w:t>
      </w:r>
      <w:r>
        <w:rPr>
          <w:sz w:val="28"/>
          <w:szCs w:val="28"/>
        </w:rPr>
        <w:t xml:space="preserve"> </w:t>
      </w:r>
      <w:r w:rsidRPr="00495E42">
        <w:rPr>
          <w:sz w:val="28"/>
          <w:szCs w:val="28"/>
        </w:rPr>
        <w:t>подлежащих</w:t>
      </w:r>
      <w:r>
        <w:rPr>
          <w:sz w:val="28"/>
          <w:szCs w:val="28"/>
        </w:rPr>
        <w:t xml:space="preserve"> </w:t>
      </w:r>
      <w:r w:rsidRPr="00495E42">
        <w:rPr>
          <w:sz w:val="28"/>
          <w:szCs w:val="28"/>
        </w:rPr>
        <w:t>ремонту.</w:t>
      </w:r>
    </w:p>
    <w:p w:rsidR="00EB3C93" w:rsidRDefault="00EB3C93" w:rsidP="00EB3C9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495E42">
        <w:rPr>
          <w:sz w:val="28"/>
          <w:szCs w:val="28"/>
        </w:rPr>
        <w:t xml:space="preserve">. </w:t>
      </w:r>
      <w:proofErr w:type="gramStart"/>
      <w:r w:rsidRPr="00495E42">
        <w:rPr>
          <w:sz w:val="28"/>
          <w:szCs w:val="28"/>
        </w:rPr>
        <w:t>Контроль за</w:t>
      </w:r>
      <w:proofErr w:type="gramEnd"/>
      <w:r w:rsidRPr="00495E42">
        <w:rPr>
          <w:sz w:val="28"/>
          <w:szCs w:val="28"/>
        </w:rPr>
        <w:t xml:space="preserve"> выполнением настоящего постановления оставляю за собой</w:t>
      </w:r>
      <w:r>
        <w:rPr>
          <w:sz w:val="28"/>
          <w:szCs w:val="28"/>
        </w:rPr>
        <w:t>.</w:t>
      </w:r>
    </w:p>
    <w:p w:rsidR="00EB3C93" w:rsidRPr="00786DE9" w:rsidRDefault="00EB3C93" w:rsidP="00EB3C9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EE2359">
        <w:rPr>
          <w:sz w:val="28"/>
          <w:szCs w:val="28"/>
        </w:rPr>
        <w:t xml:space="preserve">. Настоящее постановление вступает в силу со дня </w:t>
      </w:r>
      <w:r>
        <w:rPr>
          <w:sz w:val="28"/>
          <w:szCs w:val="28"/>
        </w:rPr>
        <w:t xml:space="preserve">его </w:t>
      </w:r>
      <w:r w:rsidRPr="00EE2359">
        <w:rPr>
          <w:sz w:val="28"/>
          <w:szCs w:val="28"/>
        </w:rPr>
        <w:t>официального опубликования</w:t>
      </w:r>
      <w:r>
        <w:rPr>
          <w:sz w:val="28"/>
          <w:szCs w:val="28"/>
        </w:rPr>
        <w:t xml:space="preserve"> в информационном бюллетене и подлежит размещению на официальном сайте администрации </w:t>
      </w:r>
      <w:proofErr w:type="spellStart"/>
      <w:r w:rsidRPr="009D127C">
        <w:rPr>
          <w:sz w:val="28"/>
          <w:szCs w:val="28"/>
        </w:rPr>
        <w:t>Кишалинского</w:t>
      </w:r>
      <w:proofErr w:type="spellEnd"/>
      <w:r w:rsidRPr="00786DE9">
        <w:rPr>
          <w:sz w:val="28"/>
          <w:szCs w:val="28"/>
        </w:rPr>
        <w:t xml:space="preserve"> сельского поселения </w:t>
      </w:r>
      <w:proofErr w:type="spellStart"/>
      <w:r w:rsidRPr="00786DE9">
        <w:rPr>
          <w:sz w:val="28"/>
          <w:szCs w:val="28"/>
        </w:rPr>
        <w:t>Атюрьевского</w:t>
      </w:r>
      <w:proofErr w:type="spellEnd"/>
      <w:r w:rsidRPr="00786DE9">
        <w:rPr>
          <w:sz w:val="28"/>
          <w:szCs w:val="28"/>
        </w:rPr>
        <w:t xml:space="preserve"> муниципального района Республики Мордовия</w:t>
      </w:r>
      <w:r>
        <w:rPr>
          <w:sz w:val="28"/>
          <w:szCs w:val="28"/>
        </w:rPr>
        <w:t>.</w:t>
      </w:r>
    </w:p>
    <w:p w:rsidR="00EB3C93" w:rsidRPr="00495E42" w:rsidRDefault="00EB3C93" w:rsidP="00EB3C93">
      <w:pPr>
        <w:widowControl w:val="0"/>
        <w:autoSpaceDE w:val="0"/>
        <w:ind w:firstLine="709"/>
        <w:rPr>
          <w:bCs/>
          <w:sz w:val="28"/>
          <w:szCs w:val="28"/>
        </w:rPr>
      </w:pPr>
    </w:p>
    <w:p w:rsidR="00EB3C93" w:rsidRDefault="00EB3C93" w:rsidP="00EB3C93">
      <w:pPr>
        <w:widowControl w:val="0"/>
        <w:autoSpaceDE w:val="0"/>
        <w:ind w:firstLine="709"/>
        <w:rPr>
          <w:bCs/>
          <w:sz w:val="28"/>
          <w:szCs w:val="28"/>
        </w:rPr>
      </w:pPr>
    </w:p>
    <w:p w:rsidR="00EB3C93" w:rsidRDefault="00EB3C93" w:rsidP="00EB3C93">
      <w:pPr>
        <w:widowControl w:val="0"/>
        <w:autoSpaceDE w:val="0"/>
        <w:rPr>
          <w:bCs/>
          <w:sz w:val="28"/>
          <w:szCs w:val="28"/>
        </w:rPr>
      </w:pPr>
    </w:p>
    <w:p w:rsidR="00EB3C93" w:rsidRPr="00495E42" w:rsidRDefault="00EB3C93" w:rsidP="00EB3C93">
      <w:pPr>
        <w:widowControl w:val="0"/>
        <w:autoSpaceDE w:val="0"/>
        <w:ind w:firstLine="709"/>
        <w:rPr>
          <w:bCs/>
          <w:sz w:val="28"/>
          <w:szCs w:val="28"/>
        </w:rPr>
      </w:pPr>
    </w:p>
    <w:p w:rsidR="00EB3C93" w:rsidRDefault="00EB3C93" w:rsidP="00EB3C93">
      <w:pPr>
        <w:pStyle w:val="ConsPlusNormal"/>
        <w:jc w:val="both"/>
      </w:pPr>
      <w:r w:rsidRPr="00495E42">
        <w:t xml:space="preserve">Глава </w:t>
      </w:r>
      <w:proofErr w:type="spellStart"/>
      <w:r w:rsidRPr="009D127C">
        <w:t>Кишалинского</w:t>
      </w:r>
      <w:proofErr w:type="spellEnd"/>
      <w:r>
        <w:t xml:space="preserve"> сельского поселения </w:t>
      </w:r>
    </w:p>
    <w:p w:rsidR="00EB3C93" w:rsidRPr="00495E42" w:rsidRDefault="00EB3C93" w:rsidP="00EB3C93">
      <w:pPr>
        <w:pStyle w:val="ConsPlusNormal"/>
        <w:jc w:val="both"/>
      </w:pPr>
      <w:proofErr w:type="spellStart"/>
      <w:r>
        <w:t>Атюрьевского</w:t>
      </w:r>
      <w:proofErr w:type="spellEnd"/>
      <w:r>
        <w:t xml:space="preserve"> </w:t>
      </w:r>
      <w:r w:rsidRPr="00495E42">
        <w:t xml:space="preserve">муниципального района </w:t>
      </w:r>
    </w:p>
    <w:p w:rsidR="00EB3C93" w:rsidRPr="00495E42" w:rsidRDefault="00EB3C93" w:rsidP="00EB3C93">
      <w:pPr>
        <w:pStyle w:val="ConsPlusNormal"/>
        <w:jc w:val="both"/>
      </w:pPr>
      <w:r w:rsidRPr="00495E42">
        <w:t xml:space="preserve">Республики Мордовия                               </w:t>
      </w:r>
      <w:r w:rsidRPr="00495E42">
        <w:tab/>
      </w:r>
      <w:r>
        <w:tab/>
      </w:r>
      <w:r>
        <w:tab/>
      </w:r>
      <w:r>
        <w:tab/>
        <w:t xml:space="preserve">      </w:t>
      </w:r>
      <w:r w:rsidRPr="00495E42">
        <w:t xml:space="preserve"> </w:t>
      </w:r>
      <w:bookmarkEnd w:id="0"/>
      <w:r>
        <w:t>П.Н. Левин</w:t>
      </w:r>
    </w:p>
    <w:p w:rsidR="00D50CAB" w:rsidRDefault="00D50CAB" w:rsidP="00EB3C93"/>
    <w:sectPr w:rsidR="00D50CAB" w:rsidSect="00D50C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EB3C93"/>
    <w:rsid w:val="00D50CAB"/>
    <w:rsid w:val="00EB3C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3C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B3C93"/>
    <w:pPr>
      <w:keepNext/>
      <w:numPr>
        <w:numId w:val="1"/>
      </w:numPr>
      <w:suppressAutoHyphens/>
      <w:jc w:val="center"/>
      <w:outlineLvl w:val="0"/>
    </w:pPr>
    <w:rPr>
      <w:b/>
      <w:bCs/>
      <w:sz w:val="28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B3C93"/>
    <w:rPr>
      <w:rFonts w:ascii="Times New Roman" w:eastAsia="Times New Roman" w:hAnsi="Times New Roman" w:cs="Times New Roman"/>
      <w:b/>
      <w:bCs/>
      <w:sz w:val="28"/>
      <w:szCs w:val="24"/>
      <w:lang w:eastAsia="zh-CN"/>
    </w:rPr>
  </w:style>
  <w:style w:type="paragraph" w:customStyle="1" w:styleId="consplustitle">
    <w:name w:val="consplustitle"/>
    <w:basedOn w:val="a"/>
    <w:rsid w:val="00EB3C93"/>
    <w:pPr>
      <w:spacing w:before="100" w:beforeAutospacing="1" w:after="100" w:afterAutospacing="1"/>
    </w:pPr>
  </w:style>
  <w:style w:type="paragraph" w:customStyle="1" w:styleId="ConsPlusNormal">
    <w:name w:val="ConsPlusNormal"/>
    <w:rsid w:val="00EB3C9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578</Words>
  <Characters>3295</Characters>
  <Application>Microsoft Office Word</Application>
  <DocSecurity>0</DocSecurity>
  <Lines>27</Lines>
  <Paragraphs>7</Paragraphs>
  <ScaleCrop>false</ScaleCrop>
  <Company/>
  <LinksUpToDate>false</LinksUpToDate>
  <CharactersWithSpaces>3866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2025-05-22T08:20:00Z</dcterms:created>
  <dcterms:modified xsi:type="dcterms:W3CDTF">2025-05-22T08:22:00Z</dcterms:modified>
</cp:coreProperties>
</file>