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DDC" w:rsidRDefault="00935DDC">
      <w:pPr>
        <w:pStyle w:val="Heading1"/>
        <w:spacing w:before="71"/>
        <w:ind w:left="1924" w:right="1971" w:firstLine="1283"/>
        <w:jc w:val="right"/>
      </w:pPr>
    </w:p>
    <w:p w:rsidR="00935DDC" w:rsidRDefault="00935DDC">
      <w:pPr>
        <w:pStyle w:val="Heading1"/>
        <w:spacing w:before="71"/>
        <w:ind w:right="1971"/>
        <w:rPr>
          <w:spacing w:val="1"/>
        </w:rPr>
      </w:pPr>
      <w:r>
        <w:t xml:space="preserve">     РЕСПУБЛИКА МОРДОВИЯ</w:t>
      </w:r>
    </w:p>
    <w:p w:rsidR="00935DDC" w:rsidRDefault="00935DDC">
      <w:pPr>
        <w:pStyle w:val="Heading2"/>
        <w:rPr>
          <w:spacing w:val="1"/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935DDC" w:rsidRDefault="00935DDC">
      <w:pPr>
        <w:ind w:right="197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КУРТАШКИНСКОГО</w:t>
      </w:r>
      <w:r>
        <w:rPr>
          <w:b/>
          <w:bCs/>
          <w:spacing w:val="-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</w:t>
      </w:r>
      <w:r>
        <w:rPr>
          <w:b/>
          <w:bCs/>
          <w:spacing w:val="-1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ПОСЕЛЕНИЯ</w:t>
      </w:r>
    </w:p>
    <w:p w:rsidR="00935DDC" w:rsidRDefault="00935DDC">
      <w:pPr>
        <w:ind w:right="197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АТЮРЬЕВСКОГО МУНИЦИПАЛЬНОГО РАЙОНА</w:t>
      </w:r>
    </w:p>
    <w:p w:rsidR="00935DDC" w:rsidRDefault="00935DDC">
      <w:pPr>
        <w:pStyle w:val="Title"/>
        <w:rPr>
          <w:sz w:val="28"/>
          <w:szCs w:val="28"/>
        </w:rPr>
      </w:pPr>
    </w:p>
    <w:p w:rsidR="00935DDC" w:rsidRDefault="00935DDC">
      <w:pPr>
        <w:pStyle w:val="Title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РЕШЕНИЕ</w:t>
      </w:r>
    </w:p>
    <w:p w:rsidR="00935DDC" w:rsidRDefault="00935DDC">
      <w:pPr>
        <w:pStyle w:val="BodyText"/>
        <w:ind w:left="0" w:firstLine="0"/>
        <w:rPr>
          <w:b/>
          <w:bCs/>
        </w:rPr>
      </w:pPr>
    </w:p>
    <w:p w:rsidR="00935DDC" w:rsidRDefault="00935DDC">
      <w:pPr>
        <w:pStyle w:val="BodyText"/>
        <w:tabs>
          <w:tab w:val="left" w:pos="8547"/>
        </w:tabs>
        <w:ind w:left="0" w:right="34" w:firstLine="0"/>
        <w:rPr>
          <w:b/>
          <w:bCs/>
        </w:rPr>
      </w:pPr>
      <w:r>
        <w:rPr>
          <w:b/>
          <w:bCs/>
        </w:rPr>
        <w:t>от  07  мая  2025  года                                             № 77</w:t>
      </w:r>
    </w:p>
    <w:p w:rsidR="00935DDC" w:rsidRDefault="00935DDC">
      <w:pPr>
        <w:pStyle w:val="Heading1"/>
        <w:spacing w:line="294" w:lineRule="exact"/>
        <w:ind w:left="0" w:firstLine="0"/>
        <w:jc w:val="center"/>
        <w:rPr>
          <w:sz w:val="32"/>
          <w:szCs w:val="32"/>
        </w:rPr>
      </w:pPr>
    </w:p>
    <w:p w:rsidR="00935DDC" w:rsidRDefault="00935DDC">
      <w:pPr>
        <w:ind w:right="59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</w:t>
      </w:r>
    </w:p>
    <w:p w:rsidR="00935DDC" w:rsidRDefault="00935DDC">
      <w:pPr>
        <w:ind w:right="59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СОВЕТА ДЕПУТАТОВ КУРТАШКИНСКОГО</w:t>
      </w:r>
    </w:p>
    <w:p w:rsidR="00935DDC" w:rsidRDefault="00935DDC">
      <w:pPr>
        <w:pStyle w:val="Heading3"/>
      </w:pPr>
      <w:r>
        <w:t>СЕЛЬСКОГО ПОСЕЛЕНИЯ ОТ 06.05.2024 ГОДА</w:t>
      </w:r>
    </w:p>
    <w:p w:rsidR="00935DDC" w:rsidRDefault="00935DDC">
      <w:pPr>
        <w:ind w:right="59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№56 «ОБ УТВЕРЖДЕНИИ  ПОЛОЖЕНИЯ «ОБ</w:t>
      </w:r>
    </w:p>
    <w:p w:rsidR="00935DDC" w:rsidRDefault="00935DDC">
      <w:pPr>
        <w:ind w:right="59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ОРГАНИЗАЦИИ РИТУАЛЬНЫХ УСЛУГ И </w:t>
      </w:r>
    </w:p>
    <w:p w:rsidR="00935DDC" w:rsidRDefault="00935DDC">
      <w:pPr>
        <w:ind w:right="59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СОДЕРЖАНИЯ МЕСТ ЗАХОРОНЕНИЯ НА </w:t>
      </w:r>
    </w:p>
    <w:p w:rsidR="00935DDC" w:rsidRDefault="00935DDC">
      <w:pPr>
        <w:ind w:right="59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ТЕРРИТОРИИ  КУРТАШКИНСКОГО СЕЛЬСКОГО </w:t>
      </w:r>
    </w:p>
    <w:p w:rsidR="00935DDC" w:rsidRDefault="00935DDC">
      <w:pPr>
        <w:ind w:right="59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 АТЮРЬЕВСКОГО  МУНИЦИПАЛЬНОГО</w:t>
      </w:r>
    </w:p>
    <w:p w:rsidR="00935DDC" w:rsidRDefault="00935DDC">
      <w:pPr>
        <w:ind w:right="59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РАЙОНА  РЕСПУБЛИКИ  МОРДОВИЯ»</w:t>
      </w:r>
    </w:p>
    <w:p w:rsidR="00935DDC" w:rsidRDefault="00935DDC">
      <w:pPr>
        <w:tabs>
          <w:tab w:val="left" w:pos="3242"/>
          <w:tab w:val="left" w:pos="6704"/>
        </w:tabs>
        <w:ind w:right="486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</w:t>
      </w:r>
    </w:p>
    <w:p w:rsidR="00935DDC" w:rsidRDefault="00935DDC">
      <w:pPr>
        <w:tabs>
          <w:tab w:val="left" w:pos="3242"/>
          <w:tab w:val="left" w:pos="6704"/>
        </w:tabs>
        <w:ind w:right="486"/>
        <w:jc w:val="both"/>
      </w:pPr>
      <w:r>
        <w:rPr>
          <w:b/>
          <w:bCs/>
          <w:sz w:val="30"/>
          <w:szCs w:val="30"/>
        </w:rPr>
        <w:t xml:space="preserve">        </w:t>
      </w:r>
      <w:r>
        <w:rPr>
          <w:sz w:val="28"/>
          <w:szCs w:val="28"/>
        </w:rPr>
        <w:t>В соответствии с п.22 ч.1 ст.14 Федерального закона № 131- ФЗ от 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октября 2003 г. «</w:t>
      </w:r>
      <w:r>
        <w:rPr>
          <w:color w:val="0000FF"/>
          <w:sz w:val="28"/>
          <w:szCs w:val="28"/>
          <w:u w:val="single" w:color="0000FF"/>
        </w:rPr>
        <w:t>Об общих принципах организации местного самоуправления в</w:t>
      </w:r>
      <w:r>
        <w:rPr>
          <w:color w:val="0000FF"/>
          <w:spacing w:val="-67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Российской Федерации</w:t>
      </w:r>
      <w:r>
        <w:rPr>
          <w:sz w:val="28"/>
          <w:szCs w:val="28"/>
        </w:rPr>
        <w:t>», п.2 ст.4, ст.8  Федерального Закона № 8 - ФЗ от 12 января 1996 года «</w:t>
      </w:r>
      <w:r>
        <w:rPr>
          <w:color w:val="0000FF"/>
          <w:sz w:val="28"/>
          <w:szCs w:val="28"/>
          <w:u w:val="single" w:color="0000FF"/>
        </w:rPr>
        <w:t>О</w:t>
      </w:r>
      <w:r>
        <w:rPr>
          <w:color w:val="0000FF"/>
          <w:spacing w:val="1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погребении и похоронном деле</w:t>
      </w:r>
      <w:r>
        <w:rPr>
          <w:sz w:val="28"/>
          <w:szCs w:val="28"/>
        </w:rPr>
        <w:t>», в целях организации ритуальных услуг и содержания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мест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захоронения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территории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Курташкинского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Атюрьевского муниципального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района Республики Мордовия Совет депутатов Курташкинского сельского поселения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Атюрьевского муниципального района Республики Мордовия  </w:t>
      </w:r>
      <w:r>
        <w:rPr>
          <w:b/>
          <w:bCs/>
          <w:sz w:val="28"/>
          <w:szCs w:val="28"/>
        </w:rPr>
        <w:t>РЕШИЛ:</w:t>
      </w:r>
    </w:p>
    <w:p w:rsidR="00935DDC" w:rsidRDefault="00935DDC">
      <w:pPr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 xml:space="preserve">        </w:t>
      </w:r>
      <w:r>
        <w:rPr>
          <w:sz w:val="28"/>
          <w:szCs w:val="28"/>
        </w:rPr>
        <w:t>1.  Внести следующие изменения в Положение об организации ритуальных услуг и содержания мест захоронения на территории  Курташкинского сельского поселения Атюрьевского муниципального района Республики Мордовия, утвержденного  решением сессии Совета депутатов от  06.05.2024 № 56 «Об утверждении Положения об организации ритуальных услуг и содержания мест захоронения на территории  Курташкинского сельского поселения Атюрьевского муниципального района Республики Мордовия</w:t>
      </w:r>
      <w:r>
        <w:rPr>
          <w:b/>
          <w:bCs/>
          <w:sz w:val="28"/>
          <w:szCs w:val="28"/>
        </w:rPr>
        <w:t>»:</w:t>
      </w:r>
    </w:p>
    <w:p w:rsidR="00935DDC" w:rsidRDefault="00935DDC">
      <w:pPr>
        <w:ind w:left="-1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Пункт 3.2 изложить в следующей редакции: </w:t>
      </w:r>
    </w:p>
    <w:p w:rsidR="00935DDC" w:rsidRDefault="00935DDC">
      <w:pPr>
        <w:pStyle w:val="BodyText2"/>
      </w:pPr>
      <w:r>
        <w:t xml:space="preserve"> - создаваемые, а также существующие места погребения не подлежат сносу и могут быть перенесены только по решению органов местного самоуправления в случае угрозы постоянных затоплений, оползней, после землетрясений и других стихийных бедствий.</w:t>
      </w:r>
    </w:p>
    <w:p w:rsidR="00935DDC" w:rsidRDefault="00935DDC">
      <w:pPr>
        <w:ind w:left="-16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>
        <w:rPr>
          <w:sz w:val="28"/>
          <w:szCs w:val="28"/>
        </w:rPr>
        <w:t>Пункт 4.2 изложить в следующей редакции:</w:t>
      </w:r>
    </w:p>
    <w:p w:rsidR="00935DDC" w:rsidRDefault="00935DDC">
      <w:pPr>
        <w:ind w:left="-1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>
        <w:rPr>
          <w:color w:val="000000"/>
          <w:sz w:val="28"/>
          <w:szCs w:val="28"/>
          <w:shd w:val="clear" w:color="auto" w:fill="FFFFFF"/>
        </w:rPr>
        <w:t>выдача документов, необходимых для погребения умершего гарантируется  в течение суток с момента установления причины смерти.</w:t>
      </w:r>
    </w:p>
    <w:p w:rsidR="00935DDC" w:rsidRDefault="00935D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вступает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силу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его официального опубликования и подлежит размещению на официальном сайте органов местного самоуправления в сети «Интернет».</w:t>
      </w:r>
    </w:p>
    <w:p w:rsidR="00935DDC" w:rsidRDefault="00935DDC">
      <w:pPr>
        <w:pStyle w:val="ListParagraph"/>
        <w:tabs>
          <w:tab w:val="left" w:pos="1105"/>
          <w:tab w:val="left" w:pos="5230"/>
          <w:tab w:val="left" w:pos="7083"/>
        </w:tabs>
        <w:ind w:right="519" w:firstLine="0"/>
        <w:rPr>
          <w:sz w:val="28"/>
          <w:szCs w:val="28"/>
        </w:rPr>
      </w:pPr>
    </w:p>
    <w:p w:rsidR="00935DDC" w:rsidRDefault="00935DDC">
      <w:pPr>
        <w:pStyle w:val="ListParagraph"/>
        <w:tabs>
          <w:tab w:val="left" w:pos="1105"/>
          <w:tab w:val="left" w:pos="5230"/>
          <w:tab w:val="left" w:pos="7083"/>
        </w:tabs>
        <w:ind w:right="519" w:firstLine="0"/>
        <w:rPr>
          <w:sz w:val="28"/>
          <w:szCs w:val="28"/>
        </w:rPr>
      </w:pPr>
      <w:r>
        <w:rPr>
          <w:sz w:val="28"/>
          <w:szCs w:val="28"/>
        </w:rPr>
        <w:t>И.о.Председателя Совета депутатов                                                           Курташкинского сельского поселения                                        Е.П.Алёшкина</w:t>
      </w:r>
    </w:p>
    <w:sectPr w:rsidR="00935DDC" w:rsidSect="00935DDC">
      <w:pgSz w:w="11910" w:h="16840"/>
      <w:pgMar w:top="620" w:right="540" w:bottom="280" w:left="11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E2F6D"/>
    <w:multiLevelType w:val="multilevel"/>
    <w:tmpl w:val="373A0462"/>
    <w:lvl w:ilvl="0">
      <w:start w:val="4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1">
    <w:nsid w:val="0E864C9B"/>
    <w:multiLevelType w:val="hybridMultilevel"/>
    <w:tmpl w:val="4F76F52C"/>
    <w:lvl w:ilvl="0" w:tplc="67A6E882">
      <w:start w:val="2"/>
      <w:numFmt w:val="decimal"/>
      <w:lvlText w:val="%1."/>
      <w:lvlJc w:val="left"/>
      <w:pPr>
        <w:tabs>
          <w:tab w:val="num" w:pos="1184"/>
        </w:tabs>
        <w:ind w:left="1184" w:hanging="360"/>
      </w:pPr>
      <w:rPr>
        <w:rFonts w:ascii="Times New Roman" w:hAnsi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904"/>
        </w:tabs>
        <w:ind w:left="1904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24"/>
        </w:tabs>
        <w:ind w:left="2624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44"/>
        </w:tabs>
        <w:ind w:left="3344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64"/>
        </w:tabs>
        <w:ind w:left="4064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84"/>
        </w:tabs>
        <w:ind w:left="4784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04"/>
        </w:tabs>
        <w:ind w:left="5504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24"/>
        </w:tabs>
        <w:ind w:left="6224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44"/>
        </w:tabs>
        <w:ind w:left="6944" w:hanging="180"/>
      </w:pPr>
      <w:rPr>
        <w:rFonts w:ascii="Times New Roman" w:hAnsi="Times New Roman"/>
      </w:rPr>
    </w:lvl>
  </w:abstractNum>
  <w:abstractNum w:abstractNumId="2">
    <w:nsid w:val="180D72F1"/>
    <w:multiLevelType w:val="hybridMultilevel"/>
    <w:tmpl w:val="7898EF0C"/>
    <w:lvl w:ilvl="0" w:tplc="9BC8DAFC">
      <w:start w:val="2"/>
      <w:numFmt w:val="decimal"/>
      <w:lvlText w:val="%1."/>
      <w:lvlJc w:val="left"/>
      <w:pPr>
        <w:tabs>
          <w:tab w:val="num" w:pos="2336"/>
        </w:tabs>
        <w:ind w:left="2336" w:hanging="36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056"/>
        </w:tabs>
        <w:ind w:left="3056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776"/>
        </w:tabs>
        <w:ind w:left="3776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496"/>
        </w:tabs>
        <w:ind w:left="4496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216"/>
        </w:tabs>
        <w:ind w:left="5216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936"/>
        </w:tabs>
        <w:ind w:left="5936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656"/>
        </w:tabs>
        <w:ind w:left="6656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376"/>
        </w:tabs>
        <w:ind w:left="7376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8096"/>
        </w:tabs>
        <w:ind w:left="8096" w:hanging="180"/>
      </w:pPr>
      <w:rPr>
        <w:rFonts w:ascii="Times New Roman" w:hAnsi="Times New Roman"/>
      </w:rPr>
    </w:lvl>
  </w:abstractNum>
  <w:abstractNum w:abstractNumId="3">
    <w:nsid w:val="23830836"/>
    <w:multiLevelType w:val="hybridMultilevel"/>
    <w:tmpl w:val="71902752"/>
    <w:lvl w:ilvl="0" w:tplc="009CD666">
      <w:start w:val="1"/>
      <w:numFmt w:val="decimal"/>
      <w:lvlText w:val="%1."/>
      <w:lvlJc w:val="left"/>
      <w:pPr>
        <w:ind w:left="116" w:hanging="28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A1B8A384">
      <w:start w:val="1"/>
      <w:numFmt w:val="decimal"/>
      <w:lvlText w:val="%2."/>
      <w:lvlJc w:val="left"/>
      <w:pPr>
        <w:ind w:left="4973" w:hanging="280"/>
      </w:pPr>
      <w:rPr>
        <w:rFonts w:ascii="Times New Roman" w:eastAsia="Times New Roman" w:hAnsi="Times New Roman" w:hint="default"/>
        <w:b/>
        <w:bCs/>
        <w:w w:val="100"/>
        <w:sz w:val="28"/>
        <w:szCs w:val="28"/>
      </w:rPr>
    </w:lvl>
    <w:lvl w:ilvl="2" w:tplc="85D0DCDE">
      <w:numFmt w:val="bullet"/>
      <w:lvlText w:val="•"/>
      <w:lvlJc w:val="left"/>
      <w:pPr>
        <w:ind w:left="5560" w:hanging="280"/>
      </w:pPr>
      <w:rPr>
        <w:rFonts w:hint="default"/>
      </w:rPr>
    </w:lvl>
    <w:lvl w:ilvl="3" w:tplc="E73A5070">
      <w:numFmt w:val="bullet"/>
      <w:lvlText w:val="•"/>
      <w:lvlJc w:val="left"/>
      <w:pPr>
        <w:ind w:left="6141" w:hanging="280"/>
      </w:pPr>
      <w:rPr>
        <w:rFonts w:hint="default"/>
      </w:rPr>
    </w:lvl>
    <w:lvl w:ilvl="4" w:tplc="675A4AA4">
      <w:numFmt w:val="bullet"/>
      <w:lvlText w:val="•"/>
      <w:lvlJc w:val="left"/>
      <w:pPr>
        <w:ind w:left="6722" w:hanging="280"/>
      </w:pPr>
      <w:rPr>
        <w:rFonts w:hint="default"/>
      </w:rPr>
    </w:lvl>
    <w:lvl w:ilvl="5" w:tplc="E2FEE8F4">
      <w:numFmt w:val="bullet"/>
      <w:lvlText w:val="•"/>
      <w:lvlJc w:val="left"/>
      <w:pPr>
        <w:ind w:left="7302" w:hanging="280"/>
      </w:pPr>
      <w:rPr>
        <w:rFonts w:hint="default"/>
      </w:rPr>
    </w:lvl>
    <w:lvl w:ilvl="6" w:tplc="6E24DD40">
      <w:numFmt w:val="bullet"/>
      <w:lvlText w:val="•"/>
      <w:lvlJc w:val="left"/>
      <w:pPr>
        <w:ind w:left="7883" w:hanging="280"/>
      </w:pPr>
      <w:rPr>
        <w:rFonts w:hint="default"/>
      </w:rPr>
    </w:lvl>
    <w:lvl w:ilvl="7" w:tplc="78028632">
      <w:numFmt w:val="bullet"/>
      <w:lvlText w:val="•"/>
      <w:lvlJc w:val="left"/>
      <w:pPr>
        <w:ind w:left="8464" w:hanging="280"/>
      </w:pPr>
      <w:rPr>
        <w:rFonts w:hint="default"/>
      </w:rPr>
    </w:lvl>
    <w:lvl w:ilvl="8" w:tplc="A5E6FD9A">
      <w:numFmt w:val="bullet"/>
      <w:lvlText w:val="•"/>
      <w:lvlJc w:val="left"/>
      <w:pPr>
        <w:ind w:left="9044" w:hanging="280"/>
      </w:pPr>
      <w:rPr>
        <w:rFonts w:hint="default"/>
      </w:rPr>
    </w:lvl>
  </w:abstractNum>
  <w:abstractNum w:abstractNumId="4">
    <w:nsid w:val="2B384715"/>
    <w:multiLevelType w:val="hybridMultilevel"/>
    <w:tmpl w:val="347497C0"/>
    <w:lvl w:ilvl="0" w:tplc="C9323470">
      <w:start w:val="2"/>
      <w:numFmt w:val="decimal"/>
      <w:lvlText w:val="%1."/>
      <w:lvlJc w:val="left"/>
      <w:pPr>
        <w:tabs>
          <w:tab w:val="num" w:pos="1184"/>
        </w:tabs>
        <w:ind w:left="1184" w:hanging="360"/>
      </w:pPr>
      <w:rPr>
        <w:rFonts w:ascii="Times New Roman" w:hAnsi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904"/>
        </w:tabs>
        <w:ind w:left="1904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24"/>
        </w:tabs>
        <w:ind w:left="2624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44"/>
        </w:tabs>
        <w:ind w:left="3344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64"/>
        </w:tabs>
        <w:ind w:left="4064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84"/>
        </w:tabs>
        <w:ind w:left="4784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04"/>
        </w:tabs>
        <w:ind w:left="5504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24"/>
        </w:tabs>
        <w:ind w:left="6224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44"/>
        </w:tabs>
        <w:ind w:left="6944" w:hanging="180"/>
      </w:pPr>
      <w:rPr>
        <w:rFonts w:ascii="Times New Roman" w:hAnsi="Times New Roman"/>
      </w:rPr>
    </w:lvl>
  </w:abstractNum>
  <w:abstractNum w:abstractNumId="5">
    <w:nsid w:val="31071441"/>
    <w:multiLevelType w:val="multilevel"/>
    <w:tmpl w:val="A0A8B3B4"/>
    <w:lvl w:ilvl="0">
      <w:start w:val="2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6">
    <w:nsid w:val="38387698"/>
    <w:multiLevelType w:val="multilevel"/>
    <w:tmpl w:val="A2540796"/>
    <w:lvl w:ilvl="0">
      <w:start w:val="3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7">
    <w:nsid w:val="42184567"/>
    <w:multiLevelType w:val="multilevel"/>
    <w:tmpl w:val="502AB582"/>
    <w:lvl w:ilvl="0">
      <w:start w:val="6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8">
    <w:nsid w:val="4739212F"/>
    <w:multiLevelType w:val="multilevel"/>
    <w:tmpl w:val="AC2A5DBE"/>
    <w:lvl w:ilvl="0">
      <w:start w:val="1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9">
    <w:nsid w:val="49F04417"/>
    <w:multiLevelType w:val="multilevel"/>
    <w:tmpl w:val="D0722050"/>
    <w:lvl w:ilvl="0">
      <w:start w:val="5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10">
    <w:nsid w:val="52B64BC4"/>
    <w:multiLevelType w:val="hybridMultilevel"/>
    <w:tmpl w:val="BBDC7F5A"/>
    <w:lvl w:ilvl="0" w:tplc="41A6CB28">
      <w:numFmt w:val="bullet"/>
      <w:lvlText w:val="-"/>
      <w:lvlJc w:val="left"/>
      <w:pPr>
        <w:ind w:left="116" w:hanging="164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33F0D23E">
      <w:numFmt w:val="bullet"/>
      <w:lvlText w:val="•"/>
      <w:lvlJc w:val="left"/>
      <w:pPr>
        <w:ind w:left="1128" w:hanging="164"/>
      </w:pPr>
      <w:rPr>
        <w:rFonts w:hint="default"/>
      </w:rPr>
    </w:lvl>
    <w:lvl w:ilvl="2" w:tplc="2296177C">
      <w:numFmt w:val="bullet"/>
      <w:lvlText w:val="•"/>
      <w:lvlJc w:val="left"/>
      <w:pPr>
        <w:ind w:left="2137" w:hanging="164"/>
      </w:pPr>
      <w:rPr>
        <w:rFonts w:hint="default"/>
      </w:rPr>
    </w:lvl>
    <w:lvl w:ilvl="3" w:tplc="704C8746">
      <w:numFmt w:val="bullet"/>
      <w:lvlText w:val="•"/>
      <w:lvlJc w:val="left"/>
      <w:pPr>
        <w:ind w:left="3145" w:hanging="164"/>
      </w:pPr>
      <w:rPr>
        <w:rFonts w:hint="default"/>
      </w:rPr>
    </w:lvl>
    <w:lvl w:ilvl="4" w:tplc="192AA812">
      <w:numFmt w:val="bullet"/>
      <w:lvlText w:val="•"/>
      <w:lvlJc w:val="left"/>
      <w:pPr>
        <w:ind w:left="4154" w:hanging="164"/>
      </w:pPr>
      <w:rPr>
        <w:rFonts w:hint="default"/>
      </w:rPr>
    </w:lvl>
    <w:lvl w:ilvl="5" w:tplc="428C862A">
      <w:numFmt w:val="bullet"/>
      <w:lvlText w:val="•"/>
      <w:lvlJc w:val="left"/>
      <w:pPr>
        <w:ind w:left="5163" w:hanging="164"/>
      </w:pPr>
      <w:rPr>
        <w:rFonts w:hint="default"/>
      </w:rPr>
    </w:lvl>
    <w:lvl w:ilvl="6" w:tplc="83D64D8E">
      <w:numFmt w:val="bullet"/>
      <w:lvlText w:val="•"/>
      <w:lvlJc w:val="left"/>
      <w:pPr>
        <w:ind w:left="6171" w:hanging="164"/>
      </w:pPr>
      <w:rPr>
        <w:rFonts w:hint="default"/>
      </w:rPr>
    </w:lvl>
    <w:lvl w:ilvl="7" w:tplc="A1A4ABB4">
      <w:numFmt w:val="bullet"/>
      <w:lvlText w:val="•"/>
      <w:lvlJc w:val="left"/>
      <w:pPr>
        <w:ind w:left="7180" w:hanging="164"/>
      </w:pPr>
      <w:rPr>
        <w:rFonts w:hint="default"/>
      </w:rPr>
    </w:lvl>
    <w:lvl w:ilvl="8" w:tplc="AA02A18C">
      <w:numFmt w:val="bullet"/>
      <w:lvlText w:val="•"/>
      <w:lvlJc w:val="left"/>
      <w:pPr>
        <w:ind w:left="8188" w:hanging="164"/>
      </w:pPr>
      <w:rPr>
        <w:rFonts w:hint="default"/>
      </w:rPr>
    </w:lvl>
  </w:abstractNum>
  <w:abstractNum w:abstractNumId="11">
    <w:nsid w:val="65694518"/>
    <w:multiLevelType w:val="hybridMultilevel"/>
    <w:tmpl w:val="C590B522"/>
    <w:lvl w:ilvl="0" w:tplc="A02076CA">
      <w:start w:val="2"/>
      <w:numFmt w:val="decimal"/>
      <w:lvlText w:val="%1."/>
      <w:lvlJc w:val="left"/>
      <w:pPr>
        <w:tabs>
          <w:tab w:val="num" w:pos="1465"/>
        </w:tabs>
        <w:ind w:left="1465" w:hanging="360"/>
      </w:pPr>
      <w:rPr>
        <w:rFonts w:ascii="Times New Roman" w:hAnsi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85"/>
        </w:tabs>
        <w:ind w:left="2185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905"/>
        </w:tabs>
        <w:ind w:left="2905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25"/>
        </w:tabs>
        <w:ind w:left="3625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45"/>
        </w:tabs>
        <w:ind w:left="4345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65"/>
        </w:tabs>
        <w:ind w:left="5065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85"/>
        </w:tabs>
        <w:ind w:left="5785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505"/>
        </w:tabs>
        <w:ind w:left="6505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25"/>
        </w:tabs>
        <w:ind w:left="7225" w:hanging="180"/>
      </w:pPr>
      <w:rPr>
        <w:rFonts w:ascii="Times New Roman" w:hAnsi="Times New Roman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2"/>
  </w:num>
  <w:num w:numId="10">
    <w:abstractNumId w:val="11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shapeLayoutLikeWW8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5DDC"/>
    <w:rsid w:val="00935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pPr>
      <w:ind w:left="2257" w:hanging="281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right="1971"/>
      <w:jc w:val="center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ind w:right="591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pPr>
      <w:ind w:left="115" w:firstLine="709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lang w:eastAsia="en-US"/>
    </w:rPr>
  </w:style>
  <w:style w:type="paragraph" w:styleId="Title">
    <w:name w:val="Title"/>
    <w:basedOn w:val="Normal"/>
    <w:link w:val="TitleChar"/>
    <w:uiPriority w:val="99"/>
    <w:qFormat/>
    <w:pPr>
      <w:ind w:left="543" w:right="591"/>
      <w:jc w:val="center"/>
    </w:pPr>
    <w:rPr>
      <w:b/>
      <w:bC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pPr>
      <w:ind w:left="115" w:firstLine="709"/>
    </w:pPr>
  </w:style>
  <w:style w:type="paragraph" w:customStyle="1" w:styleId="TableParagraph">
    <w:name w:val="Table Paragraph"/>
    <w:basedOn w:val="Normal"/>
    <w:uiPriority w:val="99"/>
  </w:style>
  <w:style w:type="paragraph" w:styleId="BodyText2">
    <w:name w:val="Body Text 2"/>
    <w:basedOn w:val="Normal"/>
    <w:link w:val="BodyText2Char"/>
    <w:uiPriority w:val="99"/>
    <w:pPr>
      <w:ind w:left="-164"/>
      <w:jc w:val="both"/>
    </w:pPr>
    <w:rPr>
      <w:sz w:val="28"/>
      <w:szCs w:val="28"/>
      <w:shd w:val="clear" w:color="auto" w:fill="FFFFFF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180</TotalTime>
  <Pages>1</Pages>
  <Words>348</Words>
  <Characters>1988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123</dc:creator>
  <cp:keywords/>
  <dc:description/>
  <cp:lastModifiedBy>1</cp:lastModifiedBy>
  <cp:revision>10</cp:revision>
  <cp:lastPrinted>2025-05-13T12:29:00Z</cp:lastPrinted>
  <dcterms:created xsi:type="dcterms:W3CDTF">2024-05-06T13:39:00Z</dcterms:created>
  <dcterms:modified xsi:type="dcterms:W3CDTF">2025-05-16T12:12:00Z</dcterms:modified>
</cp:coreProperties>
</file>