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2E58" w:rsidRPr="00E72E58" w:rsidRDefault="00E72E58" w:rsidP="00E72E58">
      <w:pPr>
        <w:tabs>
          <w:tab w:val="left" w:pos="2028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pacing w:val="48"/>
          <w:sz w:val="32"/>
          <w:szCs w:val="32"/>
          <w:lang w:eastAsia="ru-RU"/>
        </w:rPr>
      </w:pPr>
      <w:r w:rsidRPr="00E72E5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РЕСПУБЛИКА МОРДОВИЯ</w:t>
      </w:r>
    </w:p>
    <w:p w:rsidR="00E72E58" w:rsidRPr="00E72E58" w:rsidRDefault="00E72E58" w:rsidP="00E72E58">
      <w:pPr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E72E5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СОВЕТ ДЕПУТАТОВ </w:t>
      </w:r>
      <w:proofErr w:type="spellStart"/>
      <w:r w:rsidRPr="00E72E5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НОВОЧАДОВСКОГО</w:t>
      </w:r>
      <w:proofErr w:type="spellEnd"/>
      <w:r w:rsidRPr="00E72E5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СЕЛЬСКОГО ПОСЕЛЕНИЯ </w:t>
      </w:r>
      <w:proofErr w:type="spellStart"/>
      <w:r w:rsidRPr="00E72E5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E72E5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E72E58" w:rsidRPr="00E72E58" w:rsidRDefault="00E72E58" w:rsidP="00E72E58">
      <w:pPr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pacing w:val="48"/>
          <w:sz w:val="32"/>
          <w:szCs w:val="32"/>
          <w:lang w:eastAsia="ru-RU"/>
        </w:rPr>
      </w:pPr>
    </w:p>
    <w:p w:rsidR="00E72E58" w:rsidRPr="00E72E58" w:rsidRDefault="00E72E58" w:rsidP="00E72E58">
      <w:pPr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pacing w:val="48"/>
          <w:sz w:val="32"/>
          <w:szCs w:val="32"/>
          <w:lang w:eastAsia="ru-RU"/>
        </w:rPr>
      </w:pPr>
    </w:p>
    <w:p w:rsidR="00E72E58" w:rsidRPr="00E72E58" w:rsidRDefault="00E72E58" w:rsidP="00E72E58">
      <w:pPr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pacing w:val="48"/>
          <w:sz w:val="32"/>
          <w:szCs w:val="32"/>
          <w:lang w:eastAsia="ru-RU"/>
        </w:rPr>
      </w:pPr>
      <w:r w:rsidRPr="00E72E58">
        <w:rPr>
          <w:rFonts w:ascii="Times New Roman" w:eastAsia="Times New Roman" w:hAnsi="Times New Roman" w:cs="Times New Roman"/>
          <w:b/>
          <w:bCs/>
          <w:spacing w:val="48"/>
          <w:sz w:val="32"/>
          <w:szCs w:val="32"/>
          <w:lang w:eastAsia="ru-RU"/>
        </w:rPr>
        <w:t>РЕШЕНИЕ</w:t>
      </w:r>
    </w:p>
    <w:p w:rsidR="00E72E58" w:rsidRPr="00E72E58" w:rsidRDefault="00E72E58" w:rsidP="00E72E58">
      <w:pPr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E72E58" w:rsidRPr="00E72E58" w:rsidRDefault="00E72E58" w:rsidP="00E72E5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72E5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от 03 февраля </w:t>
      </w:r>
      <w:smartTag w:uri="urn:schemas-microsoft-com:office:smarttags" w:element="metricconverter">
        <w:smartTagPr>
          <w:attr w:name="ProductID" w:val="2025 г"/>
        </w:smartTagPr>
        <w:r w:rsidRPr="00E72E58">
          <w:rPr>
            <w:rFonts w:ascii="Times New Roman" w:eastAsia="Times New Roman" w:hAnsi="Times New Roman" w:cs="Times New Roman"/>
            <w:sz w:val="32"/>
            <w:szCs w:val="32"/>
            <w:lang w:eastAsia="ru-RU"/>
          </w:rPr>
          <w:t>2025 г</w:t>
        </w:r>
      </w:smartTag>
      <w:r w:rsidRPr="00E72E58">
        <w:rPr>
          <w:rFonts w:ascii="Times New Roman" w:eastAsia="Times New Roman" w:hAnsi="Times New Roman" w:cs="Times New Roman"/>
          <w:sz w:val="32"/>
          <w:szCs w:val="32"/>
          <w:lang w:eastAsia="ru-RU"/>
        </w:rPr>
        <w:t>. №43</w:t>
      </w:r>
    </w:p>
    <w:p w:rsidR="00E72E58" w:rsidRPr="00E72E58" w:rsidRDefault="00E72E58" w:rsidP="00E72E58">
      <w:pPr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E72E58" w:rsidRPr="00E72E58" w:rsidRDefault="00E72E58" w:rsidP="00E72E5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72E5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О ПРЕДОСТАВЛЕНИИ НАЛОГОВОЙ ЛЬГОТЫ ПО УПЛАТЕ ЗЕМЕЛЬНОГО НАЛОГА И НАЛОГА НА ИМУЩЕСТВО ФИЗИЧЕСКИХ ЛИЦ ЧЛЕНАМ НАРОДНОЙ ДРУЖИНЫ </w:t>
      </w:r>
    </w:p>
    <w:p w:rsidR="00E72E58" w:rsidRPr="00E72E58" w:rsidRDefault="00E72E58" w:rsidP="00E72E58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E72E58" w:rsidRPr="00E72E58" w:rsidRDefault="00E72E58" w:rsidP="00E72E5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72E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пунктом 2 статьи 387 и пунктом 2 статьи 399 Налогового кодекса Российской Федерации, пунктом 33 части 1 статьи 14 Федерального закона от 6 октября </w:t>
      </w:r>
      <w:smartTag w:uri="urn:schemas-microsoft-com:office:smarttags" w:element="metricconverter">
        <w:smartTagPr>
          <w:attr w:name="ProductID" w:val="2003 г"/>
        </w:smartTagPr>
        <w:r w:rsidRPr="00E72E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2003 г</w:t>
        </w:r>
      </w:smartTag>
      <w:r w:rsidRPr="00E72E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№ 131-ФЗ «Об общих принципах организации местного самоуправления в Российской Федерации», статьей 26 Федерального закона от 2 апреля </w:t>
      </w:r>
      <w:smartTag w:uri="urn:schemas-microsoft-com:office:smarttags" w:element="metricconverter">
        <w:smartTagPr>
          <w:attr w:name="ProductID" w:val="2014 г"/>
        </w:smartTagPr>
        <w:r w:rsidRPr="00E72E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2014 г</w:t>
        </w:r>
      </w:smartTag>
      <w:r w:rsidRPr="00E72E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№ 44-ФЗ «Об участии граждан в охране общественного порядка», статьей 6 Закона Республики Мордовия от 29 июня </w:t>
      </w:r>
      <w:smartTag w:uri="urn:schemas-microsoft-com:office:smarttags" w:element="metricconverter">
        <w:smartTagPr>
          <w:attr w:name="ProductID" w:val="2015 г"/>
        </w:smartTagPr>
        <w:r w:rsidRPr="00E72E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2015 г</w:t>
        </w:r>
      </w:smartTag>
      <w:r w:rsidRPr="00E72E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№ 53-З «Об отдельных вопросах участия граждан в охране общественного порядка на территории Республики Мордовия» и </w:t>
      </w:r>
      <w:r w:rsidRPr="00E72E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Уставом </w:t>
      </w:r>
      <w:proofErr w:type="spellStart"/>
      <w:r w:rsidRPr="00E72E5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Новочадовского</w:t>
      </w:r>
      <w:proofErr w:type="spellEnd"/>
      <w:r w:rsidRPr="00E72E5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сельского поселения</w:t>
      </w:r>
      <w:r w:rsidRPr="00E72E5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 </w:t>
      </w:r>
      <w:r w:rsidRPr="00E72E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Совет депутатов </w:t>
      </w:r>
      <w:proofErr w:type="spellStart"/>
      <w:r w:rsidRPr="00E72E5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Атюрьевского</w:t>
      </w:r>
      <w:proofErr w:type="spellEnd"/>
      <w:r w:rsidRPr="00E72E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сельского поселения</w:t>
      </w:r>
    </w:p>
    <w:p w:rsidR="00E72E58" w:rsidRPr="00E72E58" w:rsidRDefault="00E72E58" w:rsidP="00E72E5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E72E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</w:t>
      </w:r>
      <w:r w:rsidRPr="00E72E5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Pr="00E72E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 Е Ш И Л</w:t>
      </w:r>
      <w:r w:rsidRPr="00E72E5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:</w:t>
      </w:r>
    </w:p>
    <w:p w:rsidR="00E72E58" w:rsidRPr="00E72E58" w:rsidRDefault="00E72E58" w:rsidP="00E72E5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E72E58" w:rsidRPr="00E72E58" w:rsidRDefault="00E72E58" w:rsidP="00E72E58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2E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 Предоставить дополнительную налоговую льготу по уплате земельного налога и налога на имущество физических лиц в виде уменьшения исчисленных (подлежащих уплате) сумм на 50 % гражданам, являющимся членами народных дружин и осуществляющим охрану общественного порядка в составе народной дружины, действующей на территории </w:t>
      </w:r>
      <w:proofErr w:type="spellStart"/>
      <w:r w:rsidRPr="00E72E5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Новочадовского</w:t>
      </w:r>
      <w:proofErr w:type="spellEnd"/>
      <w:r w:rsidRPr="00E72E5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Pr="00E72E5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сельского поселения</w:t>
      </w:r>
      <w:r w:rsidRPr="00E72E5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72E58" w:rsidRPr="00E72E58" w:rsidRDefault="00E72E58" w:rsidP="00E72E58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2E5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Налоговая льгота применяется при одновременном соблюдении следующих условий:</w:t>
      </w:r>
    </w:p>
    <w:p w:rsidR="00E72E58" w:rsidRPr="00E72E58" w:rsidRDefault="00E72E58" w:rsidP="00E72E58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2E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наличие регистрации по месту жительства на территории </w:t>
      </w:r>
      <w:proofErr w:type="spellStart"/>
      <w:r w:rsidRPr="00E72E5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Атюрьевского</w:t>
      </w:r>
      <w:proofErr w:type="spellEnd"/>
      <w:r w:rsidRPr="00E72E5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сельского поселения</w:t>
      </w:r>
      <w:r w:rsidRPr="00E72E5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72E58" w:rsidRPr="00E72E58" w:rsidRDefault="00E72E58" w:rsidP="00E72E58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2E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членство гражданина в составе народной дружины, действующей на территории </w:t>
      </w:r>
      <w:proofErr w:type="spellStart"/>
      <w:r w:rsidRPr="00E72E5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Атюрьевского</w:t>
      </w:r>
      <w:proofErr w:type="spellEnd"/>
      <w:r w:rsidRPr="00E72E5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сельского поселения</w:t>
      </w:r>
      <w:r w:rsidRPr="00E72E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;</w:t>
      </w:r>
    </w:p>
    <w:p w:rsidR="00E72E58" w:rsidRPr="00E72E58" w:rsidRDefault="00E72E58" w:rsidP="00E72E58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2E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наличие объектов налогообложения в соответствии с Налоговым кодексом Российской Федерации по земельному налогу и налогу на имущество физических лиц на территории </w:t>
      </w:r>
      <w:proofErr w:type="spellStart"/>
      <w:r w:rsidRPr="00E72E5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Атюрьевского</w:t>
      </w:r>
      <w:proofErr w:type="spellEnd"/>
      <w:r w:rsidRPr="00E72E5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сельского поселения</w:t>
      </w:r>
      <w:r w:rsidRPr="00E72E5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</w:p>
    <w:p w:rsidR="00E72E58" w:rsidRPr="00E72E58" w:rsidRDefault="00E72E58" w:rsidP="00E72E58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2E58">
        <w:rPr>
          <w:rFonts w:ascii="Times New Roman" w:eastAsia="Times New Roman" w:hAnsi="Times New Roman" w:cs="Times New Roman"/>
          <w:sz w:val="24"/>
          <w:szCs w:val="24"/>
          <w:lang w:eastAsia="ru-RU"/>
        </w:rPr>
        <w:t>2. Основаниями применения налоговой льготы, указанной в пункте 1 настоящего решения, являются заявления о предоставлении налоговой льготы по земельному налогу и налогу на имущество физических лиц, представленные в налоговый орган в соответствии с законодательством о налогах и сборах.</w:t>
      </w:r>
    </w:p>
    <w:p w:rsidR="00E72E58" w:rsidRPr="00E72E58" w:rsidRDefault="00E72E58" w:rsidP="00E72E58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2E5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Документами, предоставляемыми членами народной дружины самостоятельно в налоговый орган, подтверждающими право на налоговую льготу, указанную в пункте 1 настоящего решения, являются:</w:t>
      </w:r>
    </w:p>
    <w:p w:rsidR="00E72E58" w:rsidRPr="00E72E58" w:rsidRDefault="00E72E58" w:rsidP="00E72E58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2E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копия удостоверения народного дружинника, изготовленная в соответствии с описанием и образцом, которые установлены приложением 1 к Закону Республики </w:t>
      </w:r>
      <w:r w:rsidRPr="00E72E5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Мордовия от 29 июня </w:t>
      </w:r>
      <w:smartTag w:uri="urn:schemas-microsoft-com:office:smarttags" w:element="metricconverter">
        <w:smartTagPr>
          <w:attr w:name="ProductID" w:val="2015 г"/>
        </w:smartTagPr>
        <w:r w:rsidRPr="00E72E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2015 г</w:t>
        </w:r>
      </w:smartTag>
      <w:r w:rsidRPr="00E72E58">
        <w:rPr>
          <w:rFonts w:ascii="Times New Roman" w:eastAsia="Times New Roman" w:hAnsi="Times New Roman" w:cs="Times New Roman"/>
          <w:sz w:val="24"/>
          <w:szCs w:val="24"/>
          <w:lang w:eastAsia="ru-RU"/>
        </w:rPr>
        <w:t>. № 53-З «Об отдельных вопросах участия граждан в охране общественного порядка на территории Республики Мордовия»;</w:t>
      </w:r>
    </w:p>
    <w:p w:rsidR="00E72E58" w:rsidRPr="00E72E58" w:rsidRDefault="00E72E58" w:rsidP="00E72E58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2E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справка, подтверждающая членство гражданина в составе народной дружины, зарегистрированной в установленном порядке в региональном реестре народных дружин и общественных объединений правоохранительной направленности, подписанная руководителем районного штаба по координации деятельности народных дружин на территории </w:t>
      </w:r>
      <w:proofErr w:type="spellStart"/>
      <w:r w:rsidRPr="00E72E5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Атюрьевского</w:t>
      </w:r>
      <w:proofErr w:type="spellEnd"/>
      <w:r w:rsidRPr="00E72E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поселения.</w:t>
      </w:r>
    </w:p>
    <w:p w:rsidR="00E72E58" w:rsidRPr="00E72E58" w:rsidRDefault="00E72E58" w:rsidP="00E72E5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2E58">
        <w:rPr>
          <w:rFonts w:ascii="Times New Roman" w:eastAsia="Times New Roman" w:hAnsi="Times New Roman" w:cs="Times New Roman"/>
          <w:sz w:val="24"/>
          <w:szCs w:val="24"/>
          <w:lang w:eastAsia="ru-RU"/>
        </w:rPr>
        <w:t>3. </w:t>
      </w:r>
      <w:r w:rsidRPr="00E72E5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Настоящее решение вступает в силу после дня его официального опубликования.</w:t>
      </w:r>
    </w:p>
    <w:p w:rsidR="00E72E58" w:rsidRPr="00E72E58" w:rsidRDefault="00E72E58" w:rsidP="00E72E5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E72E58" w:rsidRPr="00E72E58" w:rsidRDefault="00E72E58" w:rsidP="00E72E5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72E58" w:rsidRPr="00E72E58" w:rsidRDefault="00E72E58" w:rsidP="00E72E5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2E5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E72E58" w:rsidRPr="00E72E58" w:rsidRDefault="00E72E58" w:rsidP="00E72E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2E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Совета депутатов </w:t>
      </w:r>
    </w:p>
    <w:p w:rsidR="00E72E58" w:rsidRPr="00E72E58" w:rsidRDefault="00E72E58" w:rsidP="00E72E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E72E58" w:rsidRPr="00E72E58" w:rsidSect="00B51832">
          <w:pgSz w:w="11905" w:h="16837"/>
          <w:pgMar w:top="799" w:right="1440" w:bottom="1100" w:left="1440" w:header="720" w:footer="720" w:gutter="0"/>
          <w:cols w:space="720"/>
          <w:docGrid w:linePitch="600" w:charSpace="32768"/>
        </w:sectPr>
      </w:pPr>
      <w:proofErr w:type="spellStart"/>
      <w:r w:rsidRPr="00E72E58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E72E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r w:rsidRPr="00E72E5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  </w:t>
      </w:r>
      <w:proofErr w:type="spellStart"/>
      <w:r w:rsidRPr="00E72E58">
        <w:rPr>
          <w:rFonts w:ascii="Times New Roman" w:eastAsia="Times New Roman" w:hAnsi="Times New Roman" w:cs="Times New Roman"/>
          <w:sz w:val="24"/>
          <w:szCs w:val="24"/>
          <w:lang w:eastAsia="ru-RU"/>
        </w:rPr>
        <w:t>В.И.Шняки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bookmarkStart w:id="0" w:name="_GoBack"/>
      <w:bookmarkEnd w:id="0"/>
      <w:proofErr w:type="spellEnd"/>
    </w:p>
    <w:p w:rsidR="007B2591" w:rsidRDefault="00E72E58"/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2E58"/>
    <w:rsid w:val="0013441E"/>
    <w:rsid w:val="007A3BC0"/>
    <w:rsid w:val="00E72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F2D8C2-E2DB-4778-A1F8-E5D99EB8D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461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2025-05-15T12:10:00Z</dcterms:created>
  <dcterms:modified xsi:type="dcterms:W3CDTF">2025-05-15T12:10:00Z</dcterms:modified>
</cp:coreProperties>
</file>