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90C" w:rsidRPr="00E0690C" w:rsidRDefault="00E0690C" w:rsidP="00E0690C">
      <w:pPr>
        <w:shd w:val="clear" w:color="auto" w:fill="FFFFFF"/>
        <w:spacing w:before="450" w:after="450" w:line="240" w:lineRule="auto"/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</w:pP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fldChar w:fldCharType="begin"/>
      </w: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instrText xml:space="preserve"> HYPERLINK "https://els24.com/article/789-zemli-selkhoznaznacheniya/" </w:instrText>
      </w: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fldChar w:fldCharType="separate"/>
      </w:r>
      <w:r w:rsidRPr="00E0690C">
        <w:rPr>
          <w:rFonts w:ascii="var(--second-family)" w:eastAsia="Times New Roman" w:hAnsi="var(--second-family)" w:cs="Times New Roman"/>
          <w:color w:val="0000FF"/>
          <w:sz w:val="30"/>
          <w:szCs w:val="30"/>
          <w:u w:val="single"/>
          <w:lang w:eastAsia="ru-RU"/>
        </w:rPr>
        <w:t>Земли сельскохозяйственного назначения</w:t>
      </w: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fldChar w:fldCharType="end"/>
      </w: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 – это территориальные наделы, которые используются для производства сельскохозяйственной продукции. Они находятся за пределами населенных пунктов и признаются национальным достоянием нашего государства и важным стратегическим ресурсом. В </w:t>
      </w:r>
      <w:hyperlink r:id="rId5" w:tgtFrame="_blank" w:history="1">
        <w:r w:rsidRPr="00E0690C">
          <w:rPr>
            <w:rFonts w:ascii="var(--second-family)" w:eastAsia="Times New Roman" w:hAnsi="var(--second-family)" w:cs="Times New Roman"/>
            <w:color w:val="0000FF"/>
            <w:sz w:val="30"/>
            <w:szCs w:val="30"/>
            <w:u w:val="single"/>
            <w:lang w:eastAsia="ru-RU"/>
          </w:rPr>
          <w:t>Земельном кодексе Российской Федерации</w:t>
        </w:r>
      </w:hyperlink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 xml:space="preserve"> (ЗК РФ) сообщается, что такие территории используются для возделывания почвы, а также выращивания и хранения продукции. При этом государство следит, чтобы они эксплуатировались без нарушений, поэтому так важно знать, как правильно использовать земли </w:t>
      </w:r>
      <w:proofErr w:type="spellStart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сельхозназначения</w:t>
      </w:r>
      <w:proofErr w:type="spellEnd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, чтобы не нарушать законодательство.</w:t>
      </w:r>
    </w:p>
    <w:p w:rsidR="00E0690C" w:rsidRPr="00E0690C" w:rsidRDefault="00E0690C" w:rsidP="00E0690C">
      <w:pPr>
        <w:shd w:val="clear" w:color="auto" w:fill="FFFFFF"/>
        <w:spacing w:after="360" w:line="240" w:lineRule="auto"/>
        <w:outlineLvl w:val="2"/>
        <w:rPr>
          <w:rFonts w:ascii="Arial" w:eastAsia="Times New Roman" w:hAnsi="Arial" w:cs="Arial"/>
          <w:color w:val="161616"/>
          <w:sz w:val="36"/>
          <w:szCs w:val="36"/>
          <w:lang w:eastAsia="ru-RU"/>
        </w:rPr>
      </w:pPr>
      <w:bookmarkStart w:id="0" w:name="anchor_1"/>
      <w:bookmarkEnd w:id="0"/>
      <w:r w:rsidRPr="00E0690C">
        <w:rPr>
          <w:rFonts w:ascii="Arial" w:eastAsia="Times New Roman" w:hAnsi="Arial" w:cs="Arial"/>
          <w:color w:val="161616"/>
          <w:sz w:val="36"/>
          <w:szCs w:val="36"/>
          <w:lang w:eastAsia="ru-RU"/>
        </w:rPr>
        <w:t>Что это за земли</w:t>
      </w:r>
    </w:p>
    <w:p w:rsidR="00E0690C" w:rsidRPr="00E0690C" w:rsidRDefault="00E0690C" w:rsidP="00E0690C">
      <w:pPr>
        <w:shd w:val="clear" w:color="auto" w:fill="FFFFFF"/>
        <w:spacing w:before="450" w:after="450" w:line="240" w:lineRule="auto"/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</w:pP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 xml:space="preserve">К землям сельхоз. назначения относятся участки, используемые под пашню. Плодородная почва подходит для посевных работ, во время которой аграрии выращивают культурные растения. Кроме того, возможно использование земель сельскохозяйственного назначения с целью выпаса животных. В таких ситуациях участки называют пастбищами. Если целевое использование сельхозземель – выращивание кормовых трав, то в данном случае речь идет </w:t>
      </w:r>
      <w:proofErr w:type="gramStart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о</w:t>
      </w:r>
      <w:proofErr w:type="gramEnd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 xml:space="preserve"> участках-сенокосах. Возможно также сельскохозяйственное производство на территории садов, виноградников, плантаций многолетних растений, в том числе кустарников и деревьев.</w:t>
      </w:r>
    </w:p>
    <w:p w:rsidR="00E0690C" w:rsidRPr="00E0690C" w:rsidRDefault="00E0690C" w:rsidP="00E0690C">
      <w:pPr>
        <w:shd w:val="clear" w:color="auto" w:fill="FFFFFF"/>
        <w:spacing w:before="450" w:after="450" w:line="240" w:lineRule="auto"/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</w:pPr>
      <w:bookmarkStart w:id="1" w:name="_GoBack"/>
      <w:bookmarkEnd w:id="1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 xml:space="preserve">Участки для ведения сельского хозяйства можно использовать в качестве места для разведения рыбы или на их территории можно возвести птице- либо животноводческую ферму. Разберемся более детально, что можно строить на землях </w:t>
      </w:r>
      <w:proofErr w:type="spellStart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сельхозназначения</w:t>
      </w:r>
      <w:proofErr w:type="spellEnd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, а строительство каких объектов находятся под запретом.</w:t>
      </w:r>
    </w:p>
    <w:p w:rsidR="00E0690C" w:rsidRPr="00E0690C" w:rsidRDefault="00E0690C" w:rsidP="00E0690C">
      <w:pPr>
        <w:shd w:val="clear" w:color="auto" w:fill="FFFFFF"/>
        <w:spacing w:line="240" w:lineRule="auto"/>
        <w:rPr>
          <w:rFonts w:ascii="Arial" w:eastAsia="Times New Roman" w:hAnsi="Arial" w:cs="Arial"/>
          <w:color w:val="161616"/>
          <w:sz w:val="27"/>
          <w:szCs w:val="27"/>
          <w:lang w:eastAsia="ru-RU"/>
        </w:rPr>
      </w:pPr>
      <w:r w:rsidRPr="00E0690C">
        <w:rPr>
          <w:rFonts w:ascii="Arial" w:eastAsia="Times New Roman" w:hAnsi="Arial" w:cs="Arial"/>
          <w:color w:val="161616"/>
          <w:sz w:val="27"/>
          <w:szCs w:val="27"/>
          <w:lang w:eastAsia="ru-RU"/>
        </w:rPr>
        <w:t xml:space="preserve">Если основная работа владельцев участков – возделывание земли, то им по закону допускается строительство </w:t>
      </w:r>
      <w:proofErr w:type="spellStart"/>
      <w:r w:rsidRPr="00E0690C">
        <w:rPr>
          <w:rFonts w:ascii="Arial" w:eastAsia="Times New Roman" w:hAnsi="Arial" w:cs="Arial"/>
          <w:color w:val="161616"/>
          <w:sz w:val="27"/>
          <w:szCs w:val="27"/>
          <w:lang w:eastAsia="ru-RU"/>
        </w:rPr>
        <w:t>хозпостроек</w:t>
      </w:r>
      <w:proofErr w:type="spellEnd"/>
      <w:r w:rsidRPr="00E0690C">
        <w:rPr>
          <w:rFonts w:ascii="Arial" w:eastAsia="Times New Roman" w:hAnsi="Arial" w:cs="Arial"/>
          <w:color w:val="161616"/>
          <w:sz w:val="27"/>
          <w:szCs w:val="27"/>
          <w:lang w:eastAsia="ru-RU"/>
        </w:rPr>
        <w:t>, которые помогут облегчить труд работников.</w:t>
      </w:r>
    </w:p>
    <w:p w:rsidR="00E0690C" w:rsidRPr="00E0690C" w:rsidRDefault="00E0690C" w:rsidP="00E0690C">
      <w:pPr>
        <w:shd w:val="clear" w:color="auto" w:fill="FFFFFF"/>
        <w:spacing w:before="450" w:after="450" w:line="240" w:lineRule="auto"/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</w:pP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Также, в законе указано то, что можно построить на землях сельскохозяйственного назначения сооружения, которые будут использоваться для разведения животных (</w:t>
      </w:r>
      <w:proofErr w:type="spellStart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свинокомплексы</w:t>
      </w:r>
      <w:proofErr w:type="spellEnd"/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 xml:space="preserve">, коровники и пр.), а также здания, которые будут местом для хранения кормов, продукции и с\х оборудования (сараи, складские помещения, амбары и </w:t>
      </w: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lastRenderedPageBreak/>
        <w:t>пр.). Кроме того, разрешено строительство гаражных боксов для техники.</w:t>
      </w:r>
    </w:p>
    <w:p w:rsidR="00E0690C" w:rsidRPr="00E0690C" w:rsidRDefault="00E0690C" w:rsidP="00E0690C">
      <w:pPr>
        <w:shd w:val="clear" w:color="auto" w:fill="FFFFFF"/>
        <w:spacing w:before="450" w:after="450" w:line="240" w:lineRule="auto"/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</w:pPr>
      <w:r w:rsidRPr="00E0690C">
        <w:rPr>
          <w:rFonts w:ascii="var(--second-family)" w:eastAsia="Times New Roman" w:hAnsi="var(--second-family)" w:cs="Times New Roman"/>
          <w:color w:val="161616"/>
          <w:sz w:val="30"/>
          <w:szCs w:val="30"/>
          <w:lang w:eastAsia="ru-RU"/>
        </w:rPr>
        <w:t>На таких территориях допустимо строить погреба для хранения урожая (если речь идет о заготовках). Если необходимо обеспечение работников жильем на время работ, то допустимо строительство дачных домиков. Главное, чтобы сооружение было не выше, чем в 3 этажа, а проживать на его территории может одна семья.</w:t>
      </w:r>
    </w:p>
    <w:p w:rsidR="009D249B" w:rsidRDefault="00E0690C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second-family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25"/>
    <w:rsid w:val="0017383E"/>
    <w:rsid w:val="001E0BC0"/>
    <w:rsid w:val="0026230A"/>
    <w:rsid w:val="002E7DD8"/>
    <w:rsid w:val="00407043"/>
    <w:rsid w:val="00716B58"/>
    <w:rsid w:val="00763325"/>
    <w:rsid w:val="007E129D"/>
    <w:rsid w:val="009E1C0A"/>
    <w:rsid w:val="00E0690C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069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69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0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690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069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0690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ircle">
    <w:name w:val="circle"/>
    <w:basedOn w:val="a0"/>
    <w:rsid w:val="00E0690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069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0690C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069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69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0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690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069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0690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ircle">
    <w:name w:val="circle"/>
    <w:basedOn w:val="a0"/>
    <w:rsid w:val="00E0690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069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0690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4919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6043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07547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83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7505518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3377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2025-05-15T06:47:00Z</dcterms:created>
  <dcterms:modified xsi:type="dcterms:W3CDTF">2025-05-15T06:47:00Z</dcterms:modified>
</cp:coreProperties>
</file>