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FF2" w:rsidRPr="002B2FF2" w:rsidRDefault="002B2FF2" w:rsidP="002B2FF2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2B2FF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1. Земли сельскохозяйственного назначения могут использоваться для ведения сельскохозяйственного производства, создания </w:t>
      </w:r>
      <w:proofErr w:type="spellStart"/>
      <w:r w:rsidRPr="002B2FF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агролесомелиоративных</w:t>
      </w:r>
      <w:proofErr w:type="spellEnd"/>
      <w:r w:rsidRPr="002B2FF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насаждений, </w:t>
      </w:r>
      <w:proofErr w:type="spellStart"/>
      <w:r w:rsidRPr="002B2FF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агрофитомелиоративных</w:t>
      </w:r>
      <w:proofErr w:type="spellEnd"/>
      <w:r w:rsidRPr="002B2FF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насаждений, научно-исследовательских, учебных и иных связанных с сельскохозяйственным производством целей, а также для целей </w:t>
      </w:r>
      <w:proofErr w:type="spellStart"/>
      <w:r w:rsidRPr="002B2FF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fldChar w:fldCharType="begin"/>
      </w:r>
      <w:r w:rsidRPr="002B2FF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instrText xml:space="preserve"> HYPERLINK "https://www.consultant.ru/document/cons_doc_LAW_465821/5e9f7a9864bf025af8db522931b3a69f5cafa1b6/" \l "dst20" </w:instrText>
      </w:r>
      <w:r w:rsidRPr="002B2FF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fldChar w:fldCharType="separate"/>
      </w:r>
      <w:r w:rsidRPr="002B2FF2">
        <w:rPr>
          <w:rFonts w:ascii="Times New Roman" w:eastAsia="Times New Roman" w:hAnsi="Times New Roman" w:cs="Times New Roman"/>
          <w:color w:val="1A0DAB"/>
          <w:sz w:val="30"/>
          <w:szCs w:val="30"/>
          <w:u w:val="single"/>
          <w:lang w:eastAsia="ru-RU"/>
        </w:rPr>
        <w:t>аквакультуры</w:t>
      </w:r>
      <w:proofErr w:type="spellEnd"/>
      <w:r w:rsidRPr="002B2FF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fldChar w:fldCharType="end"/>
      </w:r>
      <w:r w:rsidRPr="002B2FF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(рыбоводства):</w:t>
      </w:r>
    </w:p>
    <w:p w:rsidR="002B2FF2" w:rsidRPr="002B2FF2" w:rsidRDefault="002B2FF2" w:rsidP="002B2FF2">
      <w:pPr>
        <w:shd w:val="clear" w:color="auto" w:fill="FFFFFF"/>
        <w:spacing w:before="210" w:after="0" w:line="360" w:lineRule="atLeast"/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</w:pPr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(в ред. Федеральных законов от 21.07.2005 </w:t>
      </w:r>
      <w:hyperlink r:id="rId5" w:anchor="dst100017" w:history="1">
        <w:r w:rsidRPr="002B2FF2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N 111-ФЗ</w:t>
        </w:r>
      </w:hyperlink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, от 04.12.2006 </w:t>
      </w:r>
      <w:hyperlink r:id="rId6" w:anchor="dst100201" w:history="1">
        <w:r w:rsidRPr="002B2FF2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N 201-ФЗ</w:t>
        </w:r>
      </w:hyperlink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, от 02.07.2013 </w:t>
      </w:r>
      <w:hyperlink r:id="rId7" w:anchor="dst100105" w:history="1">
        <w:r w:rsidRPr="002B2FF2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N 148-ФЗ</w:t>
        </w:r>
      </w:hyperlink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, от 27.12.2019 </w:t>
      </w:r>
      <w:hyperlink r:id="rId8" w:anchor="dst100075" w:history="1">
        <w:r w:rsidRPr="002B2FF2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N 477-ФЗ</w:t>
        </w:r>
      </w:hyperlink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 xml:space="preserve">, </w:t>
      </w:r>
      <w:proofErr w:type="gramStart"/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от</w:t>
      </w:r>
      <w:proofErr w:type="gramEnd"/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 xml:space="preserve"> 13.06.2023 </w:t>
      </w:r>
      <w:hyperlink r:id="rId9" w:anchor="dst100082" w:history="1">
        <w:r w:rsidRPr="002B2FF2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N 244-ФЗ</w:t>
        </w:r>
      </w:hyperlink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)</w:t>
      </w:r>
    </w:p>
    <w:p w:rsidR="002B2FF2" w:rsidRPr="002B2FF2" w:rsidRDefault="002B2FF2" w:rsidP="002B2FF2">
      <w:pPr>
        <w:shd w:val="clear" w:color="auto" w:fill="FFFFFF"/>
        <w:spacing w:before="210" w:after="0" w:line="360" w:lineRule="atLeast"/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</w:pPr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(см. те</w:t>
      </w:r>
      <w:proofErr w:type="gramStart"/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кст в пр</w:t>
      </w:r>
      <w:proofErr w:type="gramEnd"/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едыдущей </w:t>
      </w:r>
      <w:hyperlink r:id="rId10" w:history="1">
        <w:r w:rsidRPr="002B2FF2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редакции</w:t>
        </w:r>
      </w:hyperlink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)</w:t>
      </w:r>
    </w:p>
    <w:p w:rsidR="002B2FF2" w:rsidRPr="002B2FF2" w:rsidRDefault="002B2FF2" w:rsidP="002B2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FF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крестьянскими (фермерскими) хозяйствами для осуществления их деятельности, гражданами, ведущими личные подсобные хозяйства, животноводство, садоводство или огородничество для собственных нужд;</w:t>
      </w:r>
    </w:p>
    <w:p w:rsidR="002B2FF2" w:rsidRPr="002B2FF2" w:rsidRDefault="002B2FF2" w:rsidP="002B2FF2">
      <w:pPr>
        <w:shd w:val="clear" w:color="auto" w:fill="FFFFFF"/>
        <w:spacing w:before="210" w:after="0" w:line="360" w:lineRule="atLeast"/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</w:pPr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(в ред. Федеральных законов от 28.12.2013 </w:t>
      </w:r>
      <w:hyperlink r:id="rId11" w:anchor="dst100030" w:history="1">
        <w:r w:rsidRPr="002B2FF2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N 446-ФЗ</w:t>
        </w:r>
      </w:hyperlink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, от 14.07.2022 </w:t>
      </w:r>
      <w:hyperlink r:id="rId12" w:anchor="dst100167" w:history="1">
        <w:r w:rsidRPr="002B2FF2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N 312-ФЗ</w:t>
        </w:r>
      </w:hyperlink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)</w:t>
      </w:r>
    </w:p>
    <w:p w:rsidR="002B2FF2" w:rsidRPr="002B2FF2" w:rsidRDefault="002B2FF2" w:rsidP="002B2FF2">
      <w:pPr>
        <w:shd w:val="clear" w:color="auto" w:fill="FFFFFF"/>
        <w:spacing w:before="210" w:after="0" w:line="360" w:lineRule="atLeast"/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</w:pPr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(см. те</w:t>
      </w:r>
      <w:proofErr w:type="gramStart"/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кст в пр</w:t>
      </w:r>
      <w:proofErr w:type="gramEnd"/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едыдущей </w:t>
      </w:r>
      <w:hyperlink r:id="rId13" w:history="1">
        <w:r w:rsidRPr="002B2FF2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редакции</w:t>
        </w:r>
      </w:hyperlink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)</w:t>
      </w:r>
    </w:p>
    <w:p w:rsidR="002B2FF2" w:rsidRPr="002B2FF2" w:rsidRDefault="002B2FF2" w:rsidP="002B2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FF2">
        <w:rPr>
          <w:rFonts w:ascii="Times New Roman" w:eastAsia="Times New Roman" w:hAnsi="Times New Roman" w:cs="Times New Roman"/>
          <w:sz w:val="24"/>
          <w:szCs w:val="24"/>
          <w:lang w:eastAsia="ru-RU"/>
        </w:rPr>
        <w:t>хозяйственными товариществами и обществами, производственными кооперативами, государственными и муниципальными унитарными предприятиями, иными коммерческими организациями;</w:t>
      </w:r>
    </w:p>
    <w:p w:rsidR="002B2FF2" w:rsidRPr="002B2FF2" w:rsidRDefault="002B2FF2" w:rsidP="002B2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FF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некоммерческими организациями, в том числе потребительскими кооперативами, религиозными организациями;</w:t>
      </w:r>
    </w:p>
    <w:p w:rsidR="002B2FF2" w:rsidRPr="002B2FF2" w:rsidRDefault="002B2FF2" w:rsidP="002B2FF2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2B2FF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казачьими обществами;</w:t>
      </w:r>
    </w:p>
    <w:p w:rsidR="002B2FF2" w:rsidRPr="002B2FF2" w:rsidRDefault="002B2FF2" w:rsidP="002B2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FF2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опытно-производственными, учебными, учебно-опытными и учебно-производственными подразделениями научных организаций, образовательных организаций, осуществляющих подготовку кадров в области сельского хозяйства, и общеобразовательных организаций;</w:t>
      </w:r>
    </w:p>
    <w:p w:rsidR="002B2FF2" w:rsidRPr="002B2FF2" w:rsidRDefault="002B2FF2" w:rsidP="002B2FF2">
      <w:pPr>
        <w:shd w:val="clear" w:color="auto" w:fill="FFFFFF"/>
        <w:spacing w:before="210" w:after="0" w:line="360" w:lineRule="atLeast"/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</w:pPr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(в ред. Федерального </w:t>
      </w:r>
      <w:hyperlink r:id="rId14" w:anchor="dst101236" w:history="1">
        <w:r w:rsidRPr="002B2FF2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закона</w:t>
        </w:r>
      </w:hyperlink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 от 02.07.2013 N 185-ФЗ)</w:t>
      </w:r>
    </w:p>
    <w:p w:rsidR="002B2FF2" w:rsidRPr="002B2FF2" w:rsidRDefault="002B2FF2" w:rsidP="002B2FF2">
      <w:pPr>
        <w:shd w:val="clear" w:color="auto" w:fill="FFFFFF"/>
        <w:spacing w:before="210" w:after="0" w:line="360" w:lineRule="atLeast"/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</w:pPr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(см. те</w:t>
      </w:r>
      <w:proofErr w:type="gramStart"/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кст в пр</w:t>
      </w:r>
      <w:proofErr w:type="gramEnd"/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едыдущей </w:t>
      </w:r>
      <w:hyperlink r:id="rId15" w:history="1">
        <w:r w:rsidRPr="002B2FF2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редакции</w:t>
        </w:r>
      </w:hyperlink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)</w:t>
      </w:r>
    </w:p>
    <w:p w:rsidR="002B2FF2" w:rsidRPr="002B2FF2" w:rsidRDefault="002B2FF2" w:rsidP="002B2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FF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общинами </w:t>
      </w:r>
      <w:hyperlink r:id="rId16" w:anchor="dst100006" w:history="1">
        <w:r w:rsidRPr="002B2FF2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коренных малочисленных народов</w:t>
        </w:r>
      </w:hyperlink>
      <w:r w:rsidRPr="002B2FF2">
        <w:rPr>
          <w:rFonts w:ascii="Times New Roman" w:eastAsia="Times New Roman" w:hAnsi="Times New Roman" w:cs="Times New Roman"/>
          <w:sz w:val="24"/>
          <w:szCs w:val="24"/>
          <w:lang w:eastAsia="ru-RU"/>
        </w:rPr>
        <w:t> Севера, Сибири и Дальнего Востока Российской Федерации для сохранения и развития их традиционных образа жизни, хозяйственной деятельности и промыслов.</w:t>
      </w:r>
    </w:p>
    <w:p w:rsidR="002B2FF2" w:rsidRPr="002B2FF2" w:rsidRDefault="002B2FF2" w:rsidP="002B2FF2">
      <w:pPr>
        <w:shd w:val="clear" w:color="auto" w:fill="FFFFFF"/>
        <w:spacing w:before="210" w:after="0" w:line="360" w:lineRule="atLeast"/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</w:pPr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(в ред. Федерального </w:t>
      </w:r>
      <w:hyperlink r:id="rId17" w:anchor="dst100109" w:history="1">
        <w:r w:rsidRPr="002B2FF2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закона</w:t>
        </w:r>
      </w:hyperlink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 от 27.06.2018 N 164-ФЗ)</w:t>
      </w:r>
    </w:p>
    <w:p w:rsidR="002B2FF2" w:rsidRPr="002B2FF2" w:rsidRDefault="002B2FF2" w:rsidP="002B2FF2">
      <w:pPr>
        <w:shd w:val="clear" w:color="auto" w:fill="FFFFFF"/>
        <w:spacing w:before="210" w:after="0" w:line="360" w:lineRule="atLeast"/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</w:pPr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(см. те</w:t>
      </w:r>
      <w:proofErr w:type="gramStart"/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кст в пр</w:t>
      </w:r>
      <w:proofErr w:type="gramEnd"/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едыдущей </w:t>
      </w:r>
      <w:hyperlink r:id="rId18" w:history="1">
        <w:r w:rsidRPr="002B2FF2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редакции</w:t>
        </w:r>
      </w:hyperlink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)</w:t>
      </w:r>
    </w:p>
    <w:p w:rsidR="002B2FF2" w:rsidRPr="002B2FF2" w:rsidRDefault="002B2FF2" w:rsidP="002B2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F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 w:rsidRPr="002B2FF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земель сельскохозяйственного назначения или земельных участков в составе таких земель, предоставляемых на период осуществления строительства, реконструкции дорог, линий электропередачи, линий связи (в том числе линейно-кабельных сооружений), нефтепроводов, газопроводов и иных трубопроводов, и использование таких земельных участков и (или) земель в целях, указанных в </w:t>
      </w:r>
      <w:hyperlink r:id="rId19" w:anchor="dst2411" w:history="1">
        <w:r w:rsidRPr="002B2FF2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подпунктах 1</w:t>
        </w:r>
      </w:hyperlink>
      <w:r w:rsidRPr="002B2FF2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hyperlink r:id="rId20" w:anchor="dst2412" w:history="1">
        <w:r w:rsidRPr="002B2FF2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6 статьи 39.37</w:t>
        </w:r>
      </w:hyperlink>
      <w:r w:rsidRPr="002B2FF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настоящего Кодекса, на основании публичного сервитута осуществляется при наличии утвержденного</w:t>
      </w:r>
      <w:proofErr w:type="gramEnd"/>
      <w:r w:rsidRPr="002B2F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проекта рекультивации таких земель для нужд сельского хозяйства без перевода земель сельскохозяйственного назначения в земли иных категорий.</w:t>
      </w:r>
    </w:p>
    <w:p w:rsidR="002B2FF2" w:rsidRPr="002B2FF2" w:rsidRDefault="002B2FF2" w:rsidP="002B2FF2">
      <w:pPr>
        <w:shd w:val="clear" w:color="auto" w:fill="FFFFFF"/>
        <w:spacing w:before="210" w:after="0" w:line="360" w:lineRule="atLeast"/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</w:pPr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lastRenderedPageBreak/>
        <w:t xml:space="preserve">(п. 2 </w:t>
      </w:r>
      <w:proofErr w:type="gramStart"/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введен</w:t>
      </w:r>
      <w:proofErr w:type="gramEnd"/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 xml:space="preserve"> Федеральным </w:t>
      </w:r>
      <w:hyperlink r:id="rId21" w:anchor="dst100018" w:history="1">
        <w:r w:rsidRPr="002B2FF2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законом</w:t>
        </w:r>
      </w:hyperlink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 от 21.07.2005 N 111-ФЗ; в ред. Федеральных законов от 03.08.2018 </w:t>
      </w:r>
      <w:hyperlink r:id="rId22" w:anchor="dst100348" w:history="1">
        <w:r w:rsidRPr="002B2FF2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N 341-ФЗ</w:t>
        </w:r>
      </w:hyperlink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, от 04.08.2023 </w:t>
      </w:r>
      <w:hyperlink r:id="rId23" w:anchor="dst100091" w:history="1">
        <w:r w:rsidRPr="002B2FF2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N 430-ФЗ</w:t>
        </w:r>
      </w:hyperlink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)</w:t>
      </w:r>
    </w:p>
    <w:p w:rsidR="002B2FF2" w:rsidRPr="002B2FF2" w:rsidRDefault="002B2FF2" w:rsidP="002B2FF2">
      <w:pPr>
        <w:shd w:val="clear" w:color="auto" w:fill="FFFFFF"/>
        <w:spacing w:before="210" w:after="0" w:line="360" w:lineRule="atLeast"/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</w:pPr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(см. те</w:t>
      </w:r>
      <w:proofErr w:type="gramStart"/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кст в пр</w:t>
      </w:r>
      <w:proofErr w:type="gramEnd"/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едыдущей </w:t>
      </w:r>
      <w:hyperlink r:id="rId24" w:history="1">
        <w:r w:rsidRPr="002B2FF2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редакции</w:t>
        </w:r>
      </w:hyperlink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)</w:t>
      </w:r>
    </w:p>
    <w:p w:rsidR="002B2FF2" w:rsidRPr="002B2FF2" w:rsidRDefault="002B2FF2" w:rsidP="002B2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FF2">
        <w:rPr>
          <w:rFonts w:ascii="Times New Roman" w:eastAsia="Times New Roman" w:hAnsi="Times New Roman" w:cs="Times New Roman"/>
          <w:sz w:val="24"/>
          <w:szCs w:val="24"/>
          <w:lang w:eastAsia="ru-RU"/>
        </w:rPr>
        <w:t>3. Использование земель сельскохозяйственного назначения допускается для осуществления видов деятельности в сфере охотничьего хозяйства, если иное не предусмотрено настоящим Кодексом.</w:t>
      </w:r>
    </w:p>
    <w:p w:rsidR="002B2FF2" w:rsidRPr="002B2FF2" w:rsidRDefault="002B2FF2" w:rsidP="002B2FF2">
      <w:pPr>
        <w:shd w:val="clear" w:color="auto" w:fill="FFFFFF"/>
        <w:spacing w:before="210" w:after="0" w:line="360" w:lineRule="atLeast"/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</w:pPr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(</w:t>
      </w:r>
      <w:proofErr w:type="gramStart"/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п</w:t>
      </w:r>
      <w:proofErr w:type="gramEnd"/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. 3 введен Федеральным </w:t>
      </w:r>
      <w:hyperlink r:id="rId25" w:anchor="dst100660" w:history="1">
        <w:r w:rsidRPr="002B2FF2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законом</w:t>
        </w:r>
      </w:hyperlink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 от 24.07.2009 N 209-ФЗ; в ред. Федерального </w:t>
      </w:r>
      <w:hyperlink r:id="rId26" w:anchor="dst100015" w:history="1">
        <w:r w:rsidRPr="002B2FF2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закона</w:t>
        </w:r>
      </w:hyperlink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 от 23.06.2016 N 206-ФЗ)</w:t>
      </w:r>
    </w:p>
    <w:p w:rsidR="002B2FF2" w:rsidRPr="002B2FF2" w:rsidRDefault="002B2FF2" w:rsidP="002B2FF2">
      <w:pPr>
        <w:shd w:val="clear" w:color="auto" w:fill="FFFFFF"/>
        <w:spacing w:before="210" w:after="0" w:line="360" w:lineRule="atLeast"/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</w:pPr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(см. те</w:t>
      </w:r>
      <w:proofErr w:type="gramStart"/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кст в пр</w:t>
      </w:r>
      <w:proofErr w:type="gramEnd"/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едыдущей </w:t>
      </w:r>
      <w:hyperlink r:id="rId27" w:history="1">
        <w:r w:rsidRPr="002B2FF2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редакции</w:t>
        </w:r>
      </w:hyperlink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)</w:t>
      </w:r>
    </w:p>
    <w:p w:rsidR="002B2FF2" w:rsidRPr="002B2FF2" w:rsidRDefault="002B2FF2" w:rsidP="002B2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F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2B2FF2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Земельные участки из земель сельскохозяйственного назначения, расположенные на расстоянии не более тридцати километров от границ сельских населенных пунктов, не могут использоваться для целей, не связанных с нуждами сельского хозяйства и сельскохозяйственным производством, за исключением строительства, реконструкции и эксплуатации линейных объектов в соответствии с </w:t>
      </w:r>
      <w:hyperlink r:id="rId28" w:anchor="dst2273" w:history="1">
        <w:r w:rsidRPr="002B2FF2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пунктом 2</w:t>
        </w:r>
      </w:hyperlink>
      <w:r w:rsidRPr="002B2FF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настоящей статьи и осуществления деятельности, предусмотренной </w:t>
      </w:r>
      <w:hyperlink r:id="rId29" w:anchor="dst1545" w:history="1">
        <w:r w:rsidRPr="002B2FF2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пунктом 3</w:t>
        </w:r>
      </w:hyperlink>
      <w:r w:rsidRPr="002B2FF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настоящей статьи.</w:t>
      </w:r>
      <w:proofErr w:type="gramEnd"/>
    </w:p>
    <w:p w:rsidR="002B2FF2" w:rsidRPr="002B2FF2" w:rsidRDefault="002B2FF2" w:rsidP="002B2FF2">
      <w:pPr>
        <w:shd w:val="clear" w:color="auto" w:fill="FFFFFF"/>
        <w:spacing w:before="210" w:after="0" w:line="360" w:lineRule="atLeast"/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</w:pPr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(</w:t>
      </w:r>
      <w:proofErr w:type="gramStart"/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п</w:t>
      </w:r>
      <w:proofErr w:type="gramEnd"/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. 4 в ред. Федерального </w:t>
      </w:r>
      <w:hyperlink r:id="rId30" w:anchor="dst100009" w:history="1">
        <w:r w:rsidRPr="002B2FF2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закона</w:t>
        </w:r>
      </w:hyperlink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 от 11.06.2021 N 209-ФЗ)</w:t>
      </w:r>
    </w:p>
    <w:p w:rsidR="002B2FF2" w:rsidRPr="002B2FF2" w:rsidRDefault="002B2FF2" w:rsidP="002B2FF2">
      <w:pPr>
        <w:shd w:val="clear" w:color="auto" w:fill="FFFFFF"/>
        <w:spacing w:before="210" w:after="0" w:line="360" w:lineRule="atLeast"/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</w:pPr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(см. те</w:t>
      </w:r>
      <w:proofErr w:type="gramStart"/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кст в пр</w:t>
      </w:r>
      <w:proofErr w:type="gramEnd"/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едыдущей </w:t>
      </w:r>
      <w:hyperlink r:id="rId31" w:history="1">
        <w:r w:rsidRPr="002B2FF2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редакции</w:t>
        </w:r>
      </w:hyperlink>
      <w:r w:rsidRPr="002B2FF2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)</w:t>
      </w:r>
    </w:p>
    <w:p w:rsidR="009D249B" w:rsidRDefault="002B2FF2"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6CC"/>
    <w:rsid w:val="0017383E"/>
    <w:rsid w:val="001E0BC0"/>
    <w:rsid w:val="0026230A"/>
    <w:rsid w:val="002B2FF2"/>
    <w:rsid w:val="002E7DD8"/>
    <w:rsid w:val="00407043"/>
    <w:rsid w:val="006176CC"/>
    <w:rsid w:val="00716B58"/>
    <w:rsid w:val="007E129D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2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B2FF2"/>
    <w:rPr>
      <w:color w:val="0000FF"/>
      <w:u w:val="single"/>
    </w:rPr>
  </w:style>
  <w:style w:type="paragraph" w:customStyle="1" w:styleId="no-indent">
    <w:name w:val="no-indent"/>
    <w:basedOn w:val="a"/>
    <w:rsid w:val="002B2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2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B2FF2"/>
    <w:rPr>
      <w:color w:val="0000FF"/>
      <w:u w:val="single"/>
    </w:rPr>
  </w:style>
  <w:style w:type="paragraph" w:customStyle="1" w:styleId="no-indent">
    <w:name w:val="no-indent"/>
    <w:basedOn w:val="a"/>
    <w:rsid w:val="002B2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34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0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7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6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9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1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1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341778/30b3f8c55f65557c253227a65b908cc075ce114a/" TargetMode="External"/><Relationship Id="rId13" Type="http://schemas.openxmlformats.org/officeDocument/2006/relationships/hyperlink" Target="https://www.consultant.ru/document/cons_doc_LAW_33773/d551967dd11198962ea685570e278e01176e6a7f/" TargetMode="External"/><Relationship Id="rId18" Type="http://schemas.openxmlformats.org/officeDocument/2006/relationships/hyperlink" Target="https://www.consultant.ru/document/cons_doc_LAW_33773/d551967dd11198962ea685570e278e01176e6a7f/" TargetMode="External"/><Relationship Id="rId26" Type="http://schemas.openxmlformats.org/officeDocument/2006/relationships/hyperlink" Target="https://www.consultant.ru/document/cons_doc_LAW_200013/3d0cac60971a511280cbba229d9b6329c07731f7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consultant.ru/document/cons_doc_LAW_64431/3d0cac60971a511280cbba229d9b6329c07731f7/" TargetMode="External"/><Relationship Id="rId7" Type="http://schemas.openxmlformats.org/officeDocument/2006/relationships/hyperlink" Target="https://www.consultant.ru/document/cons_doc_LAW_465821/29ed391234ed3ca2a7906be494476d2f4285ecab/" TargetMode="External"/><Relationship Id="rId12" Type="http://schemas.openxmlformats.org/officeDocument/2006/relationships/hyperlink" Target="https://www.consultant.ru/document/cons_doc_LAW_421900/b004fed0b70d0f223e4a81f8ad6cd92af90a7e3b/" TargetMode="External"/><Relationship Id="rId17" Type="http://schemas.openxmlformats.org/officeDocument/2006/relationships/hyperlink" Target="https://www.consultant.ru/document/cons_doc_LAW_301056/6a73a7e61adc45fc3dd224c0e7194a1392c8b071/" TargetMode="External"/><Relationship Id="rId25" Type="http://schemas.openxmlformats.org/officeDocument/2006/relationships/hyperlink" Target="https://www.consultant.ru/document/cons_doc_LAW_479921/f3e0935641555e05754b8bc68617218efd6953bf/" TargetMode="External"/><Relationship Id="rId33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s://www.consultant.ru/document/cons_doc_LAW_124261/3f82cd68de4903c3be21ef88ebc86f7582cf857f/" TargetMode="External"/><Relationship Id="rId20" Type="http://schemas.openxmlformats.org/officeDocument/2006/relationships/hyperlink" Target="https://www.consultant.ru/document/cons_doc_LAW_501324/b124e72af2b0eabb7334175b1c01a5454388a0cb/" TargetMode="External"/><Relationship Id="rId29" Type="http://schemas.openxmlformats.org/officeDocument/2006/relationships/hyperlink" Target="https://www.consultant.ru/document/cons_doc_LAW_501324/d551967dd11198962ea685570e278e01176e6a7f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494627/838e785c160c9bbca7f82229748560c25d8029d9/" TargetMode="External"/><Relationship Id="rId11" Type="http://schemas.openxmlformats.org/officeDocument/2006/relationships/hyperlink" Target="https://www.consultant.ru/document/cons_doc_LAW_168139/b004fed0b70d0f223e4a81f8ad6cd92af90a7e3b/" TargetMode="External"/><Relationship Id="rId24" Type="http://schemas.openxmlformats.org/officeDocument/2006/relationships/hyperlink" Target="https://www.consultant.ru/document/cons_doc_LAW_33773/d551967dd11198962ea685570e278e01176e6a7f/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www.consultant.ru/document/cons_doc_LAW_64431/3d0cac60971a511280cbba229d9b6329c07731f7/" TargetMode="External"/><Relationship Id="rId15" Type="http://schemas.openxmlformats.org/officeDocument/2006/relationships/hyperlink" Target="https://www.consultant.ru/document/cons_doc_LAW_33773/d551967dd11198962ea685570e278e01176e6a7f/" TargetMode="External"/><Relationship Id="rId23" Type="http://schemas.openxmlformats.org/officeDocument/2006/relationships/hyperlink" Target="https://www.consultant.ru/document/cons_doc_LAW_453868/3d0cac60971a511280cbba229d9b6329c07731f7/" TargetMode="External"/><Relationship Id="rId28" Type="http://schemas.openxmlformats.org/officeDocument/2006/relationships/hyperlink" Target="https://www.consultant.ru/document/cons_doc_LAW_501324/d551967dd11198962ea685570e278e01176e6a7f/" TargetMode="External"/><Relationship Id="rId10" Type="http://schemas.openxmlformats.org/officeDocument/2006/relationships/hyperlink" Target="https://www.consultant.ru/document/cons_doc_LAW_33773/d551967dd11198962ea685570e278e01176e6a7f/" TargetMode="External"/><Relationship Id="rId19" Type="http://schemas.openxmlformats.org/officeDocument/2006/relationships/hyperlink" Target="https://www.consultant.ru/document/cons_doc_LAW_501324/b124e72af2b0eabb7334175b1c01a5454388a0cb/" TargetMode="External"/><Relationship Id="rId31" Type="http://schemas.openxmlformats.org/officeDocument/2006/relationships/hyperlink" Target="https://www.consultant.ru/document/cons_doc_LAW_33773/d551967dd11198962ea685570e278e01176e6a7f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449464/30b3f8c55f65557c253227a65b908cc075ce114a/" TargetMode="External"/><Relationship Id="rId14" Type="http://schemas.openxmlformats.org/officeDocument/2006/relationships/hyperlink" Target="https://www.consultant.ru/document/cons_doc_LAW_479093/1a5ffb7d9de8ffc273aa56c0b42ab4d4733f3e8a/" TargetMode="External"/><Relationship Id="rId22" Type="http://schemas.openxmlformats.org/officeDocument/2006/relationships/hyperlink" Target="https://www.consultant.ru/document/cons_doc_LAW_304068/3d0cac60971a511280cbba229d9b6329c07731f7/" TargetMode="External"/><Relationship Id="rId27" Type="http://schemas.openxmlformats.org/officeDocument/2006/relationships/hyperlink" Target="https://www.consultant.ru/document/cons_doc_LAW_33773/d551967dd11198962ea685570e278e01176e6a7f/" TargetMode="External"/><Relationship Id="rId30" Type="http://schemas.openxmlformats.org/officeDocument/2006/relationships/hyperlink" Target="https://www.consultant.ru/document/cons_doc_LAW_386882/3d0cac60971a511280cbba229d9b6329c07731f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1027</Words>
  <Characters>5857</Characters>
  <Application>Microsoft Office Word</Application>
  <DocSecurity>0</DocSecurity>
  <Lines>48</Lines>
  <Paragraphs>13</Paragraphs>
  <ScaleCrop>false</ScaleCrop>
  <Company/>
  <LinksUpToDate>false</LinksUpToDate>
  <CharactersWithSpaces>6871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2025-05-15T06:46:00Z</dcterms:created>
  <dcterms:modified xsi:type="dcterms:W3CDTF">2025-05-15T06:46:00Z</dcterms:modified>
</cp:coreProperties>
</file>