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74F" w:rsidRDefault="00A838E6" w:rsidP="00A838E6">
      <w:r>
        <w:t xml:space="preserve">                             </w:t>
      </w:r>
      <w:r w:rsidR="00EE711F"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Информация для </w:t>
      </w:r>
      <w:r w:rsidR="00EE711F">
        <w:rPr>
          <w:rFonts w:ascii="Times New Roman" w:hAnsi="Times New Roman" w:cs="Times New Roman"/>
          <w:sz w:val="28"/>
          <w:szCs w:val="28"/>
        </w:rPr>
        <w:t>руководителей гостиниц</w:t>
      </w:r>
      <w:r>
        <w:rPr>
          <w:rFonts w:ascii="Times New Roman" w:hAnsi="Times New Roman" w:cs="Times New Roman"/>
          <w:sz w:val="28"/>
          <w:szCs w:val="28"/>
        </w:rPr>
        <w:t>.</w:t>
      </w:r>
      <w:r>
        <w:t xml:space="preserve">    </w:t>
      </w:r>
    </w:p>
    <w:p w:rsidR="00EE711F" w:rsidRPr="00EE711F" w:rsidRDefault="00FB474F" w:rsidP="00EE71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сообщает,  что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Министерство</w:t>
      </w:r>
      <w:proofErr w:type="gramEnd"/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экономики, торговли и предпринимательства Республики Мордовия</w:t>
      </w:r>
      <w:r w:rsidR="00A838E6">
        <w:t xml:space="preserve">  </w:t>
      </w:r>
      <w:r w:rsidR="00EE711F">
        <w:rPr>
          <w:rFonts w:ascii="Times New Roman" w:hAnsi="Times New Roman" w:cs="Times New Roman"/>
          <w:sz w:val="28"/>
          <w:szCs w:val="28"/>
        </w:rPr>
        <w:t xml:space="preserve">поступила </w:t>
      </w:r>
      <w:r w:rsidRPr="00FB474F">
        <w:rPr>
          <w:rFonts w:ascii="Times New Roman" w:hAnsi="Times New Roman" w:cs="Times New Roman"/>
          <w:sz w:val="28"/>
          <w:szCs w:val="28"/>
        </w:rPr>
        <w:t>информация</w:t>
      </w:r>
      <w:r w:rsidR="00EE711F">
        <w:rPr>
          <w:rFonts w:ascii="Times New Roman" w:hAnsi="Times New Roman" w:cs="Times New Roman"/>
          <w:sz w:val="28"/>
          <w:szCs w:val="28"/>
        </w:rPr>
        <w:t xml:space="preserve"> </w:t>
      </w:r>
      <w:r w:rsidR="00EE711F" w:rsidRPr="00EE711F">
        <w:rPr>
          <w:rFonts w:ascii="Times New Roman" w:hAnsi="Times New Roman" w:cs="Times New Roman"/>
          <w:sz w:val="28"/>
          <w:szCs w:val="28"/>
        </w:rPr>
        <w:t>о</w:t>
      </w:r>
      <w:r w:rsidR="00EE711F">
        <w:rPr>
          <w:rFonts w:ascii="Times New Roman" w:hAnsi="Times New Roman" w:cs="Times New Roman"/>
          <w:sz w:val="28"/>
          <w:szCs w:val="28"/>
        </w:rPr>
        <w:t xml:space="preserve"> </w:t>
      </w:r>
      <w:r w:rsidR="00EE711F" w:rsidRPr="00EE711F">
        <w:rPr>
          <w:rFonts w:ascii="Times New Roman" w:hAnsi="Times New Roman" w:cs="Times New Roman"/>
          <w:sz w:val="28"/>
          <w:szCs w:val="28"/>
        </w:rPr>
        <w:t>том,</w:t>
      </w:r>
    </w:p>
    <w:p w:rsidR="00EE711F" w:rsidRDefault="00EE711F" w:rsidP="00EE711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711F">
        <w:rPr>
          <w:rFonts w:ascii="Times New Roman" w:hAnsi="Times New Roman" w:cs="Times New Roman"/>
          <w:sz w:val="28"/>
          <w:szCs w:val="28"/>
        </w:rPr>
        <w:t xml:space="preserve">что с 1 января 2025 года вступил в силу Федеральный закон от 30.11.2024 г. № 436-ФЗ «О внесении изменений в Федеральный закон «Об основах туристской деятельности в Российской Федерации», в </w:t>
      </w:r>
      <w:proofErr w:type="gramStart"/>
      <w:r w:rsidRPr="00EE711F"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 w:rsidRPr="00EE711F">
        <w:rPr>
          <w:rFonts w:ascii="Times New Roman" w:hAnsi="Times New Roman" w:cs="Times New Roman"/>
          <w:sz w:val="28"/>
          <w:szCs w:val="28"/>
        </w:rPr>
        <w:t xml:space="preserve"> с чем изменяется порядок и требования к проведению классификации средств размещения.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EE711F" w:rsidRDefault="00EE711F" w:rsidP="00EE711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EE711F">
        <w:rPr>
          <w:rFonts w:ascii="Times New Roman" w:hAnsi="Times New Roman" w:cs="Times New Roman"/>
          <w:sz w:val="28"/>
          <w:szCs w:val="28"/>
        </w:rPr>
        <w:t xml:space="preserve">Классификация стала обязательной не только для гостиниц, но и для других коллективных средств размещения: баз отдыха (включая </w:t>
      </w:r>
      <w:proofErr w:type="spellStart"/>
      <w:r w:rsidRPr="00EE711F">
        <w:rPr>
          <w:rFonts w:ascii="Times New Roman" w:hAnsi="Times New Roman" w:cs="Times New Roman"/>
          <w:sz w:val="28"/>
          <w:szCs w:val="28"/>
        </w:rPr>
        <w:t>глэмпинги</w:t>
      </w:r>
      <w:proofErr w:type="spellEnd"/>
      <w:r w:rsidRPr="00EE711F">
        <w:rPr>
          <w:rFonts w:ascii="Times New Roman" w:hAnsi="Times New Roman" w:cs="Times New Roman"/>
          <w:sz w:val="28"/>
          <w:szCs w:val="28"/>
        </w:rPr>
        <w:t xml:space="preserve">), кемпингов, санаториев. Сведения о средствах размещения будут включены в Единый реестр объектов классификации в сфере туристской индустрии. Санаторно-курортные организации будут включаться в реестр классифицированных средств размещения на основании сведений, содержащихся в государственном реестре курортного фонда РФ. </w:t>
      </w:r>
    </w:p>
    <w:p w:rsidR="00EE711F" w:rsidRDefault="00EE711F" w:rsidP="00EE711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E711F">
        <w:rPr>
          <w:rFonts w:ascii="Times New Roman" w:hAnsi="Times New Roman" w:cs="Times New Roman"/>
          <w:sz w:val="28"/>
          <w:szCs w:val="28"/>
        </w:rPr>
        <w:t xml:space="preserve">Средства размещения, которые подлежат классификации с 2025 года, но не внесут сведения о своих объектах в Единый реестр на основании самооценки до 1 сентября 2025 года, не смогут осуществлять свою деятельность. </w:t>
      </w:r>
    </w:p>
    <w:p w:rsidR="00EE711F" w:rsidRDefault="00EE711F" w:rsidP="00EE711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E711F">
        <w:rPr>
          <w:rFonts w:ascii="Times New Roman" w:hAnsi="Times New Roman" w:cs="Times New Roman"/>
          <w:sz w:val="28"/>
          <w:szCs w:val="28"/>
        </w:rPr>
        <w:t xml:space="preserve">С 1 сентября 2025 года размещение информации о предоставлении услуг средства размещения, гостиничных услуг, в том числе в сети «Интернет» (включая </w:t>
      </w:r>
      <w:proofErr w:type="spellStart"/>
      <w:r w:rsidRPr="00EE711F">
        <w:rPr>
          <w:rFonts w:ascii="Times New Roman" w:hAnsi="Times New Roman" w:cs="Times New Roman"/>
          <w:sz w:val="28"/>
          <w:szCs w:val="28"/>
        </w:rPr>
        <w:t>агрегаторы</w:t>
      </w:r>
      <w:proofErr w:type="spellEnd"/>
      <w:r w:rsidRPr="00EE711F">
        <w:rPr>
          <w:rFonts w:ascii="Times New Roman" w:hAnsi="Times New Roman" w:cs="Times New Roman"/>
          <w:sz w:val="28"/>
          <w:szCs w:val="28"/>
        </w:rPr>
        <w:t xml:space="preserve"> информации об услугах, сервисы размещения объявлений, социальные сети) без указания идентификационного номера, присвоенного в Едином реестре, а также ссылки на запись в указанном реестре, запрещается. </w:t>
      </w:r>
    </w:p>
    <w:p w:rsidR="00EE711F" w:rsidRDefault="00EE711F" w:rsidP="00EE711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EE711F">
        <w:rPr>
          <w:rFonts w:ascii="Times New Roman" w:hAnsi="Times New Roman" w:cs="Times New Roman"/>
          <w:sz w:val="28"/>
          <w:szCs w:val="28"/>
        </w:rPr>
        <w:t xml:space="preserve">Средствам размещения, имеющим действующее на 1 января 2025 г. свидетельство о классификации, а также объектам ранее не подлежавшим классификации (базы отдыха, </w:t>
      </w:r>
      <w:proofErr w:type="spellStart"/>
      <w:r w:rsidRPr="00EE711F">
        <w:rPr>
          <w:rFonts w:ascii="Times New Roman" w:hAnsi="Times New Roman" w:cs="Times New Roman"/>
          <w:sz w:val="28"/>
          <w:szCs w:val="28"/>
        </w:rPr>
        <w:t>глемпинги</w:t>
      </w:r>
      <w:proofErr w:type="spellEnd"/>
      <w:r w:rsidRPr="00EE711F">
        <w:rPr>
          <w:rFonts w:ascii="Times New Roman" w:hAnsi="Times New Roman" w:cs="Times New Roman"/>
          <w:sz w:val="28"/>
          <w:szCs w:val="28"/>
        </w:rPr>
        <w:t xml:space="preserve">, кемпинги и т.д.) необходимо до 1 сентября 2025 года, но не позднее дня окончания действия свидетельства о классификации (при наличии): </w:t>
      </w:r>
    </w:p>
    <w:p w:rsidR="00EE711F" w:rsidRDefault="00EE711F" w:rsidP="00EE711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E711F">
        <w:rPr>
          <w:rFonts w:ascii="Times New Roman" w:hAnsi="Times New Roman" w:cs="Times New Roman"/>
          <w:sz w:val="28"/>
          <w:szCs w:val="28"/>
        </w:rPr>
        <w:t xml:space="preserve">- авторизоваться через ЕСИА на платформе «Гостеприимство» для входа в личный кабинет; </w:t>
      </w:r>
    </w:p>
    <w:p w:rsidR="00EE711F" w:rsidRPr="00EE711F" w:rsidRDefault="00154202" w:rsidP="001542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</w:t>
      </w:r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ознакомиться с требованиями к типам средств размещения для включения в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Единый реестр, указанными в Положении о классификации средств размещения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(Положение прилагается), и привести свое средство размещения в соответствие с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требованиями;</w:t>
      </w:r>
    </w:p>
    <w:p w:rsidR="00EE711F" w:rsidRPr="00EE711F" w:rsidRDefault="00154202" w:rsidP="00EE71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</w:t>
      </w:r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пройти самооценку в личном кабинете на платформе Гостеприимство</w:t>
      </w:r>
    </w:p>
    <w:p w:rsidR="00EE711F" w:rsidRPr="00EE711F" w:rsidRDefault="00EE711F" w:rsidP="00EE71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ФГИС </w:t>
      </w:r>
      <w:r w:rsidR="0096470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bookmarkStart w:id="0" w:name="_GoBack"/>
      <w:bookmarkEnd w:id="0"/>
      <w:proofErr w:type="spellStart"/>
      <w:r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Росаккредитации</w:t>
      </w:r>
      <w:proofErr w:type="spellEnd"/>
      <w:r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96470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(</w:t>
      </w:r>
      <w:proofErr w:type="spellStart"/>
      <w:r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видеоинструкция</w:t>
      </w:r>
      <w:proofErr w:type="spellEnd"/>
      <w:r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доступна по ссылке).</w:t>
      </w:r>
    </w:p>
    <w:p w:rsidR="00EE711F" w:rsidRPr="00EE711F" w:rsidRDefault="00154202" w:rsidP="00EE71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</w:t>
      </w:r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При наличии «звездности»:</w:t>
      </w:r>
    </w:p>
    <w:p w:rsidR="00EE711F" w:rsidRPr="00EE711F" w:rsidRDefault="00154202" w:rsidP="001542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</w:t>
      </w:r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провести оценку соответствия средства размещения заявленной категории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(«звездности»)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внести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результаты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оценки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единый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реестр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о</w:t>
      </w:r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бъектов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классификации.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Указанная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оценка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проводится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экспертами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аккредитованной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организации.</w:t>
      </w:r>
    </w:p>
    <w:p w:rsidR="00EE711F" w:rsidRPr="00EE711F" w:rsidRDefault="00154202" w:rsidP="001542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</w:t>
      </w:r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Обращаем внимание, что имеющаяся категория (звездность) средства</w:t>
      </w:r>
    </w:p>
    <w:p w:rsidR="00EE711F" w:rsidRPr="00EE711F" w:rsidRDefault="00154202" w:rsidP="001542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р</w:t>
      </w:r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азмещения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продолжает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действовать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до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окончания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срока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действия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соответствующего свидетельства при условии прохождения самооценки.</w:t>
      </w:r>
    </w:p>
    <w:p w:rsidR="00EE711F" w:rsidRPr="00EE711F" w:rsidRDefault="00154202" w:rsidP="001542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</w:t>
      </w:r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 случае</w:t>
      </w:r>
      <w:proofErr w:type="gramStart"/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</w:t>
      </w:r>
      <w:proofErr w:type="gramEnd"/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если до 1 сентября 2025 года сведения о проведенной оценке</w:t>
      </w:r>
    </w:p>
    <w:p w:rsidR="00EE711F" w:rsidRPr="00EE711F" w:rsidRDefault="00EE711F" w:rsidP="001542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соответствия не будут включены в Единый реестр, действие классификации</w:t>
      </w:r>
    </w:p>
    <w:p w:rsidR="00EE711F" w:rsidRPr="00EE711F" w:rsidRDefault="00EE711F" w:rsidP="001542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средства размещения, сведения о котором ранее были автоматически включены в</w:t>
      </w:r>
      <w:r w:rsidR="0015420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реестр, будет приостановлено до получения подтверждения соответствия, а</w:t>
      </w:r>
      <w:r w:rsidR="0015420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категория (звездность) прекращена.</w:t>
      </w:r>
    </w:p>
    <w:p w:rsidR="00EE711F" w:rsidRPr="00EE711F" w:rsidRDefault="00154202" w:rsidP="001542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</w:t>
      </w:r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Также информируем о том, что в соответствии со статьей 19.5. Федерального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закона в отношении юридических лиц и индивидуальных предпринимателей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Министерством осуществляется региональный государственный контроль (надзор)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 рамках исполнения обязательных требований при осуществлении деятельности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организации и предоставлении услуг по временному размещению гостей.</w:t>
      </w:r>
    </w:p>
    <w:p w:rsidR="00EE711F" w:rsidRPr="00EE711F" w:rsidRDefault="00154202" w:rsidP="001542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</w:t>
      </w:r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Учитывая вышеизложенное, просим вас оказать содействие в доведении</w:t>
      </w:r>
    </w:p>
    <w:p w:rsidR="00EE711F" w:rsidRPr="00EE711F" w:rsidRDefault="00EE711F" w:rsidP="001542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информации до руководителей средств размещения, осуществляющих </w:t>
      </w:r>
      <w:proofErr w:type="gramStart"/>
      <w:r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свою</w:t>
      </w:r>
      <w:proofErr w:type="gramEnd"/>
    </w:p>
    <w:p w:rsidR="00EE711F" w:rsidRPr="00EE711F" w:rsidRDefault="00EE711F" w:rsidP="001542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деятельность на территории вашего муниципального образования, а также</w:t>
      </w:r>
    </w:p>
    <w:p w:rsidR="00EE711F" w:rsidRPr="00EE711F" w:rsidRDefault="00EE711F" w:rsidP="001542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proofErr w:type="gramStart"/>
      <w:r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соблюдении</w:t>
      </w:r>
      <w:proofErr w:type="gramEnd"/>
      <w:r w:rsidR="0015420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</w:t>
      </w:r>
      <w:r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ими</w:t>
      </w:r>
      <w:r w:rsidR="0015420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</w:t>
      </w:r>
      <w:r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сроков</w:t>
      </w:r>
      <w:r w:rsidR="0015420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</w:t>
      </w:r>
      <w:r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прохождения</w:t>
      </w:r>
      <w:r w:rsidR="0015420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</w:t>
      </w:r>
      <w:r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классификации,</w:t>
      </w:r>
      <w:r w:rsidR="0015420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</w:t>
      </w:r>
      <w:r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установленных</w:t>
      </w:r>
    </w:p>
    <w:p w:rsidR="00EE711F" w:rsidRPr="00EE711F" w:rsidRDefault="00EE711F" w:rsidP="001542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законодательством.</w:t>
      </w:r>
    </w:p>
    <w:p w:rsidR="00EE711F" w:rsidRPr="00EE711F" w:rsidRDefault="00154202" w:rsidP="00EE71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</w:t>
      </w:r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Дополнительно направляем выгрузку средств размещения, включенных </w:t>
      </w:r>
      <w:proofErr w:type="gramStart"/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</w:t>
      </w:r>
      <w:proofErr w:type="gramEnd"/>
    </w:p>
    <w:p w:rsidR="00EE711F" w:rsidRPr="00EE711F" w:rsidRDefault="00EE711F" w:rsidP="00EE71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Единый реестр, для проработки обозначенного ранее вопроса.</w:t>
      </w:r>
    </w:p>
    <w:p w:rsidR="00EE711F" w:rsidRPr="00EE711F" w:rsidRDefault="00154202" w:rsidP="001542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</w:t>
      </w:r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Обращаем внимание,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что перечень содержит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информацию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только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gramStart"/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</w:t>
      </w:r>
      <w:proofErr w:type="gramEnd"/>
    </w:p>
    <w:p w:rsidR="00EE711F" w:rsidRPr="00EE711F" w:rsidRDefault="00EE711F" w:rsidP="001542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объектам, ранее прошедшим классификацию,</w:t>
      </w:r>
      <w:r w:rsidR="0015420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а также отдельным объектам</w:t>
      </w:r>
    </w:p>
    <w:p w:rsidR="00EE711F" w:rsidRPr="00EE711F" w:rsidRDefault="00EE711F" w:rsidP="001542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прошедшим процедуру самооценки. Объекты, функционирующие на территории</w:t>
      </w:r>
      <w:r w:rsidR="0015420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вашего района, но не имеющие свидетельства о классификации и не прошедшие</w:t>
      </w:r>
      <w:r w:rsidR="0015420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самооценку, в данном перечне не отображены.</w:t>
      </w:r>
    </w:p>
    <w:p w:rsidR="00EE711F" w:rsidRPr="00EE711F" w:rsidRDefault="00154202" w:rsidP="001542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</w:t>
      </w:r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 рамках проработки необходимости прохождения классификации просим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EE711F" w:rsidRPr="00EE71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уделить особое внимание объектам, не включенным в реестр.</w:t>
      </w:r>
    </w:p>
    <w:p w:rsidR="00EE711F" w:rsidRPr="00EE711F" w:rsidRDefault="00154202" w:rsidP="00EE71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</w:t>
      </w:r>
      <w:r w:rsidR="00EE711F" w:rsidRPr="00EE711F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Приложение: в электронном виде.</w:t>
      </w:r>
    </w:p>
    <w:p w:rsidR="00A838E6" w:rsidRPr="00EE711F" w:rsidRDefault="00A838E6" w:rsidP="00EE711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838E6" w:rsidRPr="00EE71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D65"/>
    <w:rsid w:val="00154202"/>
    <w:rsid w:val="00405755"/>
    <w:rsid w:val="005F5A80"/>
    <w:rsid w:val="00695A0B"/>
    <w:rsid w:val="008D21A6"/>
    <w:rsid w:val="0096470F"/>
    <w:rsid w:val="00A838E6"/>
    <w:rsid w:val="00AC3D65"/>
    <w:rsid w:val="00EE711F"/>
    <w:rsid w:val="00FB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D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D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</dc:creator>
  <cp:lastModifiedBy>Экон</cp:lastModifiedBy>
  <cp:revision>2</cp:revision>
  <dcterms:created xsi:type="dcterms:W3CDTF">2025-04-18T13:00:00Z</dcterms:created>
  <dcterms:modified xsi:type="dcterms:W3CDTF">2025-04-18T13:00:00Z</dcterms:modified>
</cp:coreProperties>
</file>