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F50" w:rsidRDefault="00725F50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eastAsia="Times New Roman" w:cs="Times New Roman"/>
        </w:rPr>
      </w:pPr>
    </w:p>
    <w:p w:rsidR="00725F50" w:rsidRDefault="002C4CE7">
      <w:pPr>
        <w:pStyle w:val="Standard"/>
        <w:tabs>
          <w:tab w:val="left" w:pos="0"/>
        </w:tabs>
        <w:autoSpaceDE w:val="0"/>
        <w:ind w:right="360"/>
        <w:jc w:val="right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ПРОЕКТ</w:t>
      </w:r>
    </w:p>
    <w:p w:rsidR="00725F50" w:rsidRDefault="002C4CE7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725F50" w:rsidRDefault="00BD2A49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АДМИНИСТРАЦИЯ </w:t>
      </w:r>
      <w:r w:rsidRPr="00BD2A49">
        <w:rPr>
          <w:rFonts w:eastAsia="Times New Roman CYR" w:cs="Times New Roman"/>
          <w:b/>
          <w:bCs/>
          <w:sz w:val="32"/>
          <w:szCs w:val="32"/>
        </w:rPr>
        <w:t>ПЕРЕВЕСЬЕВСКОГО</w:t>
      </w:r>
      <w:r w:rsidR="002C4CE7"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СЕЛЬСКОГО ПОСЕЛЕНИЯ АТЮРЬЕВСКОГО МУНИЦИПАЛЬНОГО РАЙОНА</w:t>
      </w:r>
    </w:p>
    <w:p w:rsidR="00725F50" w:rsidRDefault="00725F50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725F50" w:rsidRDefault="002C4CE7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РЕШЕНИЕ</w:t>
      </w:r>
    </w:p>
    <w:p w:rsidR="00725F50" w:rsidRDefault="00725F50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725F50" w:rsidRDefault="002C4CE7">
      <w:pPr>
        <w:pStyle w:val="Standard"/>
        <w:tabs>
          <w:tab w:val="left" w:pos="7950"/>
        </w:tabs>
        <w:autoSpaceDE w:val="0"/>
        <w:jc w:val="center"/>
      </w:pPr>
      <w:r>
        <w:rPr>
          <w:rFonts w:eastAsia="Times New Roman CYR" w:cs="Times New Roman CYR"/>
          <w:b/>
          <w:bCs/>
          <w:sz w:val="32"/>
          <w:szCs w:val="32"/>
        </w:rPr>
        <w:t xml:space="preserve">от         2025 года № </w:t>
      </w:r>
      <w:r>
        <w:rPr>
          <w:rFonts w:ascii="Times New Roman CYR" w:eastAsia="Times New Roman CYR" w:hAnsi="Times New Roman CYR" w:cs="Times New Roman CYR"/>
          <w:sz w:val="32"/>
          <w:szCs w:val="32"/>
        </w:rPr>
        <w:t xml:space="preserve"> </w:t>
      </w:r>
    </w:p>
    <w:p w:rsidR="00725F50" w:rsidRDefault="00725F50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sz w:val="32"/>
          <w:szCs w:val="32"/>
        </w:rPr>
      </w:pPr>
    </w:p>
    <w:p w:rsidR="00725F50" w:rsidRDefault="002C4CE7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О СОЗДАНИИ СОВЕТА ПО </w:t>
      </w: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ПРОТИВОДЕЙСТВИЮ КОРРУПЦИИ В </w:t>
      </w:r>
      <w:r w:rsidR="00BD2A49" w:rsidRPr="00BD2A49">
        <w:rPr>
          <w:rFonts w:eastAsia="Times New Roman CYR" w:cs="Times New Roman"/>
          <w:b/>
          <w:bCs/>
          <w:sz w:val="32"/>
          <w:szCs w:val="32"/>
        </w:rPr>
        <w:t>ПЕРЕВЕСЬЕВСКОМ</w:t>
      </w:r>
      <w:r w:rsidRPr="00BD2A49">
        <w:rPr>
          <w:rFonts w:eastAsia="Times New Roman CYR" w:cs="Times New Roman"/>
          <w:b/>
          <w:bCs/>
          <w:sz w:val="32"/>
          <w:szCs w:val="32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СЕЛЬСКОМ ПОСЕЛЕНИИ АТЮРЬЕВСКОГО МУНИЦИПАЛЬНОГО РАЙОНА РЕСПУБЛИКИ МОРДОВИЯ</w:t>
      </w:r>
    </w:p>
    <w:p w:rsidR="00725F50" w:rsidRDefault="00725F50">
      <w:pPr>
        <w:pStyle w:val="Standard"/>
        <w:tabs>
          <w:tab w:val="left" w:pos="7950"/>
        </w:tabs>
        <w:autoSpaceDE w:val="0"/>
        <w:jc w:val="center"/>
        <w:rPr>
          <w:rFonts w:eastAsia="Times New Roman" w:cs="Times New Roman"/>
          <w:sz w:val="28"/>
        </w:rPr>
      </w:pPr>
    </w:p>
    <w:p w:rsidR="00725F50" w:rsidRDefault="002C4CE7">
      <w:pPr>
        <w:pStyle w:val="Standard"/>
        <w:tabs>
          <w:tab w:val="left" w:pos="0"/>
        </w:tabs>
        <w:ind w:right="360"/>
        <w:jc w:val="both"/>
      </w:pP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</w:rPr>
        <w:t>В соответствии  с подпунктом  "б" пункта 4  Указа  Президента  Российской  Федерации от 16.08.2021  № 478 "О национальном  плане</w:t>
      </w:r>
      <w:r>
        <w:rPr>
          <w:rFonts w:eastAsia="Times New Roman" w:cs="Times New Roman"/>
        </w:rPr>
        <w:t xml:space="preserve">  противодействия  коррупции  на 2021-2024 годы и внесении  изменений  в некоторые  акты  Президента  Российской Федерации  по вопросам  противодействия  коррупции", ст. 15</w:t>
      </w:r>
      <w:r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</w:rPr>
        <w:t xml:space="preserve">Федерального  закона  от 06.10.2003 г. № 131-ФЗ "Об общих  принципах  организации  </w:t>
      </w:r>
      <w:r>
        <w:rPr>
          <w:rFonts w:eastAsia="Times New Roman" w:cs="Times New Roman"/>
        </w:rPr>
        <w:t>местного  самоуправления  в Российской  Федерации"  и в целях  создания  системы  противодействия  ко</w:t>
      </w:r>
      <w:r w:rsidR="00BD2A49">
        <w:rPr>
          <w:rFonts w:eastAsia="Times New Roman" w:cs="Times New Roman"/>
        </w:rPr>
        <w:t>ррупции  в  Перевесьевском</w:t>
      </w:r>
      <w:r>
        <w:rPr>
          <w:rFonts w:eastAsia="Times New Roman" w:cs="Times New Roman"/>
        </w:rPr>
        <w:t xml:space="preserve">  сельском поселении и устранения  причин , ее порождающих, Совет  депутатов 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 сельского  поселения  </w:t>
      </w:r>
      <w:r>
        <w:rPr>
          <w:rFonts w:eastAsia="Times New Roman" w:cs="Times New Roman"/>
          <w:b/>
          <w:bCs/>
        </w:rPr>
        <w:t>решил:</w:t>
      </w:r>
    </w:p>
    <w:p w:rsidR="00725F50" w:rsidRDefault="00725F50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  <w:b/>
          <w:bCs/>
        </w:rPr>
      </w:pPr>
    </w:p>
    <w:p w:rsidR="00725F50" w:rsidRDefault="002C4CE7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1. Образовать Совет по  противодействию  коррупции  в </w:t>
      </w:r>
      <w:r w:rsidR="00BD2A49">
        <w:rPr>
          <w:rFonts w:eastAsia="Times New Roman" w:cs="Times New Roman"/>
        </w:rPr>
        <w:t>Перевесьевском</w:t>
      </w:r>
      <w:r>
        <w:rPr>
          <w:rFonts w:eastAsia="Times New Roman" w:cs="Times New Roman"/>
        </w:rPr>
        <w:t xml:space="preserve">  сельском поселении.</w:t>
      </w:r>
    </w:p>
    <w:p w:rsidR="00725F50" w:rsidRDefault="002C4CE7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2. Утвердить  положение  о Совете  и состав  Совета (приложение 1,2).</w:t>
      </w:r>
    </w:p>
    <w:p w:rsidR="00725F50" w:rsidRDefault="002C4CE7">
      <w:pPr>
        <w:pStyle w:val="Standard"/>
        <w:tabs>
          <w:tab w:val="left" w:pos="0"/>
        </w:tabs>
        <w:ind w:right="360"/>
        <w:jc w:val="both"/>
      </w:pPr>
      <w:r>
        <w:rPr>
          <w:rFonts w:eastAsia="Times New Roman" w:cs="Times New Roman"/>
        </w:rPr>
        <w:t xml:space="preserve">    3. Настоящее решение  вступает в силу после его официального </w:t>
      </w:r>
      <w:r>
        <w:rPr>
          <w:rFonts w:eastAsia="Times New Roman" w:cs="Times New Roman"/>
        </w:rPr>
        <w:t xml:space="preserve">опубликования в  Информационном  бюллетени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 сельского  поселения.</w:t>
      </w:r>
    </w:p>
    <w:p w:rsidR="00725F50" w:rsidRDefault="00725F50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</w:p>
    <w:p w:rsidR="00725F50" w:rsidRDefault="00725F50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</w:p>
    <w:p w:rsidR="00725F50" w:rsidRDefault="002C4CE7">
      <w:pPr>
        <w:pStyle w:val="Standard"/>
        <w:tabs>
          <w:tab w:val="left" w:pos="0"/>
        </w:tabs>
        <w:ind w:right="360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>Глава</w:t>
      </w:r>
    </w:p>
    <w:p w:rsidR="00725F50" w:rsidRDefault="002C4CE7">
      <w:pPr>
        <w:pStyle w:val="Standard"/>
        <w:tabs>
          <w:tab w:val="left" w:pos="0"/>
        </w:tabs>
        <w:ind w:right="360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 поселения                                                                            </w:t>
      </w:r>
      <w:r w:rsidR="00BD2A49">
        <w:rPr>
          <w:rFonts w:eastAsia="Times New Roman" w:cs="Times New Roman"/>
        </w:rPr>
        <w:t>Н.В.Степанов</w:t>
      </w:r>
    </w:p>
    <w:p w:rsidR="00725F50" w:rsidRDefault="002C4CE7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</w:t>
      </w:r>
      <w:r>
        <w:rPr>
          <w:rFonts w:eastAsia="Times New Roman" w:cs="Times New Roman"/>
          <w:sz w:val="28"/>
          <w:szCs w:val="28"/>
        </w:rPr>
        <w:t xml:space="preserve">                          </w:t>
      </w:r>
    </w:p>
    <w:p w:rsidR="00725F50" w:rsidRDefault="00725F50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725F50" w:rsidRDefault="00725F50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725F50" w:rsidRDefault="00725F50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725F50" w:rsidRDefault="00725F50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725F50" w:rsidRDefault="002C4CE7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</w:t>
      </w:r>
    </w:p>
    <w:p w:rsidR="00725F50" w:rsidRDefault="00725F50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</w:rPr>
      </w:pPr>
    </w:p>
    <w:p w:rsidR="00725F50" w:rsidRDefault="00725F50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>
        <w:rPr>
          <w:rFonts w:eastAsia="Times New Roman" w:cs="Times New Roman"/>
          <w:sz w:val="22"/>
          <w:szCs w:val="22"/>
        </w:rPr>
        <w:t xml:space="preserve"> Приложение № 1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</w:t>
      </w:r>
      <w:r>
        <w:rPr>
          <w:rFonts w:eastAsia="Times New Roman" w:cs="Times New Roman"/>
          <w:sz w:val="22"/>
          <w:szCs w:val="22"/>
        </w:rPr>
        <w:t xml:space="preserve">                     Утверждено  решением  Совета  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    депутатов  </w:t>
      </w:r>
      <w:r w:rsidR="00BD2A49">
        <w:rPr>
          <w:rFonts w:eastAsia="Times New Roman" w:cs="Times New Roman"/>
          <w:sz w:val="22"/>
          <w:szCs w:val="22"/>
        </w:rPr>
        <w:t>Перевесьевского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</w:t>
      </w:r>
      <w:r>
        <w:rPr>
          <w:rFonts w:eastAsia="Times New Roman" w:cs="Times New Roman"/>
          <w:sz w:val="22"/>
          <w:szCs w:val="22"/>
        </w:rPr>
        <w:t xml:space="preserve">         сельского поселения  от    2025 №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         </w:t>
      </w:r>
    </w:p>
    <w:p w:rsidR="00725F50" w:rsidRDefault="002C4CE7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Положение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О Совете  по  противодействию  коррупции  в </w:t>
      </w:r>
      <w:r w:rsidR="00BD2A49">
        <w:rPr>
          <w:rFonts w:eastAsia="Times New Roman" w:cs="Times New Roman"/>
          <w:b/>
          <w:bCs/>
        </w:rPr>
        <w:t>Перевесьевском</w:t>
      </w:r>
      <w:r>
        <w:rPr>
          <w:rFonts w:eastAsia="Times New Roman" w:cs="Times New Roman"/>
          <w:b/>
          <w:bCs/>
        </w:rPr>
        <w:t xml:space="preserve">  сельском  поселении  Атюрьевского </w:t>
      </w:r>
      <w:r>
        <w:rPr>
          <w:rFonts w:eastAsia="Times New Roman" w:cs="Times New Roman"/>
          <w:b/>
          <w:bCs/>
        </w:rPr>
        <w:t>муниципального района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 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</w:rPr>
        <w:t xml:space="preserve"> 1. Совет   является  совещательным  органом, осуществляющим  подготовку  предложений по противодействию  коррупции  в  органах  местного  самоуп</w:t>
      </w:r>
      <w:r w:rsidR="00BD2A49">
        <w:rPr>
          <w:rFonts w:eastAsia="Times New Roman" w:cs="Times New Roman"/>
        </w:rPr>
        <w:t>равления  в Перевесьевском</w:t>
      </w:r>
      <w:r>
        <w:rPr>
          <w:rFonts w:eastAsia="Times New Roman" w:cs="Times New Roman"/>
        </w:rPr>
        <w:t xml:space="preserve"> сельском  поселении Атюрьевского муниципального район</w:t>
      </w:r>
      <w:r>
        <w:rPr>
          <w:rFonts w:eastAsia="Times New Roman" w:cs="Times New Roman"/>
        </w:rPr>
        <w:t>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2. Основными  задачами  Совета  являются: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привлечение  гражданского  общества  к участию  в реализации  мероприятий  по  противодействию  коррупции;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подготовка  предложений  главе администрации 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  по </w:t>
      </w:r>
      <w:r>
        <w:rPr>
          <w:rFonts w:eastAsia="Times New Roman" w:cs="Times New Roman"/>
        </w:rPr>
        <w:t>устранению  причин  и условий,  способствующих  коррупционным  проявлениям  в сельском  поселении,  осуществлению  профилактических, в том  числе информационно- пропагандистских и  иных мер,  направленных  на  предупреждение  коррупции;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оказание  содейст</w:t>
      </w:r>
      <w:r>
        <w:rPr>
          <w:rFonts w:eastAsia="Times New Roman" w:cs="Times New Roman"/>
        </w:rPr>
        <w:t xml:space="preserve">вия  органам  местного самоуправления </w:t>
      </w:r>
      <w:r w:rsidR="00BD2A49">
        <w:rPr>
          <w:rFonts w:eastAsia="Times New Roman" w:cs="Times New Roman"/>
        </w:rPr>
        <w:t>Перевесьевкого</w:t>
      </w:r>
      <w:r>
        <w:rPr>
          <w:rFonts w:eastAsia="Times New Roman" w:cs="Times New Roman"/>
        </w:rPr>
        <w:t xml:space="preserve"> сельского поселения в профилактике  коррупции;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участие  в информационно-  пропагандистском  противодействии коррупции:   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разработка  мер  по повышению  уровня  правового  просвещения насе</w:t>
      </w:r>
      <w:r>
        <w:rPr>
          <w:rFonts w:eastAsia="Times New Roman" w:cs="Times New Roman"/>
        </w:rPr>
        <w:t>ления  сельского поселения;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изучение   и анализ информации  о  политических ,  социально-экономических и иных  процессах  в  районе,  оказывающих влияние на ситуацию  в сфере  противодействия  коррупции;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анализ эффективности работы  органов  местного</w:t>
      </w:r>
      <w:r>
        <w:rPr>
          <w:rFonts w:eastAsia="Times New Roman" w:cs="Times New Roman"/>
        </w:rPr>
        <w:t xml:space="preserve">  самоуправления </w:t>
      </w:r>
      <w:r w:rsidR="00BD2A49">
        <w:rPr>
          <w:rFonts w:eastAsia="Times New Roman" w:cs="Times New Roman"/>
        </w:rPr>
        <w:t xml:space="preserve">Перевесьевского </w:t>
      </w:r>
      <w:r>
        <w:rPr>
          <w:rFonts w:eastAsia="Times New Roman" w:cs="Times New Roman"/>
        </w:rPr>
        <w:t>сельского поселения  по  противодействию  коррупции  и подготовка  предложений  по  улучшению  этой  деятельности;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подготовка предложений  по совершенствованию  системы  мер  предупреждения  коррупции  в  деятельно</w:t>
      </w:r>
      <w:r>
        <w:rPr>
          <w:rFonts w:eastAsia="Times New Roman" w:cs="Times New Roman"/>
        </w:rPr>
        <w:t xml:space="preserve">сти  органов  местного самоуправления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</w:rPr>
        <w:t xml:space="preserve">   подготовка предложений  по совершенствованию  муниципальных  нормативных  правовых  актов  в целях  устранения   несовершенства  правовых  норм,  допускающих  возможность  </w:t>
      </w:r>
      <w:r>
        <w:rPr>
          <w:rFonts w:eastAsia="Times New Roman" w:cs="Times New Roman"/>
        </w:rPr>
        <w:t>прохождения  коррупции  или   способствующих ее распространению;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</w:rPr>
        <w:t xml:space="preserve">   координация  деятельности  органов  местного самоуправления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 поселения по осуществлению  мер  по противодействию  коррупции;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контроль  за реализацией  </w:t>
      </w:r>
      <w:r>
        <w:rPr>
          <w:rFonts w:eastAsia="Times New Roman" w:cs="Times New Roman"/>
        </w:rPr>
        <w:t xml:space="preserve">мероприятий.  проводимых  органами местного самоуправления </w:t>
      </w:r>
      <w:r w:rsidR="00BD2A49">
        <w:rPr>
          <w:rFonts w:eastAsia="Times New Roman" w:cs="Times New Roman"/>
        </w:rPr>
        <w:t xml:space="preserve">Перевесьевского </w:t>
      </w:r>
      <w:r>
        <w:rPr>
          <w:rFonts w:eastAsia="Times New Roman" w:cs="Times New Roman"/>
        </w:rPr>
        <w:t xml:space="preserve">  сельского поселения,   предусмотренных с планом  сельского поселения  противодействия  коррупции.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3. Совет  для  решения  возложенных  на него  основных  задач: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запраш</w:t>
      </w:r>
      <w:r>
        <w:rPr>
          <w:rFonts w:eastAsia="Times New Roman" w:cs="Times New Roman"/>
        </w:rPr>
        <w:t xml:space="preserve">ивает  и получает  в  установленном  порядке  необходимые  материалы от органов местного самоуправления 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поселения: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приглашает на свои  заседания  представителей органов  местного самоуправления  </w:t>
      </w:r>
      <w:r w:rsidR="00BD2A49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</w:t>
      </w:r>
      <w:r>
        <w:rPr>
          <w:rFonts w:eastAsia="Times New Roman" w:cs="Times New Roman"/>
        </w:rPr>
        <w:t>ого поселения,  общественных  объединений  района.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4. Члены  Совета  принимают  участие  в его работе на  общественных началах.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</w:rPr>
        <w:t xml:space="preserve">   5. Заседание Совета проводятся не реже  одного раза в полугодие. в  случае  необходимости  безотлагательного  рассмотр</w:t>
      </w:r>
      <w:r>
        <w:rPr>
          <w:rFonts w:eastAsia="Times New Roman" w:cs="Times New Roman"/>
        </w:rPr>
        <w:t>ения вопросов, относящихся к компетенции Совета,  по инициативе его  членов,  главы  администрации  сельского поселения могут  проводится  внеплановые  заседания Совета.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     6. Организационное  обеспечение  деятельности  Совета (организация  заседаний  и </w:t>
      </w:r>
      <w:r>
        <w:rPr>
          <w:rFonts w:eastAsia="Times New Roman" w:cs="Times New Roman"/>
        </w:rPr>
        <w:t xml:space="preserve"> обеспечение  подготовки  проектов  его решений)  осуществляется секретарем Совета.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7. Члены Совета  направляют свои  предложения секретарю  совета  для формирования  плана заседаний Совета  на предстоящее  полугодие  не позднее  10 числа последнего  </w:t>
      </w:r>
      <w:r>
        <w:rPr>
          <w:rFonts w:eastAsia="Times New Roman" w:cs="Times New Roman"/>
        </w:rPr>
        <w:t>месяца  текущего полугодия.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8. Предложения для  включения  в перечень основных вопросов, подлежащих  рассмотрению  на заседании  Совета,  должны содержать: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наименование вопроса  и краткое обоснование  необходимости его  рассмотрения  на  заседании </w:t>
      </w:r>
      <w:r>
        <w:rPr>
          <w:rFonts w:eastAsia="Times New Roman" w:cs="Times New Roman"/>
        </w:rPr>
        <w:t xml:space="preserve"> Совета;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наименование органа  или организации,  ответственных  за подготовку вопроса;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перечень  исполнителей;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предлагаемый  срок рассмотрения  вопроса  на  заседании Совета.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9. На  основе  поступивших  предложений  секретарь Совета: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формирует </w:t>
      </w:r>
      <w:r>
        <w:rPr>
          <w:rFonts w:eastAsia="Times New Roman" w:cs="Times New Roman"/>
        </w:rPr>
        <w:t>проект  перечня  основных  вопросов, подлежащих  рассмотрению  на заседании  Совета  в предстоящем  полугодии;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составляет  проект  повестки  заседания  Света;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организует подготовку  проектов  соответствующих  решений Совета;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информирует  </w:t>
      </w:r>
      <w:r>
        <w:rPr>
          <w:rFonts w:eastAsia="Times New Roman" w:cs="Times New Roman"/>
        </w:rPr>
        <w:t>членов  Совета  о  месте,  времени  проведения  и повестке  дня  очередного  заседания,  обеспечивает их необходимыми  материалами.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10. Подготовка  материалов  к заседанию Совета  осуществляется   представителями  тех  органов  и организаций,   к веде</w:t>
      </w:r>
      <w:r>
        <w:rPr>
          <w:rFonts w:eastAsia="Times New Roman" w:cs="Times New Roman"/>
        </w:rPr>
        <w:t>нию  которых  относятся  вопросы  повестки  дня  (далее- исполнитель).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Исполнитель готовит  обобщенную справку (доклад),  тезисы выступления основного  докладчика,  проект  решения  по  рассматриваемому  вопросу  с указанием  исполнителей  пунктов  ре</w:t>
      </w:r>
      <w:r>
        <w:rPr>
          <w:rFonts w:eastAsia="Times New Roman" w:cs="Times New Roman"/>
        </w:rPr>
        <w:t>шения  и сроков  их  исполнения.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Информационно- справочный  материал  и проект   решения  по  рассматриваемому  вопросу  должны быть  представлены  секретарю  Совета  не позднее  чем  за 20  дней  до дня проведения заседания.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11. Заседания  Совета </w:t>
      </w:r>
      <w:r>
        <w:rPr>
          <w:rFonts w:eastAsia="Times New Roman" w:cs="Times New Roman"/>
        </w:rPr>
        <w:t xml:space="preserve"> проводит  председатель Совета, а  в его  отсутствие -  заместитель председателя Совета. Заседание  Совета  правомочно,  если  на  нем присутствует более половины  от общего  числа ч ленов  Совета  или   лиц , их  замещающих.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12. Решения  Совета  приним</w:t>
      </w:r>
      <w:r>
        <w:rPr>
          <w:rFonts w:eastAsia="Times New Roman" w:cs="Times New Roman"/>
        </w:rPr>
        <w:t>аются  простым  большинством  голосов  присутствующих  на заседании   членов  Совета  путем  открытого голосования. В  случае  равенства  голосов  решающим  является  голос  председательствующего.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13. Члены  Совета в праве   делегировать свои  полномо</w:t>
      </w:r>
      <w:r>
        <w:rPr>
          <w:rFonts w:eastAsia="Times New Roman" w:cs="Times New Roman"/>
        </w:rPr>
        <w:t>чия  (с правом  участия  в голосовании)  своим  представителям,  о  чем  они  должны  предварительно  уведомить секретаря  Совета.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14. Решения  Совета  оформляются  протоколами,  подписываются  председателем  и секретарем.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15. Протокол  заседа</w:t>
      </w:r>
      <w:r>
        <w:rPr>
          <w:rFonts w:eastAsia="Times New Roman" w:cs="Times New Roman"/>
        </w:rPr>
        <w:t>ния  Совета  рассылается   членам  Совета,  а  также  органам  и  организациям,  ответственным  за  исполнением  пунктов  решения  Совета.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16. Контроль  за  выполнением  решений  и поручений,  содержащихся  в протоколах  заседаний Совета, осуществля</w:t>
      </w:r>
      <w:r>
        <w:rPr>
          <w:rFonts w:eastAsia="Times New Roman" w:cs="Times New Roman"/>
        </w:rPr>
        <w:t>ется  заместителем председателя  Совета.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17. По решению  председателя  Совета для  анализа,  изучения  и выдачи  экспертного заключения   по рассматриваемым вопросам,  а также  для подготовки проектов соответствующих  решений  к  работе  Совета  мог</w:t>
      </w:r>
      <w:r>
        <w:rPr>
          <w:rFonts w:eastAsia="Times New Roman" w:cs="Times New Roman"/>
        </w:rPr>
        <w:t>ут  привлекаться  эксперты (консультанты),  создаваться  рабочие группы.</w:t>
      </w:r>
    </w:p>
    <w:p w:rsidR="00725F50" w:rsidRDefault="00725F50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725F50" w:rsidRDefault="00725F50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Приложение № 2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2"/>
          <w:szCs w:val="22"/>
        </w:rPr>
        <w:t xml:space="preserve">                                 </w:t>
      </w:r>
      <w:r>
        <w:rPr>
          <w:rFonts w:eastAsia="Times New Roman" w:cs="Times New Roman"/>
          <w:sz w:val="22"/>
          <w:szCs w:val="22"/>
        </w:rPr>
        <w:t xml:space="preserve">                                                               Утверждено  решением  Совета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          депутатов  </w:t>
      </w:r>
      <w:r w:rsidR="00BD2A49">
        <w:rPr>
          <w:rFonts w:eastAsia="Times New Roman" w:cs="Times New Roman"/>
          <w:sz w:val="22"/>
          <w:szCs w:val="22"/>
        </w:rPr>
        <w:t>Перевесьевского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2"/>
          <w:szCs w:val="22"/>
        </w:rPr>
        <w:t xml:space="preserve">                                  </w:t>
      </w:r>
      <w:r>
        <w:rPr>
          <w:rFonts w:eastAsia="Times New Roman" w:cs="Times New Roman"/>
          <w:sz w:val="22"/>
          <w:szCs w:val="22"/>
        </w:rPr>
        <w:t xml:space="preserve">                                                        сельского поселения  от      2025 №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</w:t>
      </w:r>
    </w:p>
    <w:p w:rsidR="00725F50" w:rsidRDefault="00725F50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Состав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Совета  по  противодействию   коррупции  в  </w:t>
      </w:r>
      <w:r w:rsidR="00BD2A49">
        <w:rPr>
          <w:rFonts w:eastAsia="Times New Roman" w:cs="Times New Roman"/>
          <w:b/>
          <w:bCs/>
        </w:rPr>
        <w:t>Перевеасьевском</w:t>
      </w:r>
      <w:r>
        <w:rPr>
          <w:rFonts w:eastAsia="Times New Roman" w:cs="Times New Roman"/>
          <w:b/>
          <w:bCs/>
        </w:rPr>
        <w:t xml:space="preserve">  сельском  поселении  Атюрьевского муниципального района  Республики  Мордовия</w:t>
      </w:r>
    </w:p>
    <w:p w:rsidR="00725F50" w:rsidRDefault="00725F50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</w:rPr>
      </w:pPr>
    </w:p>
    <w:p w:rsidR="00725F50" w:rsidRDefault="00BD2A49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Степанов Н.В.</w:t>
      </w:r>
      <w:r w:rsidR="002C4CE7">
        <w:rPr>
          <w:rFonts w:eastAsia="Times New Roman" w:cs="Times New Roman"/>
        </w:rPr>
        <w:t xml:space="preserve">                      - председатель  Совета  по  противодействию коррупции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председатель  Совет</w:t>
      </w:r>
      <w:r>
        <w:rPr>
          <w:rFonts w:eastAsia="Times New Roman" w:cs="Times New Roman"/>
        </w:rPr>
        <w:t xml:space="preserve">а  депутатов  </w:t>
      </w:r>
      <w:r w:rsidR="00BD2A49">
        <w:rPr>
          <w:rFonts w:eastAsia="Times New Roman" w:cs="Times New Roman"/>
        </w:rPr>
        <w:t>Перевесьевского</w:t>
      </w:r>
    </w:p>
    <w:p w:rsidR="00725F50" w:rsidRDefault="002C4CE7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сельского  поселения</w:t>
      </w:r>
    </w:p>
    <w:p w:rsidR="00725F50" w:rsidRDefault="00725F50">
      <w:pPr>
        <w:pStyle w:val="Standard"/>
        <w:rPr>
          <w:rFonts w:eastAsia="Times New Roman" w:cs="Times New Roman"/>
        </w:rPr>
      </w:pPr>
    </w:p>
    <w:p w:rsidR="00725F50" w:rsidRDefault="00BD2A49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Паркина Т.И.</w:t>
      </w:r>
      <w:r w:rsidR="002C4CE7">
        <w:rPr>
          <w:rFonts w:eastAsia="Times New Roman" w:cs="Times New Roman"/>
        </w:rPr>
        <w:t xml:space="preserve">                       - заместитель председателя Совета</w:t>
      </w:r>
    </w:p>
    <w:p w:rsidR="00725F50" w:rsidRDefault="002C4CE7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зам. главы  администрации сельс</w:t>
      </w:r>
      <w:r>
        <w:rPr>
          <w:rFonts w:eastAsia="Times New Roman" w:cs="Times New Roman"/>
        </w:rPr>
        <w:t>кого поселения</w:t>
      </w:r>
    </w:p>
    <w:p w:rsidR="00725F50" w:rsidRDefault="00725F50">
      <w:pPr>
        <w:pStyle w:val="Standard"/>
        <w:rPr>
          <w:rFonts w:eastAsia="Times New Roman" w:cs="Times New Roman"/>
        </w:rPr>
      </w:pPr>
    </w:p>
    <w:p w:rsidR="00725F50" w:rsidRDefault="00BD2A49">
      <w:pPr>
        <w:pStyle w:val="Standard"/>
      </w:pPr>
      <w:r>
        <w:rPr>
          <w:rFonts w:eastAsia="Times New Roman" w:cs="Times New Roman"/>
        </w:rPr>
        <w:t>Потапова Т.Т.</w:t>
      </w:r>
      <w:r w:rsidR="002C4CE7">
        <w:rPr>
          <w:rFonts w:eastAsia="Times New Roman" w:cs="Times New Roman"/>
        </w:rPr>
        <w:t xml:space="preserve">                    - секретарь  Совета</w:t>
      </w:r>
    </w:p>
    <w:p w:rsidR="00725F50" w:rsidRDefault="002C4CE7">
      <w:pPr>
        <w:pStyle w:val="Standard"/>
      </w:pPr>
      <w:r>
        <w:rPr>
          <w:rFonts w:eastAsia="Times New Roman" w:cs="Times New Roman"/>
        </w:rPr>
        <w:t xml:space="preserve">                         </w:t>
      </w:r>
      <w:r w:rsidR="00BD2A49">
        <w:rPr>
          <w:rFonts w:eastAsia="Times New Roman" w:cs="Times New Roman"/>
        </w:rPr>
        <w:t xml:space="preserve">                     </w:t>
      </w:r>
      <w:r>
        <w:rPr>
          <w:rFonts w:eastAsia="Times New Roman" w:cs="Times New Roman"/>
        </w:rPr>
        <w:t>бухгалтер  сельского  поселения</w:t>
      </w:r>
    </w:p>
    <w:p w:rsidR="00725F50" w:rsidRDefault="002C4CE7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</w:t>
      </w:r>
    </w:p>
    <w:p w:rsidR="00725F50" w:rsidRDefault="002C4CE7">
      <w:pPr>
        <w:pStyle w:val="Standard"/>
      </w:pPr>
      <w:r>
        <w:rPr>
          <w:rFonts w:eastAsia="Times New Roman" w:cs="Times New Roman"/>
        </w:rPr>
        <w:t xml:space="preserve">                                     </w:t>
      </w:r>
      <w:r>
        <w:rPr>
          <w:rFonts w:eastAsia="Times New Roman" w:cs="Times New Roman"/>
          <w:b/>
          <w:bCs/>
        </w:rPr>
        <w:t xml:space="preserve">   Члены  Совета:</w:t>
      </w:r>
    </w:p>
    <w:p w:rsidR="00725F50" w:rsidRDefault="00725F50">
      <w:pPr>
        <w:pStyle w:val="Standard"/>
        <w:rPr>
          <w:rFonts w:eastAsia="Times New Roman" w:cs="Times New Roman"/>
          <w:b/>
          <w:bCs/>
        </w:rPr>
      </w:pPr>
    </w:p>
    <w:p w:rsidR="00725F50" w:rsidRDefault="00BD2A49">
      <w:pPr>
        <w:pStyle w:val="Standard"/>
      </w:pPr>
      <w:r>
        <w:rPr>
          <w:rFonts w:eastAsia="Times New Roman" w:cs="Times New Roman"/>
        </w:rPr>
        <w:t>Тремасова Т.А.</w:t>
      </w:r>
      <w:r w:rsidR="002C4CE7">
        <w:rPr>
          <w:rFonts w:eastAsia="Times New Roman" w:cs="Times New Roman"/>
        </w:rPr>
        <w:t xml:space="preserve">                    -  библиотекарь</w:t>
      </w:r>
    </w:p>
    <w:p w:rsidR="00725F50" w:rsidRDefault="002C4CE7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</w:t>
      </w:r>
    </w:p>
    <w:p w:rsidR="00725F50" w:rsidRDefault="00BD2A49">
      <w:pPr>
        <w:pStyle w:val="Standard"/>
      </w:pPr>
      <w:r>
        <w:rPr>
          <w:rFonts w:eastAsia="Times New Roman" w:cs="Times New Roman"/>
        </w:rPr>
        <w:t>Казейкина Т.Е.</w:t>
      </w:r>
      <w:r w:rsidR="002C4CE7">
        <w:rPr>
          <w:rFonts w:eastAsia="Times New Roman" w:cs="Times New Roman"/>
        </w:rPr>
        <w:t xml:space="preserve">                      - депутат  сельского поселения  (по  согласованию)</w:t>
      </w:r>
    </w:p>
    <w:p w:rsidR="00725F50" w:rsidRDefault="002C4CE7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</w:t>
      </w:r>
    </w:p>
    <w:p w:rsidR="00725F50" w:rsidRDefault="00BD2A49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Паркин В.Е.</w:t>
      </w:r>
      <w:bookmarkStart w:id="0" w:name="_GoBack"/>
      <w:bookmarkEnd w:id="0"/>
      <w:r w:rsidR="002C4CE7">
        <w:rPr>
          <w:rFonts w:eastAsia="Times New Roman" w:cs="Times New Roman"/>
        </w:rPr>
        <w:t xml:space="preserve">         </w:t>
      </w:r>
      <w:r w:rsidR="002C4CE7">
        <w:rPr>
          <w:rFonts w:eastAsia="Times New Roman" w:cs="Times New Roman"/>
        </w:rPr>
        <w:t xml:space="preserve">              - депутат  сельского поселения  (по  согласованию)</w:t>
      </w:r>
    </w:p>
    <w:p w:rsidR="00725F50" w:rsidRDefault="002C4CE7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 w:rsidR="00725F50" w:rsidRDefault="002C4CE7">
      <w:pPr>
        <w:pStyle w:val="Standard"/>
        <w:tabs>
          <w:tab w:val="left" w:pos="0"/>
        </w:tabs>
        <w:autoSpaceDE w:val="0"/>
        <w:spacing w:line="100" w:lineRule="atLeast"/>
        <w:ind w:right="360"/>
        <w:jc w:val="both"/>
      </w:pPr>
      <w:r>
        <w:rPr>
          <w:rFonts w:ascii="Times New Roman CYR" w:eastAsia="Times New Roman CYR" w:hAnsi="Times New Roman CYR" w:cs="Times New Roman CYR"/>
          <w:sz w:val="32"/>
          <w:szCs w:val="32"/>
        </w:rPr>
        <w:t xml:space="preserve">                       </w:t>
      </w:r>
    </w:p>
    <w:sectPr w:rsidR="00725F50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CE7" w:rsidRDefault="002C4CE7">
      <w:r>
        <w:separator/>
      </w:r>
    </w:p>
  </w:endnote>
  <w:endnote w:type="continuationSeparator" w:id="0">
    <w:p w:rsidR="002C4CE7" w:rsidRDefault="002C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CE7" w:rsidRDefault="002C4CE7">
      <w:r>
        <w:rPr>
          <w:color w:val="000000"/>
        </w:rPr>
        <w:separator/>
      </w:r>
    </w:p>
  </w:footnote>
  <w:footnote w:type="continuationSeparator" w:id="0">
    <w:p w:rsidR="002C4CE7" w:rsidRDefault="002C4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43689"/>
    <w:multiLevelType w:val="multilevel"/>
    <w:tmpl w:val="E75439EC"/>
    <w:styleLink w:val="WW8Num1"/>
    <w:lvl w:ilvl="0">
      <w:numFmt w:val="bullet"/>
      <w:lvlText w:val="-"/>
      <w:lvlJc w:val="left"/>
      <w:pPr>
        <w:ind w:left="720" w:hanging="72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39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1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725F50"/>
    <w:rsid w:val="002C4CE7"/>
    <w:rsid w:val="00725F50"/>
    <w:rsid w:val="00BD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5332E"/>
  <w15:docId w15:val="{CAC3A85C-BF8D-4953-BC52-54C3CE3F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outlineLvl w:val="0"/>
    </w:pPr>
    <w:rPr>
      <w:sz w:val="28"/>
    </w:rPr>
  </w:style>
  <w:style w:type="paragraph" w:styleId="2">
    <w:name w:val="heading 2"/>
    <w:basedOn w:val="Standard"/>
    <w:next w:val="Standard"/>
    <w:pPr>
      <w:keepNext/>
      <w:ind w:left="709"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/>
      <w:sz w:val="28"/>
      <w:szCs w:val="28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List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7">
    <w:name w:val="Subtitle"/>
    <w:basedOn w:val="a3"/>
    <w:next w:val="Textbody"/>
    <w:pPr>
      <w:jc w:val="center"/>
    </w:pPr>
    <w:rPr>
      <w:i/>
      <w:iCs/>
    </w:rPr>
  </w:style>
  <w:style w:type="paragraph" w:customStyle="1" w:styleId="FR2">
    <w:name w:val="FR2"/>
    <w:pPr>
      <w:suppressAutoHyphens/>
      <w:snapToGrid w:val="0"/>
      <w:ind w:left="3560"/>
    </w:pPr>
    <w:rPr>
      <w:rFonts w:eastAsia="Times New Roman" w:cs="Times New Roman"/>
      <w:b/>
      <w:sz w:val="20"/>
      <w:szCs w:val="20"/>
    </w:rPr>
  </w:style>
  <w:style w:type="paragraph" w:customStyle="1" w:styleId="FR1">
    <w:name w:val="FR1"/>
    <w:pPr>
      <w:suppressAutoHyphens/>
      <w:snapToGrid w:val="0"/>
      <w:spacing w:line="420" w:lineRule="auto"/>
      <w:ind w:left="2000"/>
      <w:jc w:val="center"/>
    </w:pPr>
    <w:rPr>
      <w:rFonts w:eastAsia="Times New Roman" w:cs="Times New Roman"/>
      <w:b/>
      <w:sz w:val="32"/>
      <w:szCs w:val="20"/>
    </w:rPr>
  </w:style>
  <w:style w:type="paragraph" w:customStyle="1" w:styleId="ConsPlusNormal">
    <w:name w:val="ConsPlusNormal"/>
    <w:pPr>
      <w:widowControl/>
      <w:suppressAutoHyphens/>
      <w:autoSpaceDE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2024-01-18T15:07:00Z</cp:lastPrinted>
  <dcterms:created xsi:type="dcterms:W3CDTF">2025-01-29T06:47:00Z</dcterms:created>
  <dcterms:modified xsi:type="dcterms:W3CDTF">2025-01-29T06:47:00Z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