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B1E" w:rsidRDefault="00692B1E" w:rsidP="00692B1E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692B1E" w:rsidRDefault="00692B1E" w:rsidP="00692B1E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692B1E">
        <w:rPr>
          <w:rFonts w:ascii="Times New Roman" w:hAnsi="Times New Roman" w:cs="Times New Roman"/>
          <w:sz w:val="24"/>
          <w:szCs w:val="24"/>
          <w:lang w:eastAsia="ru-RU"/>
        </w:rPr>
        <w:t>В соответствии с требованиями действующего законодательства Российской Федерации, в целях охраны земель, собственники, землепользователи, землевладельцы и арендаторы земельных участков сельскохозяйственного назначения обязаны использовать земельные участки в соответствии с их целевым назначением, а также проводить мероприятия по воспроизводству плодородия и защите сельскохозяйственных угодий от зарастания и захламления. Земельный участок из земель сельскохозяйственного назначения может быть изъят у его собственника по решению суда в случае, если (п. 1 ст. 6 № 101-ФЗ «Об обороте земель сельскохозяйственного назначения»): 1) в рамках федерального государственного земельного контроля (надзора) на дату проведения контрольного (</w:t>
      </w:r>
      <w:proofErr w:type="gramStart"/>
      <w:r w:rsidRPr="00692B1E">
        <w:rPr>
          <w:rFonts w:ascii="Times New Roman" w:hAnsi="Times New Roman" w:cs="Times New Roman"/>
          <w:sz w:val="24"/>
          <w:szCs w:val="24"/>
          <w:lang w:eastAsia="ru-RU"/>
        </w:rPr>
        <w:t xml:space="preserve">надзорного) </w:t>
      </w:r>
      <w:proofErr w:type="gramEnd"/>
      <w:r w:rsidRPr="00692B1E"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мероприятия выявлен факт неиспользования такого земельного участка по целевому назначению в течение трех и более лет; 2) в рамках федерального государственного земельного контроля (надзора) на дату проведения контрольного (надзорного) мероприятия такой земельный участок используется с нарушением законодательства РФ не менее трех лет подряд </w:t>
      </w:r>
      <w:proofErr w:type="gramStart"/>
      <w:r w:rsidRPr="00692B1E">
        <w:rPr>
          <w:rFonts w:ascii="Times New Roman" w:hAnsi="Times New Roman" w:cs="Times New Roman"/>
          <w:sz w:val="24"/>
          <w:szCs w:val="24"/>
          <w:lang w:eastAsia="ru-RU"/>
        </w:rPr>
        <w:t>с даты выявления</w:t>
      </w:r>
      <w:proofErr w:type="gramEnd"/>
      <w:r w:rsidRPr="00692B1E">
        <w:rPr>
          <w:rFonts w:ascii="Times New Roman" w:hAnsi="Times New Roman" w:cs="Times New Roman"/>
          <w:sz w:val="24"/>
          <w:szCs w:val="24"/>
          <w:lang w:eastAsia="ru-RU"/>
        </w:rPr>
        <w:t xml:space="preserve"> в рамках федерального государственного земельного контроля (надзора) данного нарушения; 3) земельный участок используется с нарушением законодательства РФ, повлекшим за собой существенное снижение плодородия земель сельскохозяйственного назначения или причинение вреда окружающей среде; 4) приобретенный в соответствии со ст. 6 Закона № 101-ФЗ такой земельный участок не используется по целевому назначению по истечении одного года </w:t>
      </w:r>
      <w:proofErr w:type="gramStart"/>
      <w:r w:rsidRPr="00692B1E">
        <w:rPr>
          <w:rFonts w:ascii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692B1E">
        <w:rPr>
          <w:rFonts w:ascii="Times New Roman" w:hAnsi="Times New Roman" w:cs="Times New Roman"/>
          <w:sz w:val="24"/>
          <w:szCs w:val="24"/>
          <w:lang w:eastAsia="ru-RU"/>
        </w:rPr>
        <w:t xml:space="preserve"> его приобретения. </w:t>
      </w:r>
    </w:p>
    <w:p w:rsidR="00692B1E" w:rsidRPr="00692B1E" w:rsidRDefault="00692B1E" w:rsidP="00692B1E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Pr="00692B1E">
        <w:rPr>
          <w:rFonts w:ascii="Times New Roman" w:hAnsi="Times New Roman" w:cs="Times New Roman"/>
          <w:sz w:val="24"/>
          <w:szCs w:val="24"/>
          <w:lang w:eastAsia="ru-RU"/>
        </w:rPr>
        <w:t>Согласно п. 5 ст. 8 № 101-ФЗ «Об обороте земель сельскохозяйственного назначения» собственник земельного участка из земель сельскохозяйственного назначения, которому выдано предписание об устранении выявленного в рамках федерального государственного земельного контроля (надзора) нарушения обязательных требований, не вправе передавать такой земельный участок в залог, совершать сделки, направленные на переход, прекращение права собственности на такой земельный участок, за исключением перехода права в порядке</w:t>
      </w:r>
      <w:proofErr w:type="gramEnd"/>
      <w:r w:rsidRPr="00692B1E">
        <w:rPr>
          <w:rFonts w:ascii="Times New Roman" w:hAnsi="Times New Roman" w:cs="Times New Roman"/>
          <w:sz w:val="24"/>
          <w:szCs w:val="24"/>
          <w:lang w:eastAsia="ru-RU"/>
        </w:rPr>
        <w:t xml:space="preserve"> универсального правопреемства, а также иные действия, направленные на прекращение права собственности на такой земельный участок. </w:t>
      </w:r>
    </w:p>
    <w:p w:rsidR="00692B1E" w:rsidRPr="00692B1E" w:rsidRDefault="00692B1E" w:rsidP="00692B1E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249B" w:rsidRDefault="00692B1E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1F3"/>
    <w:rsid w:val="0017383E"/>
    <w:rsid w:val="001E0BC0"/>
    <w:rsid w:val="0026230A"/>
    <w:rsid w:val="002E7DD8"/>
    <w:rsid w:val="00407043"/>
    <w:rsid w:val="005A41F3"/>
    <w:rsid w:val="00692B1E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B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2B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B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2B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7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18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4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1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27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6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73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353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459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1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2024-12-11T09:32:00Z</dcterms:created>
  <dcterms:modified xsi:type="dcterms:W3CDTF">2024-12-11T09:32:00Z</dcterms:modified>
</cp:coreProperties>
</file>