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9D4" w:rsidRDefault="00D538E6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D4" w:rsidRDefault="003749D4">
      <w:pPr>
        <w:rPr>
          <w:sz w:val="20"/>
        </w:rPr>
        <w:sectPr w:rsidR="003749D4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3749D4" w:rsidRDefault="00D538E6">
      <w:pPr>
        <w:spacing w:before="72" w:line="180" w:lineRule="auto"/>
        <w:ind w:left="548" w:right="83" w:firstLine="620"/>
        <w:rPr>
          <w:sz w:val="28"/>
        </w:rPr>
      </w:pPr>
      <w:r>
        <w:rPr>
          <w:sz w:val="28"/>
        </w:rPr>
        <w:lastRenderedPageBreak/>
        <w:t>Прокуратура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4"/>
          <w:sz w:val="28"/>
        </w:rPr>
        <w:t xml:space="preserve"> </w:t>
      </w:r>
      <w:r>
        <w:rPr>
          <w:sz w:val="28"/>
        </w:rPr>
        <w:t>Федерации</w:t>
      </w:r>
    </w:p>
    <w:p w:rsidR="003749D4" w:rsidRDefault="00D538E6">
      <w:pPr>
        <w:spacing w:before="117" w:line="180" w:lineRule="auto"/>
        <w:ind w:left="591" w:right="126" w:firstLine="577"/>
        <w:rPr>
          <w:sz w:val="28"/>
        </w:rPr>
      </w:pPr>
      <w:r>
        <w:rPr>
          <w:sz w:val="28"/>
        </w:rPr>
        <w:t>Прокуратура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4"/>
          <w:sz w:val="28"/>
        </w:rPr>
        <w:t xml:space="preserve"> </w:t>
      </w:r>
      <w:r>
        <w:rPr>
          <w:sz w:val="28"/>
        </w:rPr>
        <w:t>Мордовия</w:t>
      </w:r>
    </w:p>
    <w:p w:rsidR="003749D4" w:rsidRDefault="00D538E6">
      <w:pPr>
        <w:pStyle w:val="a4"/>
        <w:spacing w:line="180" w:lineRule="auto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-12"/>
        </w:rPr>
        <w:t xml:space="preserve"> </w:t>
      </w:r>
      <w:r>
        <w:t>района</w:t>
      </w:r>
    </w:p>
    <w:p w:rsidR="003749D4" w:rsidRDefault="00D538E6">
      <w:pPr>
        <w:spacing w:before="119" w:line="187" w:lineRule="auto"/>
        <w:ind w:left="498" w:right="38"/>
        <w:jc w:val="center"/>
        <w:rPr>
          <w:sz w:val="20"/>
        </w:rPr>
      </w:pPr>
      <w:r>
        <w:rPr>
          <w:sz w:val="20"/>
        </w:rPr>
        <w:t>ул. Центральная, 20, с. Атюрьево,</w:t>
      </w:r>
      <w:r>
        <w:rPr>
          <w:spacing w:val="-48"/>
          <w:sz w:val="20"/>
        </w:rPr>
        <w:t xml:space="preserve"> </w:t>
      </w:r>
      <w:r>
        <w:rPr>
          <w:sz w:val="20"/>
        </w:rPr>
        <w:t>Республика</w:t>
      </w:r>
      <w:r>
        <w:rPr>
          <w:spacing w:val="-3"/>
          <w:sz w:val="20"/>
        </w:rPr>
        <w:t xml:space="preserve"> </w:t>
      </w:r>
      <w:r>
        <w:rPr>
          <w:sz w:val="20"/>
        </w:rPr>
        <w:t>Мордовия,</w:t>
      </w:r>
      <w:r>
        <w:rPr>
          <w:spacing w:val="-2"/>
          <w:sz w:val="20"/>
        </w:rPr>
        <w:t xml:space="preserve"> </w:t>
      </w:r>
      <w:r>
        <w:rPr>
          <w:sz w:val="20"/>
        </w:rPr>
        <w:t>431050</w:t>
      </w:r>
    </w:p>
    <w:p w:rsidR="003749D4" w:rsidRDefault="00D538E6">
      <w:pPr>
        <w:spacing w:before="1" w:line="187" w:lineRule="auto"/>
        <w:ind w:left="687" w:right="226"/>
        <w:jc w:val="center"/>
        <w:rPr>
          <w:sz w:val="20"/>
        </w:rPr>
      </w:pPr>
      <w:r>
        <w:rPr>
          <w:sz w:val="20"/>
        </w:rPr>
        <w:t>тел./факс (8-834-54) 2-20-03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2"/>
          <w:sz w:val="20"/>
        </w:rPr>
        <w:t xml:space="preserve"> </w:t>
      </w:r>
      <w:hyperlink r:id="rId7">
        <w:r>
          <w:rPr>
            <w:sz w:val="20"/>
          </w:rPr>
          <w:t>aturjevo@13.mailop.ru</w:t>
        </w:r>
      </w:hyperlink>
    </w:p>
    <w:p w:rsidR="003749D4" w:rsidRDefault="00D538E6">
      <w:pPr>
        <w:pStyle w:val="a3"/>
        <w:spacing w:before="1"/>
      </w:pPr>
      <w:r>
        <w:br w:type="column"/>
      </w:r>
    </w:p>
    <w:p w:rsidR="003749D4" w:rsidRDefault="003749D4">
      <w:pPr>
        <w:spacing w:line="180" w:lineRule="auto"/>
        <w:rPr>
          <w:sz w:val="28"/>
        </w:rPr>
        <w:sectPr w:rsidR="003749D4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8" w:space="994"/>
            <w:col w:w="5448"/>
          </w:cols>
        </w:sectPr>
      </w:pPr>
    </w:p>
    <w:p w:rsidR="003749D4" w:rsidRDefault="003749D4">
      <w:pPr>
        <w:pStyle w:val="a3"/>
        <w:spacing w:before="5"/>
        <w:rPr>
          <w:sz w:val="18"/>
        </w:rPr>
      </w:pPr>
    </w:p>
    <w:p w:rsidR="003749D4" w:rsidRDefault="00D538E6">
      <w:pPr>
        <w:pStyle w:val="a3"/>
        <w:spacing w:line="225" w:lineRule="exact"/>
        <w:ind w:left="114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D4" w:rsidRDefault="003749D4">
      <w:pPr>
        <w:pStyle w:val="a3"/>
        <w:spacing w:before="10"/>
        <w:rPr>
          <w:sz w:val="14"/>
        </w:rPr>
      </w:pPr>
    </w:p>
    <w:p w:rsidR="003749D4" w:rsidRDefault="003749D4">
      <w:pPr>
        <w:pStyle w:val="a3"/>
        <w:rPr>
          <w:sz w:val="30"/>
        </w:rPr>
      </w:pPr>
    </w:p>
    <w:p w:rsidR="004A44FD" w:rsidRDefault="004A44FD">
      <w:pPr>
        <w:pStyle w:val="a3"/>
        <w:rPr>
          <w:sz w:val="30"/>
        </w:rPr>
      </w:pPr>
    </w:p>
    <w:p w:rsidR="004A44FD" w:rsidRDefault="004A44FD">
      <w:pPr>
        <w:pStyle w:val="a3"/>
        <w:rPr>
          <w:sz w:val="30"/>
        </w:rPr>
      </w:pPr>
    </w:p>
    <w:p w:rsidR="003749D4" w:rsidRDefault="003749D4">
      <w:pPr>
        <w:pStyle w:val="a3"/>
        <w:rPr>
          <w:sz w:val="26"/>
        </w:rPr>
      </w:pPr>
    </w:p>
    <w:p w:rsidR="003749D4" w:rsidRDefault="00D538E6">
      <w:pPr>
        <w:ind w:left="101" w:right="124" w:firstLine="720"/>
        <w:jc w:val="both"/>
        <w:rPr>
          <w:b/>
          <w:sz w:val="27"/>
        </w:rPr>
      </w:pPr>
      <w:r>
        <w:rPr>
          <w:b/>
          <w:sz w:val="27"/>
        </w:rPr>
        <w:t>Суд</w:t>
      </w:r>
      <w:r>
        <w:rPr>
          <w:b/>
          <w:spacing w:val="61"/>
          <w:sz w:val="27"/>
        </w:rPr>
        <w:t xml:space="preserve"> </w:t>
      </w:r>
      <w:r>
        <w:rPr>
          <w:b/>
          <w:sz w:val="27"/>
        </w:rPr>
        <w:t>удовлетворил</w:t>
      </w:r>
      <w:r>
        <w:rPr>
          <w:b/>
          <w:spacing w:val="127"/>
          <w:sz w:val="27"/>
        </w:rPr>
        <w:t xml:space="preserve"> </w:t>
      </w:r>
      <w:r>
        <w:rPr>
          <w:b/>
          <w:sz w:val="27"/>
        </w:rPr>
        <w:t>исковое</w:t>
      </w:r>
      <w:r>
        <w:rPr>
          <w:b/>
          <w:spacing w:val="127"/>
          <w:sz w:val="27"/>
        </w:rPr>
        <w:t xml:space="preserve"> </w:t>
      </w:r>
      <w:r>
        <w:rPr>
          <w:b/>
          <w:sz w:val="27"/>
        </w:rPr>
        <w:t>заявление</w:t>
      </w:r>
      <w:r>
        <w:rPr>
          <w:b/>
          <w:spacing w:val="128"/>
          <w:sz w:val="27"/>
        </w:rPr>
        <w:t xml:space="preserve"> </w:t>
      </w:r>
      <w:r>
        <w:rPr>
          <w:b/>
          <w:sz w:val="27"/>
        </w:rPr>
        <w:t>прокурора</w:t>
      </w:r>
      <w:r>
        <w:rPr>
          <w:b/>
          <w:spacing w:val="127"/>
          <w:sz w:val="27"/>
        </w:rPr>
        <w:t xml:space="preserve"> </w:t>
      </w:r>
      <w:r>
        <w:rPr>
          <w:b/>
          <w:sz w:val="27"/>
        </w:rPr>
        <w:t>района</w:t>
      </w:r>
      <w:r>
        <w:rPr>
          <w:b/>
          <w:spacing w:val="128"/>
          <w:sz w:val="27"/>
        </w:rPr>
        <w:t xml:space="preserve"> </w:t>
      </w:r>
      <w:r>
        <w:rPr>
          <w:b/>
          <w:sz w:val="27"/>
        </w:rPr>
        <w:t>о</w:t>
      </w:r>
      <w:r>
        <w:rPr>
          <w:b/>
          <w:spacing w:val="127"/>
          <w:sz w:val="27"/>
        </w:rPr>
        <w:t xml:space="preserve"> </w:t>
      </w:r>
      <w:r>
        <w:rPr>
          <w:b/>
          <w:sz w:val="27"/>
        </w:rPr>
        <w:t>снятии</w:t>
      </w:r>
      <w:r>
        <w:rPr>
          <w:b/>
          <w:spacing w:val="-66"/>
          <w:sz w:val="27"/>
        </w:rPr>
        <w:t xml:space="preserve"> </w:t>
      </w:r>
      <w:r>
        <w:rPr>
          <w:b/>
          <w:sz w:val="27"/>
        </w:rPr>
        <w:t>с</w:t>
      </w:r>
      <w:r>
        <w:rPr>
          <w:b/>
          <w:spacing w:val="68"/>
          <w:sz w:val="27"/>
        </w:rPr>
        <w:t xml:space="preserve"> </w:t>
      </w:r>
      <w:r>
        <w:rPr>
          <w:b/>
          <w:sz w:val="27"/>
        </w:rPr>
        <w:t xml:space="preserve">кадастрового   учета   незаконно   сформированного   земельного   </w:t>
      </w:r>
      <w:proofErr w:type="gramStart"/>
      <w:r>
        <w:rPr>
          <w:b/>
          <w:sz w:val="27"/>
        </w:rPr>
        <w:t>участк</w:t>
      </w:r>
      <w:r>
        <w:rPr>
          <w:b/>
          <w:sz w:val="27"/>
        </w:rPr>
        <w:t>а</w:t>
      </w:r>
      <w:proofErr w:type="gramEnd"/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на</w:t>
      </w:r>
      <w:r>
        <w:rPr>
          <w:b/>
          <w:spacing w:val="-1"/>
          <w:sz w:val="27"/>
        </w:rPr>
        <w:t xml:space="preserve"> </w:t>
      </w:r>
      <w:r>
        <w:rPr>
          <w:b/>
          <w:sz w:val="27"/>
        </w:rPr>
        <w:t>котором</w:t>
      </w:r>
      <w:r>
        <w:rPr>
          <w:b/>
          <w:spacing w:val="-1"/>
          <w:sz w:val="27"/>
        </w:rPr>
        <w:t xml:space="preserve"> </w:t>
      </w:r>
      <w:r>
        <w:rPr>
          <w:b/>
          <w:sz w:val="27"/>
        </w:rPr>
        <w:t>расположен водный объект</w:t>
      </w:r>
    </w:p>
    <w:p w:rsidR="003749D4" w:rsidRDefault="003749D4">
      <w:pPr>
        <w:pStyle w:val="a3"/>
        <w:rPr>
          <w:b/>
        </w:rPr>
      </w:pPr>
    </w:p>
    <w:p w:rsidR="003749D4" w:rsidRDefault="00D538E6">
      <w:pPr>
        <w:pStyle w:val="a3"/>
        <w:ind w:left="101" w:right="125" w:firstLine="720"/>
        <w:jc w:val="both"/>
      </w:pPr>
      <w:r>
        <w:t>Прокуратурой Атюрьевского района в деятельности местной администрации</w:t>
      </w:r>
      <w:r>
        <w:rPr>
          <w:spacing w:val="-65"/>
        </w:rPr>
        <w:t xml:space="preserve"> </w:t>
      </w:r>
      <w:r>
        <w:t>проведена</w:t>
      </w:r>
      <w:r>
        <w:rPr>
          <w:spacing w:val="-6"/>
        </w:rPr>
        <w:t xml:space="preserve"> </w:t>
      </w:r>
      <w:r>
        <w:t>проверка</w:t>
      </w:r>
      <w:r>
        <w:rPr>
          <w:spacing w:val="-6"/>
        </w:rPr>
        <w:t xml:space="preserve"> </w:t>
      </w:r>
      <w:r>
        <w:t>исполнения</w:t>
      </w:r>
      <w:r>
        <w:rPr>
          <w:spacing w:val="-6"/>
        </w:rPr>
        <w:t xml:space="preserve"> </w:t>
      </w:r>
      <w:r>
        <w:t>законодательства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формировании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постановке</w:t>
      </w:r>
      <w:r>
        <w:rPr>
          <w:spacing w:val="-6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учет земельного участка, на</w:t>
      </w:r>
      <w:r>
        <w:rPr>
          <w:spacing w:val="-1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расположен водный объект.</w:t>
      </w:r>
    </w:p>
    <w:p w:rsidR="003749D4" w:rsidRDefault="00D538E6">
      <w:pPr>
        <w:pStyle w:val="a3"/>
        <w:ind w:left="101" w:right="124" w:firstLine="720"/>
        <w:jc w:val="both"/>
      </w:pPr>
      <w:r>
        <w:t>Проведенной</w:t>
      </w:r>
      <w:r>
        <w:rPr>
          <w:spacing w:val="1"/>
        </w:rPr>
        <w:t xml:space="preserve"> </w:t>
      </w:r>
      <w:r>
        <w:t>проверкой</w:t>
      </w:r>
      <w:r>
        <w:rPr>
          <w:spacing w:val="1"/>
        </w:rPr>
        <w:t xml:space="preserve"> </w:t>
      </w:r>
      <w:r>
        <w:t>установлено,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вопреки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земельный</w:t>
      </w:r>
      <w:r>
        <w:rPr>
          <w:spacing w:val="51"/>
        </w:rPr>
        <w:t xml:space="preserve"> </w:t>
      </w:r>
      <w:r>
        <w:t>участок</w:t>
      </w:r>
      <w:r>
        <w:rPr>
          <w:spacing w:val="117"/>
        </w:rPr>
        <w:t xml:space="preserve"> </w:t>
      </w:r>
      <w:r>
        <w:t>общей</w:t>
      </w:r>
      <w:r>
        <w:rPr>
          <w:spacing w:val="117"/>
        </w:rPr>
        <w:t xml:space="preserve"> </w:t>
      </w:r>
      <w:r>
        <w:t>площадью</w:t>
      </w:r>
      <w:r>
        <w:rPr>
          <w:spacing w:val="118"/>
        </w:rPr>
        <w:t xml:space="preserve"> </w:t>
      </w:r>
      <w:r>
        <w:t>свыше</w:t>
      </w:r>
      <w:r>
        <w:rPr>
          <w:spacing w:val="117"/>
        </w:rPr>
        <w:t xml:space="preserve"> </w:t>
      </w:r>
      <w:r>
        <w:t>170</w:t>
      </w:r>
      <w:r>
        <w:rPr>
          <w:spacing w:val="117"/>
        </w:rPr>
        <w:t xml:space="preserve"> </w:t>
      </w:r>
      <w:r>
        <w:t>тыс.</w:t>
      </w:r>
      <w:r>
        <w:rPr>
          <w:spacing w:val="117"/>
        </w:rPr>
        <w:t xml:space="preserve">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,</w:t>
      </w:r>
      <w:r>
        <w:rPr>
          <w:spacing w:val="117"/>
        </w:rPr>
        <w:t xml:space="preserve"> </w:t>
      </w:r>
      <w:r>
        <w:t>расположенный</w:t>
      </w:r>
      <w:r>
        <w:rPr>
          <w:spacing w:val="-66"/>
        </w:rPr>
        <w:t xml:space="preserve"> </w:t>
      </w:r>
      <w:proofErr w:type="gramStart"/>
      <w:r>
        <w:t xml:space="preserve">в прибрежной защитной полосе и </w:t>
      </w:r>
      <w:proofErr w:type="spellStart"/>
      <w:r>
        <w:t>водоохранной</w:t>
      </w:r>
      <w:proofErr w:type="spellEnd"/>
      <w:r>
        <w:t xml:space="preserve"> зоне водного объекта – р. </w:t>
      </w:r>
      <w:proofErr w:type="spellStart"/>
      <w:r>
        <w:t>Ляча</w:t>
      </w:r>
      <w:proofErr w:type="spellEnd"/>
      <w:r>
        <w:t>,</w:t>
      </w:r>
      <w:r>
        <w:rPr>
          <w:spacing w:val="1"/>
        </w:rPr>
        <w:t xml:space="preserve"> </w:t>
      </w:r>
      <w:r>
        <w:t>являющийся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собственностью,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перес</w:t>
      </w:r>
      <w:r>
        <w:t>екающей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участка,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2023</w:t>
      </w:r>
      <w:r>
        <w:rPr>
          <w:spacing w:val="68"/>
        </w:rPr>
        <w:t xml:space="preserve"> </w:t>
      </w:r>
      <w:r>
        <w:t>г.</w:t>
      </w:r>
      <w:r>
        <w:rPr>
          <w:spacing w:val="68"/>
        </w:rPr>
        <w:t xml:space="preserve"> </w:t>
      </w:r>
      <w:r>
        <w:t>администраций</w:t>
      </w:r>
      <w:r>
        <w:rPr>
          <w:spacing w:val="68"/>
        </w:rPr>
        <w:t xml:space="preserve"> </w:t>
      </w:r>
      <w:r>
        <w:t>муниципального</w:t>
      </w:r>
      <w:r>
        <w:rPr>
          <w:spacing w:val="68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поставлен</w:t>
      </w:r>
      <w:r>
        <w:rPr>
          <w:spacing w:val="-1"/>
        </w:rPr>
        <w:t xml:space="preserve"> </w:t>
      </w:r>
      <w:r>
        <w:t>на кадастровый</w:t>
      </w:r>
      <w:r>
        <w:rPr>
          <w:spacing w:val="-1"/>
        </w:rPr>
        <w:t xml:space="preserve"> </w:t>
      </w:r>
      <w:r>
        <w:t>учет.</w:t>
      </w:r>
      <w:proofErr w:type="gramEnd"/>
    </w:p>
    <w:p w:rsidR="003749D4" w:rsidRDefault="00D538E6">
      <w:pPr>
        <w:pStyle w:val="a3"/>
        <w:ind w:left="101" w:right="126" w:firstLine="72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недопущения</w:t>
      </w:r>
      <w:r>
        <w:rPr>
          <w:spacing w:val="1"/>
        </w:rPr>
        <w:t xml:space="preserve"> </w:t>
      </w:r>
      <w:r>
        <w:t>отчуждения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прокурор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обратился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исковым</w:t>
      </w:r>
      <w:r>
        <w:rPr>
          <w:spacing w:val="1"/>
        </w:rPr>
        <w:t xml:space="preserve"> </w:t>
      </w:r>
      <w:r>
        <w:t>заявлением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признании</w:t>
      </w:r>
      <w:r>
        <w:rPr>
          <w:spacing w:val="1"/>
        </w:rPr>
        <w:t xml:space="preserve"> </w:t>
      </w:r>
      <w:r>
        <w:t>недействительным</w:t>
      </w:r>
      <w:r>
        <w:rPr>
          <w:spacing w:val="1"/>
        </w:rPr>
        <w:t xml:space="preserve"> </w:t>
      </w:r>
      <w:r>
        <w:t>формировании    и    постановки    на    кадастровый    учет    земельного    участка,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 снятии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 кадастрового</w:t>
      </w:r>
      <w:r>
        <w:rPr>
          <w:spacing w:val="-1"/>
        </w:rPr>
        <w:t xml:space="preserve"> </w:t>
      </w:r>
      <w:r>
        <w:t>учета.</w:t>
      </w:r>
    </w:p>
    <w:p w:rsidR="003749D4" w:rsidRDefault="00D538E6">
      <w:pPr>
        <w:pStyle w:val="a3"/>
        <w:ind w:left="101" w:right="125" w:firstLine="720"/>
        <w:jc w:val="both"/>
      </w:pPr>
      <w:r>
        <w:t>Суд</w:t>
      </w:r>
      <w:r>
        <w:rPr>
          <w:spacing w:val="1"/>
        </w:rPr>
        <w:t xml:space="preserve"> </w:t>
      </w:r>
      <w:r>
        <w:t>удовлетворил</w:t>
      </w:r>
      <w:r>
        <w:rPr>
          <w:spacing w:val="1"/>
        </w:rPr>
        <w:t xml:space="preserve"> </w:t>
      </w:r>
      <w:r>
        <w:t>заявленные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исковые</w:t>
      </w:r>
      <w:r>
        <w:rPr>
          <w:spacing w:val="-1"/>
        </w:rPr>
        <w:t xml:space="preserve"> </w:t>
      </w:r>
      <w:r>
        <w:t>требования в полном объеме.</w:t>
      </w:r>
    </w:p>
    <w:p w:rsidR="003749D4" w:rsidRDefault="00D538E6">
      <w:pPr>
        <w:pStyle w:val="a3"/>
        <w:ind w:left="821"/>
        <w:jc w:val="both"/>
      </w:pPr>
      <w:r>
        <w:t>Решение</w:t>
      </w:r>
      <w:r>
        <w:rPr>
          <w:spacing w:val="-3"/>
        </w:rPr>
        <w:t xml:space="preserve"> </w:t>
      </w:r>
      <w:r>
        <w:t>суда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2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н</w:t>
      </w:r>
      <w:r>
        <w:t>е</w:t>
      </w:r>
      <w:r>
        <w:rPr>
          <w:spacing w:val="-3"/>
        </w:rPr>
        <w:t xml:space="preserve"> </w:t>
      </w:r>
      <w:r>
        <w:t>вступило.</w:t>
      </w:r>
    </w:p>
    <w:p w:rsidR="003749D4" w:rsidRDefault="003749D4">
      <w:pPr>
        <w:pStyle w:val="a3"/>
        <w:rPr>
          <w:sz w:val="20"/>
        </w:rPr>
      </w:pPr>
      <w:bookmarkStart w:id="0" w:name="_GoBack"/>
      <w:bookmarkEnd w:id="0"/>
    </w:p>
    <w:p w:rsidR="003749D4" w:rsidRDefault="003749D4">
      <w:pPr>
        <w:pStyle w:val="a3"/>
        <w:spacing w:before="11"/>
        <w:rPr>
          <w:sz w:val="28"/>
        </w:rPr>
      </w:pPr>
    </w:p>
    <w:p w:rsidR="003749D4" w:rsidRDefault="003749D4">
      <w:pPr>
        <w:rPr>
          <w:sz w:val="28"/>
        </w:rPr>
        <w:sectPr w:rsidR="003749D4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3749D4" w:rsidRDefault="00D538E6">
      <w:pPr>
        <w:spacing w:before="88" w:line="357" w:lineRule="auto"/>
        <w:ind w:left="101" w:right="34"/>
        <w:rPr>
          <w:sz w:val="28"/>
        </w:rPr>
      </w:pPr>
      <w:r>
        <w:rPr>
          <w:sz w:val="28"/>
        </w:rPr>
        <w:lastRenderedPageBreak/>
        <w:t>Прокурор 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советник</w:t>
      </w:r>
      <w:r>
        <w:rPr>
          <w:spacing w:val="-15"/>
          <w:sz w:val="28"/>
        </w:rPr>
        <w:t xml:space="preserve"> </w:t>
      </w:r>
      <w:r>
        <w:rPr>
          <w:sz w:val="28"/>
        </w:rPr>
        <w:t>юстиции</w:t>
      </w:r>
    </w:p>
    <w:p w:rsidR="003749D4" w:rsidRDefault="00D538E6">
      <w:pPr>
        <w:pStyle w:val="a3"/>
        <w:rPr>
          <w:sz w:val="30"/>
        </w:rPr>
      </w:pPr>
      <w:r>
        <w:br w:type="column"/>
      </w:r>
    </w:p>
    <w:p w:rsidR="003749D4" w:rsidRDefault="003749D4">
      <w:pPr>
        <w:pStyle w:val="a3"/>
        <w:spacing w:before="3"/>
        <w:rPr>
          <w:sz w:val="40"/>
        </w:rPr>
      </w:pPr>
    </w:p>
    <w:p w:rsidR="003749D4" w:rsidRDefault="00D538E6">
      <w:pPr>
        <w:ind w:left="101"/>
        <w:rPr>
          <w:sz w:val="28"/>
        </w:rPr>
      </w:pPr>
      <w:r>
        <w:pict>
          <v:group id="_x0000_s1033" style="position:absolute;left:0;text-align:left;margin-left:258.7pt;margin-top:12.85pt;width:308.25pt;height:99.2pt;z-index:-15776768;mso-position-horizontal-relative:page" coordorigin="5174,257" coordsize="6165,1984">
            <v:line id="_x0000_s1038" style="position:absolute" from="8517,1844" to="8517,2210" strokeweight="1.5pt"/>
            <v:line id="_x0000_s1037" style="position:absolute" from="11324,1452" to="11324,2210" strokeweight="1.5pt"/>
            <v:line id="_x0000_s1036" style="position:absolute" from="9709,1437" to="11339,1437" strokeweight="1.5pt"/>
            <v:line id="_x0000_s1035" style="position:absolute" from="8502,2225" to="11339,2225" strokeweight="1.5pt"/>
            <v:rect id="_x0000_s1034" style="position:absolute;left:5174;top:257;width:4535;height:1587" stroked="f"/>
            <w10:wrap anchorx="page"/>
          </v:group>
        </w:pict>
      </w:r>
      <w:r>
        <w:rPr>
          <w:sz w:val="28"/>
        </w:rPr>
        <w:t>И.М.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Баукин</w:t>
      </w:r>
      <w:proofErr w:type="spellEnd"/>
    </w:p>
    <w:p w:rsidR="003749D4" w:rsidRDefault="003749D4">
      <w:pPr>
        <w:rPr>
          <w:sz w:val="28"/>
        </w:rPr>
        <w:sectPr w:rsidR="003749D4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2345" w:space="5772"/>
            <w:col w:w="1753"/>
          </w:cols>
        </w:sectPr>
      </w:pPr>
    </w:p>
    <w:p w:rsidR="003749D4" w:rsidRDefault="003749D4">
      <w:pPr>
        <w:pStyle w:val="a3"/>
        <w:rPr>
          <w:sz w:val="20"/>
        </w:rPr>
      </w:pPr>
    </w:p>
    <w:p w:rsidR="003749D4" w:rsidRDefault="003749D4">
      <w:pPr>
        <w:pStyle w:val="a3"/>
        <w:rPr>
          <w:sz w:val="20"/>
        </w:rPr>
      </w:pPr>
    </w:p>
    <w:p w:rsidR="003749D4" w:rsidRDefault="003749D4">
      <w:pPr>
        <w:pStyle w:val="a3"/>
        <w:spacing w:before="6"/>
        <w:rPr>
          <w:sz w:val="24"/>
        </w:rPr>
      </w:pPr>
    </w:p>
    <w:p w:rsidR="003749D4" w:rsidRDefault="00D538E6">
      <w:pPr>
        <w:spacing w:before="91"/>
        <w:ind w:left="101"/>
        <w:rPr>
          <w:sz w:val="20"/>
        </w:rPr>
      </w:pPr>
      <w:r>
        <w:pict>
          <v:group id="_x0000_s1030" style="position:absolute;left:0;text-align:left;margin-left:457.4pt;margin-top:20.45pt;width:107.65pt;height:31.75pt;z-index:-15728640;mso-wrap-distance-left:0;mso-wrap-distance-right:0;mso-position-horizontal-relative:page" coordorigin="9148,409" coordsize="2153,63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9678;top:408;width:1622;height:407" filled="f" stroked="f">
              <v:textbox style="mso-next-textbox:#_x0000_s1032" inset="0,0,0,0">
                <w:txbxContent>
                  <w:p w:rsidR="003749D4" w:rsidRDefault="00D538E6">
                    <w:pPr>
                      <w:ind w:right="1" w:firstLine="52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тюрьевского</w:t>
                    </w:r>
                    <w:proofErr w:type="spellEnd"/>
                    <w:r>
                      <w:rPr>
                        <w:sz w:val="18"/>
                      </w:rPr>
                      <w:t xml:space="preserve"> района</w:t>
                    </w:r>
                    <w:r>
                      <w:rPr>
                        <w:spacing w:val="-4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ики</w:t>
                    </w:r>
                    <w:proofErr w:type="spellEnd"/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Мордовия</w:t>
                    </w:r>
                  </w:p>
                </w:txbxContent>
              </v:textbox>
            </v:shape>
            <v:shape id="_x0000_s1031" type="#_x0000_t202" style="position:absolute;left:9147;top:843;width:192;height:200" filled="f" stroked="f">
              <v:textbox style="mso-next-textbox:#_x0000_s1031" inset="0,0,0,0">
                <w:txbxContent>
                  <w:p w:rsidR="003749D4" w:rsidRDefault="00D538E6">
                    <w:pPr>
                      <w:spacing w:line="199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№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029" type="#_x0000_t202" style="position:absolute;left:0;text-align:left;margin-left:428.05pt;margin-top:21.2pt;width:58.55pt;height:20.35pt;z-index:-15777280;mso-position-horizontal-relative:page" filled="f" stroked="f">
            <v:textbox style="mso-next-textbox:#_x0000_s1029" inset="0,0,0,0">
              <w:txbxContent>
                <w:p w:rsidR="003749D4" w:rsidRDefault="00D538E6">
                  <w:pPr>
                    <w:spacing w:line="199" w:lineRule="exact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Прокуратура</w:t>
                  </w:r>
                  <w:proofErr w:type="gramStart"/>
                  <w:r>
                    <w:rPr>
                      <w:spacing w:val="-9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А</w:t>
                  </w:r>
                  <w:proofErr w:type="gramEnd"/>
                </w:p>
                <w:p w:rsidR="003749D4" w:rsidRDefault="00D538E6">
                  <w:pPr>
                    <w:ind w:right="50"/>
                    <w:jc w:val="right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Республ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group id="_x0000_s1026" style="position:absolute;left:0;text-align:left;margin-left:259.15pt;margin-top:-34.15pt;width:306.85pt;height:86.95pt;z-index:15730176;mso-position-horizontal-relative:page" coordorigin="5183,-683" coordsize="6137,17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9359;top:855;width:1960;height:200">
              <v:imagedata r:id="rId9" o:title=""/>
            </v:shape>
            <v:shape id="_x0000_s1027" type="#_x0000_t75" style="position:absolute;left:5183;top:-683;width:4560;height:1580">
              <v:imagedata r:id="rId10" o:title=""/>
            </v:shape>
            <w10:wrap anchorx="page"/>
          </v:group>
        </w:pict>
      </w: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sectPr w:rsidR="003749D4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749D4"/>
    <w:rsid w:val="003749D4"/>
    <w:rsid w:val="004A44FD"/>
    <w:rsid w:val="00D5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right="79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A44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4FD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right="79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A44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4F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2024-12-11T06:55:00Z</dcterms:created>
  <dcterms:modified xsi:type="dcterms:W3CDTF">2024-12-11T06:55:00Z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2024-12-11T00:00:00Z</vt:filetime>
  </property>
</Properties>
</file>