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26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ноября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BF5219">
        <w:rPr>
          <w:rFonts w:ascii="Times New Roman" w:eastAsia="Times New Roman" w:hAnsi="Times New Roman" w:cs="Times New Roman"/>
          <w:b/>
          <w:kern w:val="0"/>
          <w:lang w:eastAsia="ar-SA" w:bidi="ar-SA"/>
        </w:rPr>
        <w:t>7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0FF1" w:rsidRDefault="00BF0FF1" w:rsidP="00BF0FF1">
      <w:pPr>
        <w:pStyle w:val="afa"/>
        <w:rPr>
          <w:noProof/>
        </w:rPr>
      </w:pPr>
    </w:p>
    <w:p w:rsidR="00BF0FF1" w:rsidRDefault="00BF0FF1" w:rsidP="00BF0F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F5219" w:rsidRDefault="00BF5219" w:rsidP="00BF5219">
      <w:pPr>
        <w:pStyle w:val="1"/>
        <w:spacing w:line="276" w:lineRule="auto"/>
        <w:ind w:right="262"/>
        <w:jc w:val="center"/>
      </w:pPr>
      <w:r>
        <w:t>АДМИНИСТРАЦИЯ КИШАЛИНСКОГО СЕЛЬСКОГО ПОСЕЛЕНИЯ</w:t>
      </w:r>
      <w:r>
        <w:rPr>
          <w:spacing w:val="-67"/>
        </w:rPr>
        <w:t xml:space="preserve"> </w:t>
      </w:r>
      <w:r>
        <w:t>АТЮРЬЕВСКОГО</w:t>
      </w:r>
      <w:r>
        <w:rPr>
          <w:spacing w:val="-3"/>
        </w:rPr>
        <w:t xml:space="preserve"> </w:t>
      </w:r>
      <w:r>
        <w:t>МУНИЦИПАЛЬНОГО РАЙОНА</w:t>
      </w:r>
    </w:p>
    <w:p w:rsidR="00BF5219" w:rsidRDefault="00BF5219" w:rsidP="00BF5219">
      <w:pPr>
        <w:spacing w:before="1" w:line="664" w:lineRule="auto"/>
        <w:ind w:left="2881" w:right="2888"/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ПОСТАНОВЛЕНИЕ</w:t>
      </w:r>
    </w:p>
    <w:p w:rsidR="00BF5219" w:rsidRDefault="00BF5219" w:rsidP="00BF5219">
      <w:pPr>
        <w:pStyle w:val="ad"/>
        <w:tabs>
          <w:tab w:val="left" w:pos="6442"/>
        </w:tabs>
        <w:spacing w:before="69"/>
        <w:ind w:left="1150"/>
      </w:pPr>
      <w:r>
        <w:t>от</w:t>
      </w:r>
      <w:r>
        <w:rPr>
          <w:spacing w:val="67"/>
        </w:rPr>
        <w:t xml:space="preserve"> «</w:t>
      </w:r>
      <w:r w:rsidRPr="00250A7C">
        <w:t>2</w:t>
      </w:r>
      <w:r>
        <w:t>6</w:t>
      </w:r>
      <w:r w:rsidRPr="00250A7C">
        <w:t>»</w:t>
      </w:r>
      <w:r>
        <w:t xml:space="preserve"> </w:t>
      </w:r>
      <w:r>
        <w:rPr>
          <w:u w:val="single"/>
        </w:rPr>
        <w:t xml:space="preserve"> ноября </w:t>
      </w:r>
      <w:r>
        <w:t xml:space="preserve">2024года     </w:t>
      </w:r>
      <w:r>
        <w:tab/>
        <w:t xml:space="preserve">    №</w:t>
      </w:r>
      <w:r>
        <w:rPr>
          <w:spacing w:val="2"/>
        </w:rPr>
        <w:t xml:space="preserve"> 45</w:t>
      </w:r>
    </w:p>
    <w:p w:rsidR="00BF5219" w:rsidRDefault="00BF5219" w:rsidP="00BF5219">
      <w:pPr>
        <w:pStyle w:val="ad"/>
        <w:rPr>
          <w:sz w:val="30"/>
        </w:rPr>
      </w:pPr>
    </w:p>
    <w:p w:rsidR="00BF5219" w:rsidRPr="009013FB" w:rsidRDefault="00BF5219" w:rsidP="00BF5219">
      <w:pPr>
        <w:pStyle w:val="ad"/>
        <w:spacing w:before="4"/>
        <w:jc w:val="center"/>
        <w:rPr>
          <w:b/>
          <w:sz w:val="26"/>
        </w:rPr>
      </w:pPr>
    </w:p>
    <w:p w:rsidR="00BF5219" w:rsidRDefault="00BF5219" w:rsidP="00BF5219">
      <w:pPr>
        <w:pStyle w:val="1"/>
        <w:spacing w:before="1"/>
        <w:ind w:left="142"/>
        <w:jc w:val="center"/>
      </w:pPr>
      <w:hyperlink r:id="rId6">
        <w:r w:rsidRPr="009013FB">
          <w:t>Об</w:t>
        </w:r>
        <w:r w:rsidRPr="009013FB">
          <w:rPr>
            <w:spacing w:val="-2"/>
          </w:rPr>
          <w:t xml:space="preserve"> </w:t>
        </w:r>
        <w:r w:rsidRPr="009013FB">
          <w:t>утверждении</w:t>
        </w:r>
        <w:r w:rsidRPr="009013FB">
          <w:rPr>
            <w:spacing w:val="-3"/>
          </w:rPr>
          <w:t xml:space="preserve"> </w:t>
        </w:r>
        <w:r w:rsidRPr="009013FB">
          <w:t>Порядка</w:t>
        </w:r>
        <w:r w:rsidRPr="009013FB">
          <w:rPr>
            <w:spacing w:val="-1"/>
          </w:rPr>
          <w:t xml:space="preserve"> </w:t>
        </w:r>
        <w:r w:rsidRPr="009013FB">
          <w:t>проведения</w:t>
        </w:r>
        <w:r w:rsidRPr="009013FB">
          <w:rPr>
            <w:spacing w:val="-4"/>
          </w:rPr>
          <w:t xml:space="preserve"> </w:t>
        </w:r>
        <w:r w:rsidRPr="009013FB">
          <w:t>инвентаризации</w:t>
        </w:r>
      </w:hyperlink>
      <w:r>
        <w:t xml:space="preserve"> </w:t>
      </w:r>
    </w:p>
    <w:p w:rsidR="00BF5219" w:rsidRDefault="00BF5219" w:rsidP="00BF5219">
      <w:pPr>
        <w:pStyle w:val="1"/>
        <w:spacing w:before="1"/>
        <w:ind w:left="142"/>
        <w:jc w:val="center"/>
        <w:rPr>
          <w:spacing w:val="-4"/>
        </w:rPr>
      </w:pPr>
      <w:hyperlink r:id="rId7">
        <w:r w:rsidRPr="009013FB">
          <w:t>дебиторской и кредиторской задолженности администрации</w:t>
        </w:r>
      </w:hyperlink>
      <w:r w:rsidRPr="009013FB">
        <w:rPr>
          <w:spacing w:val="1"/>
        </w:rPr>
        <w:t xml:space="preserve"> </w:t>
      </w:r>
      <w:hyperlink r:id="rId8">
        <w:proofErr w:type="spellStart"/>
        <w:r w:rsidRPr="009013FB">
          <w:t>Кишалинского</w:t>
        </w:r>
        <w:proofErr w:type="spellEnd"/>
        <w:r w:rsidRPr="009013FB">
          <w:t xml:space="preserve"> </w:t>
        </w:r>
        <w:r w:rsidRPr="009013FB">
          <w:rPr>
            <w:spacing w:val="-4"/>
          </w:rPr>
          <w:t xml:space="preserve"> </w:t>
        </w:r>
        <w:r w:rsidRPr="009013FB">
          <w:t>сельского</w:t>
        </w:r>
        <w:r w:rsidRPr="009013FB">
          <w:rPr>
            <w:spacing w:val="-2"/>
          </w:rPr>
          <w:t xml:space="preserve"> </w:t>
        </w:r>
        <w:r w:rsidRPr="009013FB">
          <w:t>поселения</w:t>
        </w:r>
        <w:r w:rsidRPr="009013FB">
          <w:rPr>
            <w:spacing w:val="-4"/>
          </w:rPr>
          <w:t xml:space="preserve"> </w:t>
        </w:r>
      </w:hyperlink>
    </w:p>
    <w:p w:rsidR="00BF5219" w:rsidRPr="009013FB" w:rsidRDefault="00BF5219" w:rsidP="00BF5219">
      <w:pPr>
        <w:pStyle w:val="1"/>
        <w:spacing w:before="1"/>
        <w:ind w:left="142"/>
        <w:jc w:val="center"/>
      </w:pPr>
      <w:r w:rsidRPr="009013FB">
        <w:t>Атюрьевского</w:t>
      </w:r>
      <w:r w:rsidRPr="009013FB">
        <w:rPr>
          <w:spacing w:val="63"/>
        </w:rPr>
        <w:t xml:space="preserve"> </w:t>
      </w:r>
      <w:r w:rsidRPr="009013FB">
        <w:t>муниципального</w:t>
      </w:r>
      <w:r>
        <w:t xml:space="preserve"> </w:t>
      </w:r>
      <w:r w:rsidRPr="009013FB">
        <w:t>района</w:t>
      </w:r>
      <w:r w:rsidRPr="009013FB">
        <w:rPr>
          <w:spacing w:val="-6"/>
        </w:rPr>
        <w:t xml:space="preserve"> </w:t>
      </w:r>
      <w:r w:rsidRPr="009013FB">
        <w:t>Республики Мордовия</w:t>
      </w:r>
    </w:p>
    <w:p w:rsidR="00BF5219" w:rsidRDefault="00BF5219" w:rsidP="00BF5219">
      <w:pPr>
        <w:pStyle w:val="ad"/>
        <w:spacing w:before="245"/>
        <w:ind w:right="99" w:firstLine="283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отчетности,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статьей 11 Федерального закона от 06.12.2011 № 402-ФЗ «О бухгалтерском</w:t>
      </w:r>
      <w:r>
        <w:rPr>
          <w:spacing w:val="1"/>
        </w:rPr>
        <w:t xml:space="preserve"> </w:t>
      </w:r>
      <w:r>
        <w:t>учете»,</w:t>
      </w:r>
      <w:r>
        <w:rPr>
          <w:spacing w:val="1"/>
        </w:rPr>
        <w:t xml:space="preserve"> </w:t>
      </w:r>
      <w:r>
        <w:t>приказом Минфина России от 13.06.1995 № 49 «Об утверждении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указаний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 xml:space="preserve">обязательств»,  руководствуясь Уставом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 района,</w:t>
      </w:r>
      <w:r>
        <w:rPr>
          <w:spacing w:val="-2"/>
        </w:rPr>
        <w:t xml:space="preserve"> </w:t>
      </w:r>
      <w:r>
        <w:t>администрация</w:t>
      </w:r>
      <w:r>
        <w:rPr>
          <w:spacing w:val="-3"/>
        </w:rPr>
        <w:t xml:space="preserve"> </w:t>
      </w:r>
      <w:proofErr w:type="spellStart"/>
      <w:r>
        <w:t>Кишалинского</w:t>
      </w:r>
      <w:proofErr w:type="spellEnd"/>
      <w:r>
        <w:t xml:space="preserve">  сельского</w:t>
      </w:r>
      <w:r>
        <w:rPr>
          <w:spacing w:val="1"/>
        </w:rPr>
        <w:t xml:space="preserve"> </w:t>
      </w:r>
      <w:r>
        <w:t>поселения</w:t>
      </w:r>
    </w:p>
    <w:p w:rsidR="00BF5219" w:rsidRDefault="00BF5219" w:rsidP="00BF5219">
      <w:pPr>
        <w:pStyle w:val="1"/>
        <w:spacing w:before="3"/>
        <w:ind w:left="171"/>
      </w:pPr>
      <w:r>
        <w:t>ПОСТАНОВЛЯЕТ:</w:t>
      </w:r>
    </w:p>
    <w:p w:rsidR="00BF5219" w:rsidRDefault="00BF5219" w:rsidP="00BF5219">
      <w:pPr>
        <w:pStyle w:val="a4"/>
        <w:widowControl w:val="0"/>
        <w:numPr>
          <w:ilvl w:val="0"/>
          <w:numId w:val="18"/>
        </w:numPr>
        <w:tabs>
          <w:tab w:val="left" w:pos="810"/>
        </w:tabs>
        <w:autoSpaceDE w:val="0"/>
        <w:autoSpaceDN w:val="0"/>
        <w:spacing w:before="245" w:after="0" w:line="240" w:lineRule="auto"/>
        <w:ind w:right="99" w:firstLine="283"/>
        <w:contextualSpacing w:val="0"/>
        <w:jc w:val="both"/>
        <w:rPr>
          <w:sz w:val="28"/>
        </w:rPr>
      </w:pPr>
      <w:r>
        <w:rPr>
          <w:sz w:val="28"/>
        </w:rPr>
        <w:t xml:space="preserve">Утвердить Порядок проведения инвентаризации дебиторской и кредиторской задолженности администрации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</w:t>
      </w:r>
      <w:r>
        <w:rPr>
          <w:spacing w:val="-2"/>
          <w:sz w:val="28"/>
        </w:rPr>
        <w:t xml:space="preserve"> </w:t>
      </w:r>
      <w:r>
        <w:rPr>
          <w:sz w:val="28"/>
        </w:rPr>
        <w:t>района согласно Приложениям</w:t>
      </w:r>
      <w:r>
        <w:rPr>
          <w:spacing w:val="4"/>
          <w:sz w:val="28"/>
        </w:rPr>
        <w:t>.</w:t>
      </w:r>
    </w:p>
    <w:p w:rsidR="00BF5219" w:rsidRDefault="00BF5219" w:rsidP="00BF5219">
      <w:pPr>
        <w:pStyle w:val="a4"/>
        <w:widowControl w:val="0"/>
        <w:numPr>
          <w:ilvl w:val="0"/>
          <w:numId w:val="18"/>
        </w:numPr>
        <w:tabs>
          <w:tab w:val="left" w:pos="404"/>
        </w:tabs>
        <w:autoSpaceDE w:val="0"/>
        <w:autoSpaceDN w:val="0"/>
        <w:spacing w:before="1" w:after="0" w:line="237" w:lineRule="auto"/>
        <w:ind w:left="426" w:right="102" w:firstLine="0"/>
        <w:contextualSpacing w:val="0"/>
        <w:jc w:val="both"/>
        <w:rPr>
          <w:sz w:val="28"/>
        </w:rPr>
      </w:pPr>
      <w:proofErr w:type="gramStart"/>
      <w:r>
        <w:rPr>
          <w:sz w:val="28"/>
        </w:rPr>
        <w:t>Контроль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собой.</w:t>
      </w:r>
    </w:p>
    <w:p w:rsidR="00BF5219" w:rsidRDefault="00BF5219" w:rsidP="00BF5219">
      <w:pPr>
        <w:pStyle w:val="a4"/>
        <w:widowControl w:val="0"/>
        <w:numPr>
          <w:ilvl w:val="0"/>
          <w:numId w:val="18"/>
        </w:numPr>
        <w:tabs>
          <w:tab w:val="left" w:pos="383"/>
        </w:tabs>
        <w:autoSpaceDE w:val="0"/>
        <w:autoSpaceDN w:val="0"/>
        <w:spacing w:before="152" w:after="0" w:line="240" w:lineRule="auto"/>
        <w:ind w:left="382" w:firstLine="44"/>
        <w:contextualSpacing w:val="0"/>
        <w:jc w:val="both"/>
        <w:rPr>
          <w:sz w:val="28"/>
        </w:rPr>
      </w:pPr>
      <w:r>
        <w:rPr>
          <w:sz w:val="28"/>
        </w:rPr>
        <w:t>Настоящее постановление вступает в силу с момента подписания.</w:t>
      </w:r>
    </w:p>
    <w:p w:rsidR="00BF5219" w:rsidRDefault="00BF5219" w:rsidP="00BF5219">
      <w:pPr>
        <w:pStyle w:val="ad"/>
        <w:spacing w:before="4"/>
        <w:rPr>
          <w:sz w:val="41"/>
        </w:rPr>
      </w:pPr>
    </w:p>
    <w:p w:rsidR="00BF5219" w:rsidRDefault="00BF5219" w:rsidP="00BF5219">
      <w:pPr>
        <w:pStyle w:val="ad"/>
        <w:spacing w:before="4"/>
        <w:rPr>
          <w:sz w:val="41"/>
        </w:rPr>
      </w:pPr>
    </w:p>
    <w:p w:rsidR="00BF5219" w:rsidRDefault="00BF5219" w:rsidP="00BF5219">
      <w:pPr>
        <w:pStyle w:val="ad"/>
        <w:spacing w:before="4"/>
        <w:rPr>
          <w:sz w:val="41"/>
        </w:rPr>
      </w:pPr>
    </w:p>
    <w:p w:rsidR="00BF5219" w:rsidRDefault="00BF5219" w:rsidP="00BF5219">
      <w:pPr>
        <w:pStyle w:val="ad"/>
        <w:spacing w:line="276" w:lineRule="auto"/>
        <w:ind w:right="4483"/>
      </w:pPr>
      <w:r>
        <w:t xml:space="preserve">Глава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</w:t>
      </w:r>
      <w:r>
        <w:rPr>
          <w:spacing w:val="-4"/>
        </w:rPr>
        <w:t xml:space="preserve"> </w:t>
      </w:r>
      <w:r>
        <w:t>района</w:t>
      </w:r>
    </w:p>
    <w:p w:rsidR="00BF5219" w:rsidRDefault="00BF5219" w:rsidP="00BF5219">
      <w:pPr>
        <w:pStyle w:val="ad"/>
        <w:tabs>
          <w:tab w:val="left" w:pos="7041"/>
        </w:tabs>
        <w:spacing w:line="321" w:lineRule="exact"/>
      </w:pPr>
      <w:r>
        <w:t>Республики Мордовия</w:t>
      </w:r>
      <w:r>
        <w:tab/>
        <w:t>П.Н. Левин</w:t>
      </w:r>
    </w:p>
    <w:p w:rsidR="00BF5219" w:rsidRDefault="00BF5219" w:rsidP="00BF5219">
      <w:pPr>
        <w:spacing w:line="321" w:lineRule="exact"/>
        <w:sectPr w:rsidR="00BF5219" w:rsidSect="00BF5219">
          <w:pgSz w:w="11910" w:h="16840"/>
          <w:pgMar w:top="1040" w:right="740" w:bottom="280" w:left="1600" w:header="720" w:footer="720" w:gutter="0"/>
          <w:cols w:space="720"/>
        </w:sectPr>
      </w:pPr>
    </w:p>
    <w:p w:rsidR="00BF5219" w:rsidRDefault="00BF5219" w:rsidP="00BF5219">
      <w:pPr>
        <w:pStyle w:val="1"/>
        <w:ind w:left="336" w:right="332"/>
        <w:jc w:val="right"/>
        <w:rPr>
          <w:b/>
          <w:sz w:val="24"/>
          <w:szCs w:val="24"/>
        </w:rPr>
      </w:pPr>
      <w:r w:rsidRPr="00143835">
        <w:rPr>
          <w:sz w:val="24"/>
          <w:szCs w:val="24"/>
        </w:rPr>
        <w:lastRenderedPageBreak/>
        <w:t xml:space="preserve"> </w:t>
      </w:r>
    </w:p>
    <w:p w:rsidR="00BF5219" w:rsidRPr="00CF0A71" w:rsidRDefault="00BF5219" w:rsidP="00BF5219">
      <w:pPr>
        <w:pStyle w:val="1"/>
        <w:ind w:left="336" w:right="332"/>
        <w:jc w:val="right"/>
        <w:rPr>
          <w:b/>
        </w:rPr>
      </w:pPr>
      <w:r w:rsidRPr="00CF0A71">
        <w:t>Приложение 1</w:t>
      </w:r>
    </w:p>
    <w:p w:rsidR="00BF5219" w:rsidRPr="00CF0A71" w:rsidRDefault="00BF5219" w:rsidP="00BF5219">
      <w:pPr>
        <w:pStyle w:val="1"/>
        <w:ind w:left="336" w:right="332"/>
        <w:jc w:val="right"/>
        <w:rPr>
          <w:b/>
        </w:rPr>
      </w:pPr>
      <w:r w:rsidRPr="00CF0A71">
        <w:t xml:space="preserve"> к порядку</w:t>
      </w:r>
    </w:p>
    <w:p w:rsidR="00BF5219" w:rsidRPr="00143835" w:rsidRDefault="00BF5219" w:rsidP="00BF5219">
      <w:pPr>
        <w:pStyle w:val="1"/>
        <w:ind w:left="336" w:right="332"/>
        <w:jc w:val="right"/>
        <w:rPr>
          <w:b/>
          <w:sz w:val="24"/>
          <w:szCs w:val="24"/>
        </w:rPr>
      </w:pPr>
    </w:p>
    <w:p w:rsidR="00BF5219" w:rsidRPr="00143835" w:rsidRDefault="00BF5219" w:rsidP="00BF5219">
      <w:pPr>
        <w:pStyle w:val="1"/>
        <w:ind w:left="336" w:right="332"/>
        <w:jc w:val="center"/>
      </w:pPr>
      <w:r w:rsidRPr="00143835">
        <w:t>ПОРЯДОК</w:t>
      </w:r>
      <w:r w:rsidRPr="00143835">
        <w:rPr>
          <w:spacing w:val="-7"/>
        </w:rPr>
        <w:t xml:space="preserve"> </w:t>
      </w:r>
      <w:r w:rsidRPr="00143835">
        <w:t>ПРОВЕДЕНИЯ</w:t>
      </w:r>
      <w:r w:rsidRPr="00143835">
        <w:rPr>
          <w:spacing w:val="-6"/>
        </w:rPr>
        <w:t xml:space="preserve"> </w:t>
      </w:r>
      <w:r w:rsidRPr="00143835">
        <w:t>ИНВЕНТАРИЗАЦИИ</w:t>
      </w:r>
      <w:r w:rsidRPr="00143835">
        <w:rPr>
          <w:spacing w:val="-8"/>
        </w:rPr>
        <w:t xml:space="preserve"> </w:t>
      </w:r>
      <w:r w:rsidRPr="00143835">
        <w:t>ДЕБИТОРСКОЙ</w:t>
      </w:r>
      <w:r w:rsidRPr="00143835">
        <w:rPr>
          <w:spacing w:val="-6"/>
        </w:rPr>
        <w:t xml:space="preserve"> </w:t>
      </w:r>
      <w:r w:rsidRPr="00143835">
        <w:t>И</w:t>
      </w:r>
      <w:r w:rsidRPr="00143835">
        <w:rPr>
          <w:spacing w:val="-67"/>
        </w:rPr>
        <w:t xml:space="preserve"> </w:t>
      </w:r>
      <w:r w:rsidRPr="00143835">
        <w:t>КРЕДИТОРСКОЙ</w:t>
      </w:r>
      <w:r w:rsidRPr="00143835">
        <w:rPr>
          <w:spacing w:val="-2"/>
        </w:rPr>
        <w:t xml:space="preserve"> </w:t>
      </w:r>
      <w:r w:rsidRPr="00143835">
        <w:t>ЗАДОЛЖЕННОСТИ</w:t>
      </w:r>
      <w:r w:rsidRPr="00143835">
        <w:rPr>
          <w:spacing w:val="-1"/>
        </w:rPr>
        <w:t xml:space="preserve"> </w:t>
      </w:r>
      <w:r w:rsidRPr="00143835">
        <w:t>АДМИНИСТРАЦИИ</w:t>
      </w:r>
    </w:p>
    <w:p w:rsidR="00BF5219" w:rsidRDefault="00BF5219" w:rsidP="00BF5219">
      <w:pPr>
        <w:pStyle w:val="ad"/>
        <w:spacing w:before="11"/>
        <w:jc w:val="center"/>
        <w:rPr>
          <w:b/>
        </w:rPr>
      </w:pPr>
      <w:r w:rsidRPr="00143835">
        <w:rPr>
          <w:b/>
        </w:rPr>
        <w:t>КИШАЛИНСКОГО СЕЛЬСКОГО ПОСЕЛЕНИЯ АТЮРЬЕВСКОГО МУНИЦИПАЛЬНОГО РАЙОНА</w:t>
      </w:r>
    </w:p>
    <w:p w:rsidR="00BF5219" w:rsidRPr="00143835" w:rsidRDefault="00BF5219" w:rsidP="00BF5219">
      <w:pPr>
        <w:pStyle w:val="ad"/>
        <w:spacing w:before="11"/>
        <w:jc w:val="center"/>
        <w:rPr>
          <w:b/>
        </w:rPr>
      </w:pPr>
    </w:p>
    <w:p w:rsidR="00BF5219" w:rsidRDefault="00BF5219" w:rsidP="00BF5219">
      <w:pPr>
        <w:pStyle w:val="1"/>
        <w:keepNext w:val="0"/>
        <w:widowControl w:val="0"/>
        <w:numPr>
          <w:ilvl w:val="1"/>
          <w:numId w:val="19"/>
        </w:numPr>
        <w:tabs>
          <w:tab w:val="left" w:pos="3765"/>
        </w:tabs>
        <w:autoSpaceDE w:val="0"/>
        <w:autoSpaceDN w:val="0"/>
        <w:spacing w:line="322" w:lineRule="exact"/>
        <w:ind w:hanging="284"/>
        <w:jc w:val="both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:rsidR="00BF5219" w:rsidRDefault="00BF5219" w:rsidP="00BF5219">
      <w:pPr>
        <w:pStyle w:val="a4"/>
        <w:widowControl w:val="0"/>
        <w:numPr>
          <w:ilvl w:val="1"/>
          <w:numId w:val="22"/>
        </w:numPr>
        <w:tabs>
          <w:tab w:val="left" w:pos="1614"/>
        </w:tabs>
        <w:autoSpaceDE w:val="0"/>
        <w:autoSpaceDN w:val="0"/>
        <w:spacing w:after="0" w:line="240" w:lineRule="auto"/>
        <w:ind w:right="110" w:firstLine="710"/>
        <w:contextualSpacing w:val="0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инвентаризации дебиторской и кредиторской задолженности администрации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 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поселения, 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бюджета,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дисциплины.</w:t>
      </w:r>
    </w:p>
    <w:p w:rsidR="00BF5219" w:rsidRDefault="00BF5219" w:rsidP="00BF5219">
      <w:pPr>
        <w:pStyle w:val="a4"/>
        <w:widowControl w:val="0"/>
        <w:numPr>
          <w:ilvl w:val="1"/>
          <w:numId w:val="22"/>
        </w:numPr>
        <w:tabs>
          <w:tab w:val="left" w:pos="1484"/>
        </w:tabs>
        <w:autoSpaceDE w:val="0"/>
        <w:autoSpaceDN w:val="0"/>
        <w:spacing w:after="0" w:line="240" w:lineRule="auto"/>
        <w:ind w:right="118" w:firstLine="710"/>
        <w:contextualSpacing w:val="0"/>
        <w:jc w:val="both"/>
        <w:rPr>
          <w:sz w:val="28"/>
        </w:rPr>
      </w:pPr>
      <w:r>
        <w:rPr>
          <w:sz w:val="28"/>
        </w:rPr>
        <w:t>Инвентаризация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2"/>
          <w:sz w:val="28"/>
        </w:rPr>
        <w:t xml:space="preserve"> </w:t>
      </w:r>
      <w:r>
        <w:rPr>
          <w:sz w:val="28"/>
        </w:rPr>
        <w:t>в целях: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06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укрепления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дисциплины,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расчетов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администрацией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с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юридическими лицами по принятым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обязательствам;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21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состоянием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 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 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before="1" w:after="0" w:line="240" w:lineRule="auto"/>
        <w:ind w:right="114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выявления изменений кредиторской задолженности на отчетную дату</w:t>
      </w:r>
      <w:r>
        <w:rPr>
          <w:spacing w:val="1"/>
          <w:sz w:val="28"/>
        </w:rPr>
        <w:t xml:space="preserve"> </w:t>
      </w:r>
      <w:r>
        <w:rPr>
          <w:sz w:val="28"/>
        </w:rPr>
        <w:t>по сравнению с</w:t>
      </w:r>
      <w:r>
        <w:rPr>
          <w:spacing w:val="5"/>
          <w:sz w:val="28"/>
        </w:rPr>
        <w:t xml:space="preserve"> </w:t>
      </w:r>
      <w:r>
        <w:rPr>
          <w:sz w:val="28"/>
        </w:rPr>
        <w:t>предыдущим</w:t>
      </w:r>
      <w:r>
        <w:rPr>
          <w:spacing w:val="2"/>
          <w:sz w:val="28"/>
        </w:rPr>
        <w:t xml:space="preserve"> </w:t>
      </w:r>
      <w:r>
        <w:rPr>
          <w:sz w:val="28"/>
        </w:rPr>
        <w:t>периодом;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4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выявления изменений дебиторской задолженности на отчетную дату</w:t>
      </w:r>
      <w:r>
        <w:rPr>
          <w:spacing w:val="1"/>
          <w:sz w:val="28"/>
        </w:rPr>
        <w:t xml:space="preserve"> </w:t>
      </w:r>
      <w:r>
        <w:rPr>
          <w:sz w:val="28"/>
        </w:rPr>
        <w:t>по сравнению с</w:t>
      </w:r>
      <w:r>
        <w:rPr>
          <w:spacing w:val="1"/>
          <w:sz w:val="28"/>
        </w:rPr>
        <w:t xml:space="preserve"> </w:t>
      </w:r>
      <w:r>
        <w:rPr>
          <w:sz w:val="28"/>
        </w:rPr>
        <w:t>предыдущим</w:t>
      </w:r>
      <w:r>
        <w:rPr>
          <w:spacing w:val="2"/>
          <w:sz w:val="28"/>
        </w:rPr>
        <w:t xml:space="preserve"> </w:t>
      </w:r>
      <w:r>
        <w:rPr>
          <w:sz w:val="28"/>
        </w:rPr>
        <w:t>периодом;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22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обеспечения проведения анализа причин возникновения и 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 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 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4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мер,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недопущение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 и кредиторской</w:t>
      </w:r>
      <w:r>
        <w:rPr>
          <w:spacing w:val="5"/>
          <w:sz w:val="28"/>
        </w:rPr>
        <w:t xml:space="preserve"> </w:t>
      </w:r>
      <w:r>
        <w:rPr>
          <w:sz w:val="28"/>
        </w:rPr>
        <w:t>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8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исключения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необоснованного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роста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08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выработки оперативных решений по обеспечению своевременности и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полноты оплаты обоснованной кредиторской задолженности для 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показателями</w:t>
      </w:r>
      <w:r>
        <w:rPr>
          <w:spacing w:val="-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-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оперативном режиме;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before="1" w:after="0" w:line="322" w:lineRule="exact"/>
        <w:ind w:left="969"/>
        <w:contextualSpacing w:val="0"/>
        <w:jc w:val="both"/>
        <w:rPr>
          <w:color w:val="042535"/>
          <w:sz w:val="28"/>
        </w:rPr>
      </w:pPr>
      <w:r>
        <w:rPr>
          <w:sz w:val="28"/>
        </w:rPr>
        <w:t>мониторинга</w:t>
      </w:r>
      <w:r>
        <w:rPr>
          <w:spacing w:val="-4"/>
          <w:sz w:val="28"/>
        </w:rPr>
        <w:t xml:space="preserve"> </w:t>
      </w:r>
      <w:r>
        <w:rPr>
          <w:sz w:val="28"/>
        </w:rPr>
        <w:t>мер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реструктуризации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0" w:firstLine="710"/>
        <w:contextualSpacing w:val="0"/>
        <w:jc w:val="both"/>
        <w:rPr>
          <w:color w:val="042535"/>
          <w:sz w:val="28"/>
        </w:rPr>
      </w:pPr>
      <w:r>
        <w:rPr>
          <w:sz w:val="28"/>
        </w:rPr>
        <w:t>прогнозирования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текущий финансовый</w:t>
      </w:r>
      <w:r>
        <w:rPr>
          <w:spacing w:val="1"/>
          <w:sz w:val="28"/>
        </w:rPr>
        <w:t xml:space="preserve"> </w:t>
      </w:r>
      <w:r>
        <w:rPr>
          <w:sz w:val="28"/>
        </w:rPr>
        <w:t>год.</w:t>
      </w:r>
    </w:p>
    <w:p w:rsidR="00BF5219" w:rsidRDefault="00BF5219" w:rsidP="00BF5219">
      <w:pPr>
        <w:pStyle w:val="a4"/>
        <w:widowControl w:val="0"/>
        <w:numPr>
          <w:ilvl w:val="1"/>
          <w:numId w:val="22"/>
        </w:numPr>
        <w:tabs>
          <w:tab w:val="left" w:pos="1325"/>
        </w:tabs>
        <w:autoSpaceDE w:val="0"/>
        <w:autoSpaceDN w:val="0"/>
        <w:spacing w:after="0" w:line="321" w:lineRule="exact"/>
        <w:ind w:left="1324" w:hanging="495"/>
        <w:contextualSpacing w:val="0"/>
        <w:jc w:val="both"/>
        <w:rPr>
          <w:sz w:val="28"/>
        </w:rPr>
      </w:pP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следующие термины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понятия:</w:t>
      </w:r>
    </w:p>
    <w:p w:rsidR="00BF5219" w:rsidRDefault="00BF5219" w:rsidP="00BF5219">
      <w:pPr>
        <w:pStyle w:val="ad"/>
        <w:ind w:left="105" w:right="114" w:firstLine="710"/>
      </w:pPr>
      <w:r>
        <w:rPr>
          <w:u w:val="single"/>
        </w:rPr>
        <w:t>кредитор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юридическое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района имеет</w:t>
      </w:r>
      <w:r>
        <w:rPr>
          <w:spacing w:val="1"/>
        </w:rPr>
        <w:t xml:space="preserve"> </w:t>
      </w:r>
      <w:r>
        <w:t>имущественное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денежное)</w:t>
      </w:r>
      <w:r>
        <w:rPr>
          <w:spacing w:val="1"/>
        </w:rPr>
        <w:t xml:space="preserve"> </w:t>
      </w:r>
      <w:r>
        <w:lastRenderedPageBreak/>
        <w:t>обязательство;</w:t>
      </w:r>
    </w:p>
    <w:p w:rsidR="00BF5219" w:rsidRDefault="00BF5219" w:rsidP="00BF5219">
      <w:pPr>
        <w:sectPr w:rsidR="00BF5219">
          <w:headerReference w:type="default" r:id="rId9"/>
          <w:pgSz w:w="11910" w:h="16840"/>
          <w:pgMar w:top="1120" w:right="740" w:bottom="280" w:left="1580" w:header="727" w:footer="0" w:gutter="0"/>
          <w:pgNumType w:start="2"/>
          <w:cols w:space="720"/>
        </w:sectPr>
      </w:pPr>
    </w:p>
    <w:p w:rsidR="00BF5219" w:rsidRDefault="00BF5219" w:rsidP="00BF5219">
      <w:pPr>
        <w:pStyle w:val="ad"/>
        <w:spacing w:before="5"/>
        <w:rPr>
          <w:sz w:val="11"/>
        </w:rPr>
      </w:pPr>
    </w:p>
    <w:p w:rsidR="00BF5219" w:rsidRDefault="00BF5219" w:rsidP="00BF5219">
      <w:pPr>
        <w:pStyle w:val="ad"/>
        <w:spacing w:before="86"/>
        <w:ind w:left="119" w:right="110" w:firstLine="710"/>
      </w:pPr>
      <w:r>
        <w:rPr>
          <w:u w:val="single"/>
        </w:rPr>
        <w:t>дебитор</w:t>
      </w:r>
      <w:r>
        <w:t xml:space="preserve"> - юридическое или физическое лицо, имеющее денежную или</w:t>
      </w:r>
      <w:r>
        <w:rPr>
          <w:spacing w:val="1"/>
        </w:rPr>
        <w:t xml:space="preserve"> </w:t>
      </w:r>
      <w:r>
        <w:t>имущественную</w:t>
      </w:r>
      <w:r>
        <w:rPr>
          <w:spacing w:val="1"/>
        </w:rPr>
        <w:t xml:space="preserve"> </w:t>
      </w:r>
      <w:r>
        <w:t>задолженность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поселения, передавшему в долг (кредит) денежные средства,</w:t>
      </w:r>
      <w:r>
        <w:rPr>
          <w:spacing w:val="-67"/>
        </w:rPr>
        <w:t xml:space="preserve"> </w:t>
      </w:r>
      <w:r>
        <w:t>материальные ценности</w:t>
      </w:r>
      <w:r>
        <w:rPr>
          <w:spacing w:val="-1"/>
        </w:rPr>
        <w:t xml:space="preserve"> </w:t>
      </w:r>
      <w:r>
        <w:t>или предоставившему</w:t>
      </w:r>
      <w:r>
        <w:rPr>
          <w:spacing w:val="-4"/>
        </w:rPr>
        <w:t xml:space="preserve"> </w:t>
      </w:r>
      <w:r>
        <w:t>отсрочку</w:t>
      </w:r>
      <w:r>
        <w:rPr>
          <w:spacing w:val="-5"/>
        </w:rPr>
        <w:t xml:space="preserve"> </w:t>
      </w:r>
      <w:r>
        <w:t>платежа;</w:t>
      </w:r>
    </w:p>
    <w:p w:rsidR="00BF5219" w:rsidRDefault="00BF5219" w:rsidP="00BF5219">
      <w:pPr>
        <w:pStyle w:val="ad"/>
        <w:ind w:left="105" w:right="107" w:firstLine="710"/>
      </w:pPr>
      <w:r>
        <w:rPr>
          <w:u w:val="single"/>
        </w:rPr>
        <w:t>дебиторская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задолженность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существующее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отчетную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имущественное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proofErr w:type="spellStart"/>
      <w:r>
        <w:t>администрациий</w:t>
      </w:r>
      <w:proofErr w:type="spellEnd"/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района к</w:t>
      </w:r>
      <w:r>
        <w:rPr>
          <w:spacing w:val="1"/>
        </w:rPr>
        <w:t xml:space="preserve"> </w:t>
      </w:r>
      <w:r>
        <w:t>другим юридическим и физическим лицам, являющимся его должниками,</w:t>
      </w:r>
      <w:r>
        <w:rPr>
          <w:spacing w:val="1"/>
        </w:rPr>
        <w:t xml:space="preserve"> </w:t>
      </w:r>
      <w:r>
        <w:t>которое</w:t>
      </w:r>
      <w:r>
        <w:rPr>
          <w:spacing w:val="70"/>
        </w:rPr>
        <w:t xml:space="preserve"> </w:t>
      </w:r>
      <w:r>
        <w:t xml:space="preserve">возникло в силу действия договора или правовой нормы и </w:t>
      </w:r>
      <w:proofErr w:type="gramStart"/>
      <w:r>
        <w:t>расчеты</w:t>
      </w:r>
      <w:proofErr w:type="gram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притоку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пользу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4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поселения;</w:t>
      </w:r>
    </w:p>
    <w:p w:rsidR="00BF5219" w:rsidRDefault="00BF5219" w:rsidP="00BF5219">
      <w:pPr>
        <w:pStyle w:val="ad"/>
        <w:spacing w:before="2"/>
        <w:ind w:left="105" w:right="110" w:firstLine="710"/>
      </w:pPr>
      <w:r>
        <w:rPr>
          <w:u w:val="single"/>
        </w:rPr>
        <w:t>нереальная к взысканию дебиторская задолженность</w:t>
      </w:r>
      <w:r>
        <w:t xml:space="preserve"> - задолженность с</w:t>
      </w:r>
      <w:r>
        <w:rPr>
          <w:spacing w:val="1"/>
        </w:rPr>
        <w:t xml:space="preserve"> </w:t>
      </w:r>
      <w:r>
        <w:t>истекшим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исковой</w:t>
      </w:r>
      <w:r>
        <w:rPr>
          <w:spacing w:val="1"/>
        </w:rPr>
        <w:t xml:space="preserve"> </w:t>
      </w:r>
      <w:r>
        <w:t>давности,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долги,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обязательство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-67"/>
        </w:rPr>
        <w:t xml:space="preserve"> </w:t>
      </w:r>
      <w:r>
        <w:t>организации-должника</w:t>
      </w:r>
      <w:r>
        <w:rPr>
          <w:spacing w:val="1"/>
        </w:rPr>
        <w:t xml:space="preserve"> </w:t>
      </w:r>
      <w:r>
        <w:t>прекращено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исполнения, прекращение обязательства на основании акта администрации</w:t>
      </w:r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поселения, вследствие ликвидации юридического лица или</w:t>
      </w:r>
      <w:r>
        <w:rPr>
          <w:spacing w:val="1"/>
        </w:rPr>
        <w:t xml:space="preserve"> </w:t>
      </w:r>
      <w:r>
        <w:t>смерти</w:t>
      </w:r>
      <w:r>
        <w:rPr>
          <w:spacing w:val="2"/>
        </w:rPr>
        <w:t xml:space="preserve"> </w:t>
      </w:r>
      <w:r>
        <w:t>гражданина;</w:t>
      </w:r>
    </w:p>
    <w:p w:rsidR="00BF5219" w:rsidRDefault="00BF5219" w:rsidP="00BF5219">
      <w:pPr>
        <w:pStyle w:val="ad"/>
        <w:ind w:left="105" w:right="109" w:firstLine="710"/>
      </w:pPr>
      <w:r>
        <w:rPr>
          <w:u w:val="single"/>
        </w:rPr>
        <w:t>кредиторская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задолженность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существующее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отчетную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обязательство</w:t>
      </w:r>
      <w:r>
        <w:rPr>
          <w:spacing w:val="28"/>
        </w:rPr>
        <w:t xml:space="preserve"> </w:t>
      </w:r>
      <w:r>
        <w:t>администрации</w:t>
      </w:r>
      <w:r>
        <w:rPr>
          <w:spacing w:val="24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поселения,</w:t>
      </w:r>
      <w:r>
        <w:rPr>
          <w:spacing w:val="27"/>
        </w:rPr>
        <w:t xml:space="preserve"> </w:t>
      </w:r>
      <w:r>
        <w:t>которое</w:t>
      </w:r>
      <w:r>
        <w:rPr>
          <w:spacing w:val="26"/>
        </w:rPr>
        <w:t xml:space="preserve"> </w:t>
      </w:r>
      <w:r>
        <w:t>возникло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расчеты</w:t>
      </w:r>
      <w:proofErr w:type="gramEnd"/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оттоку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-67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поселения;</w:t>
      </w:r>
    </w:p>
    <w:p w:rsidR="00BF5219" w:rsidRDefault="00BF5219" w:rsidP="00BF5219">
      <w:pPr>
        <w:pStyle w:val="ad"/>
        <w:spacing w:before="2"/>
        <w:ind w:left="119" w:right="111" w:firstLine="71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9F090A" wp14:editId="5B2AB2B3">
                <wp:simplePos x="0" y="0"/>
                <wp:positionH relativeFrom="page">
                  <wp:posOffset>1530985</wp:posOffset>
                </wp:positionH>
                <wp:positionV relativeFrom="paragraph">
                  <wp:posOffset>185420</wp:posOffset>
                </wp:positionV>
                <wp:extent cx="3805555" cy="889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55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0.55pt;margin-top:14.6pt;width:299.65pt;height: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jwDmgIAAAoFAAAOAAAAZHJzL2Uyb0RvYy54bWysVN1u0zAUvkfiHSzfd0lKujXR0mk/FCEN&#10;mDR4ANd2GovENrbbdExISNwi8Qg8BDeInz1D+kYcO2vp4GZC5MLx8fnxd853jg+PVk2NltxYoWSB&#10;k70YIy6pYkLOC/zq5XQwxsg6IhmpleQFvuIWH00ePjhsdc6HqlI14wZBEGnzVhe4ck7nUWRpxRti&#10;95TmEpSlMg1xIJp5xAxpIXpTR8M43o9aZZg2inJr4fSsV+JJiF+WnLoXZWm5Q3WBAZsLqwnrzK/R&#10;5JDkc0N0JegtDPIPKBoiJFy6DXVGHEELI/4K1QhqlFWl26OqiVRZCspDDpBNEv+RzWVFNA+5QHGs&#10;3pbJ/r+w9PnywiDBgDuMJGmAou7z+v36U/eju1l/6L50N9339cfuZ/e1+4YSX69W2xzcLvWF8Rlb&#10;fa7oa4ukOq2InPNjY1RbccIAZbCP7jh4wYIrmrXPFIPryMKpULpVaRofEIqCVoGhqy1DfOUQhcNH&#10;43gEH0YUdONxFgiMSL7x1ca6J1w1yG8KbID/EJssz60D7GC6MQnYVS3YVNR1EMx8dlobtCS+V8Ln&#10;0wUXu2tWS28slXfr1f0JQIQ7vM6DDdxfZ8kwjU+G2WC6Pz4YpNN0NMgO4vEgTrKTbD9Os/Rs+s4D&#10;TNK8EoxxeS4k3/Rhkt6P59uJ6DsodCJqC5yNhqOQ+x309n5JNsLBWNaigSpvK0FyT+tjySBtkjsi&#10;6n4f3YUfSgY12PxDVUITeN77/pkpdgU9YBSQBGMJDwhsKmXeYtTCMBbYvlkQwzGqn0rooyxJUz+9&#10;QUhHB0MQzK5mtqshkkKoAjuM+u2p6yd+oY2YV3BTEgoj1TH0XilCY/i+7FEBbi/AwIUMbh8HP9G7&#10;crD6/YRNfgEAAP//AwBQSwMEFAAGAAgAAAAhACYk65ffAAAACQEAAA8AAABkcnMvZG93bnJldi54&#10;bWxMj8FOwzAMhu9IvENkJG4saSlTV5pODIkjEhsc2C1tTFutcUqTbYWnx5zgZsuffn9/uZ7dIE44&#10;hd6ThmShQCA13vbUanh7fbrJQYRoyJrBE2r4wgDr6vKiNIX1Z9riaRdbwSEUCqOhi3EspAxNh86E&#10;hR+R+PbhJ2cir1Mr7WTOHO4GmSq1lM70xB86M+Jjh81hd3QaNqt88/mS0fP3tt7j/r0+3KWT0vr6&#10;an64BxFxjn8w/OqzOlTsVPsj2SAGDWmWJIzysEpBMJBnKgNRa7hVS5BVKf83qH4AAAD//wMAUEsB&#10;Ai0AFAAGAAgAAAAhALaDOJL+AAAA4QEAABMAAAAAAAAAAAAAAAAAAAAAAFtDb250ZW50X1R5cGVz&#10;XS54bWxQSwECLQAUAAYACAAAACEAOP0h/9YAAACUAQAACwAAAAAAAAAAAAAAAAAvAQAAX3JlbHMv&#10;LnJlbHNQSwECLQAUAAYACAAAACEAE2I8A5oCAAAKBQAADgAAAAAAAAAAAAAAAAAuAgAAZHJzL2Uy&#10;b0RvYy54bWxQSwECLQAUAAYACAAAACEAJiTrl98AAAAJAQAADwAAAAAAAAAAAAAAAAD0BAAAZHJz&#10;L2Rvd25yZXYueG1sUEsFBgAAAAAEAAQA8wAAAAAGAAAAAA==&#10;" fillcolor="black" stroked="f">
                <w10:wrap anchorx="page"/>
              </v:rect>
            </w:pict>
          </mc:Fallback>
        </mc:AlternateContent>
      </w:r>
      <w:r>
        <w:t>просроченная</w:t>
      </w:r>
      <w:r>
        <w:rPr>
          <w:spacing w:val="1"/>
        </w:rPr>
        <w:t xml:space="preserve"> </w:t>
      </w:r>
      <w:r>
        <w:t>кредиторская</w:t>
      </w:r>
      <w:r>
        <w:rPr>
          <w:spacing w:val="1"/>
        </w:rPr>
        <w:t xml:space="preserve"> </w:t>
      </w:r>
      <w:r>
        <w:t>задолженность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кредиторская</w:t>
      </w:r>
      <w:r>
        <w:rPr>
          <w:spacing w:val="1"/>
        </w:rPr>
        <w:t xml:space="preserve"> </w:t>
      </w:r>
      <w:r>
        <w:t>задолженность,</w:t>
      </w:r>
      <w:r>
        <w:rPr>
          <w:spacing w:val="2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исполнена в</w:t>
      </w:r>
      <w:r>
        <w:rPr>
          <w:spacing w:val="3"/>
        </w:rPr>
        <w:t xml:space="preserve"> </w:t>
      </w:r>
      <w:r>
        <w:t>установленный</w:t>
      </w:r>
      <w:r>
        <w:rPr>
          <w:spacing w:val="-1"/>
        </w:rPr>
        <w:t xml:space="preserve"> </w:t>
      </w:r>
      <w:r>
        <w:t>срок;</w:t>
      </w:r>
    </w:p>
    <w:p w:rsidR="00BF5219" w:rsidRDefault="00BF5219" w:rsidP="00BF5219">
      <w:pPr>
        <w:pStyle w:val="ad"/>
        <w:ind w:left="119" w:right="110" w:firstLine="710"/>
      </w:pPr>
      <w:r>
        <w:rPr>
          <w:u w:val="single"/>
        </w:rPr>
        <w:t>исковая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давность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которого</w:t>
      </w:r>
      <w:r>
        <w:rPr>
          <w:spacing w:val="71"/>
        </w:rPr>
        <w:t xml:space="preserve"> </w:t>
      </w:r>
      <w:r>
        <w:t>муниципальное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востребовать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(дебиторской)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действующего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:rsidR="00BF5219" w:rsidRDefault="00BF5219" w:rsidP="00BF5219">
      <w:pPr>
        <w:pStyle w:val="ad"/>
        <w:spacing w:before="3"/>
      </w:pPr>
    </w:p>
    <w:p w:rsidR="00BF5219" w:rsidRDefault="00BF5219" w:rsidP="00BF5219">
      <w:pPr>
        <w:pStyle w:val="1"/>
        <w:keepNext w:val="0"/>
        <w:widowControl w:val="0"/>
        <w:numPr>
          <w:ilvl w:val="1"/>
          <w:numId w:val="19"/>
        </w:numPr>
        <w:tabs>
          <w:tab w:val="left" w:pos="1306"/>
        </w:tabs>
        <w:autoSpaceDE w:val="0"/>
        <w:autoSpaceDN w:val="0"/>
        <w:spacing w:line="319" w:lineRule="exact"/>
        <w:ind w:left="1305" w:hanging="284"/>
        <w:jc w:val="both"/>
      </w:pPr>
      <w:r>
        <w:t>Инвентаризация</w:t>
      </w:r>
      <w:r>
        <w:rPr>
          <w:spacing w:val="-9"/>
        </w:rPr>
        <w:t xml:space="preserve"> </w:t>
      </w:r>
      <w:r>
        <w:t>дебиторской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кредиторской</w:t>
      </w:r>
      <w:r>
        <w:rPr>
          <w:spacing w:val="-8"/>
        </w:rPr>
        <w:t xml:space="preserve"> </w:t>
      </w:r>
      <w:r>
        <w:t>задолженности</w:t>
      </w: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474"/>
        </w:tabs>
        <w:autoSpaceDE w:val="0"/>
        <w:autoSpaceDN w:val="0"/>
        <w:spacing w:after="0" w:line="240" w:lineRule="auto"/>
        <w:ind w:right="109" w:firstLine="710"/>
        <w:contextualSpacing w:val="0"/>
        <w:jc w:val="both"/>
        <w:rPr>
          <w:sz w:val="28"/>
        </w:rPr>
      </w:pPr>
      <w:proofErr w:type="gramStart"/>
      <w:r>
        <w:rPr>
          <w:sz w:val="28"/>
        </w:rPr>
        <w:t>Администрация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обязана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67"/>
          <w:sz w:val="28"/>
        </w:rPr>
        <w:t xml:space="preserve"> </w:t>
      </w:r>
      <w:r>
        <w:rPr>
          <w:sz w:val="28"/>
        </w:rPr>
        <w:t>инвентаризацию дебиторской и кредиторской задолженности по состоянию</w:t>
      </w:r>
      <w:r>
        <w:rPr>
          <w:spacing w:val="1"/>
          <w:sz w:val="28"/>
        </w:rPr>
        <w:t xml:space="preserve"> </w:t>
      </w:r>
      <w:r>
        <w:rPr>
          <w:sz w:val="28"/>
        </w:rPr>
        <w:t>на 1 января года, следующего за отчетным в соответствии с 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06.12.2011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402-ФЗ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бухгалтерском</w:t>
      </w:r>
      <w:r>
        <w:rPr>
          <w:spacing w:val="1"/>
          <w:sz w:val="28"/>
        </w:rPr>
        <w:t xml:space="preserve"> </w:t>
      </w:r>
      <w:r>
        <w:rPr>
          <w:sz w:val="28"/>
        </w:rPr>
        <w:t>учете»,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Минфина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13.06.1995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49</w:t>
      </w:r>
      <w:r>
        <w:rPr>
          <w:spacing w:val="71"/>
          <w:sz w:val="28"/>
        </w:rPr>
        <w:t xml:space="preserve"> </w:t>
      </w:r>
      <w:r>
        <w:rPr>
          <w:sz w:val="28"/>
        </w:rPr>
        <w:t>«Об</w:t>
      </w:r>
      <w:r>
        <w:rPr>
          <w:spacing w:val="7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обязательств»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49)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нормативно-правовыми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Федерации.</w:t>
      </w: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325"/>
        </w:tabs>
        <w:autoSpaceDE w:val="0"/>
        <w:autoSpaceDN w:val="0"/>
        <w:spacing w:after="0" w:line="240" w:lineRule="auto"/>
        <w:ind w:left="1325" w:hanging="495"/>
        <w:contextualSpacing w:val="0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-6"/>
          <w:sz w:val="28"/>
        </w:rPr>
        <w:t xml:space="preserve"> </w:t>
      </w:r>
      <w:r>
        <w:rPr>
          <w:sz w:val="28"/>
        </w:rPr>
        <w:t>задачами</w:t>
      </w:r>
      <w:r>
        <w:rPr>
          <w:spacing w:val="-6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являются: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322" w:lineRule="exact"/>
        <w:ind w:left="969"/>
        <w:contextualSpacing w:val="0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нереальной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взысканию</w:t>
      </w:r>
      <w:r>
        <w:rPr>
          <w:spacing w:val="-6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-5"/>
          <w:sz w:val="28"/>
        </w:rPr>
        <w:t xml:space="preserve"> </w:t>
      </w:r>
      <w:r>
        <w:rPr>
          <w:sz w:val="28"/>
        </w:rPr>
        <w:t>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322" w:lineRule="exact"/>
        <w:ind w:left="969"/>
        <w:contextualSpacing w:val="0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задолженности;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09" w:firstLine="710"/>
        <w:contextualSpacing w:val="0"/>
        <w:jc w:val="both"/>
        <w:rPr>
          <w:sz w:val="28"/>
        </w:rPr>
      </w:pPr>
      <w:r>
        <w:rPr>
          <w:sz w:val="28"/>
        </w:rPr>
        <w:t>выявление суммы предстоящих расходов по погашению кредиторской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6"/>
          <w:sz w:val="28"/>
        </w:rPr>
        <w:t xml:space="preserve"> </w:t>
      </w:r>
      <w:r>
        <w:rPr>
          <w:sz w:val="28"/>
        </w:rPr>
        <w:t>прошлых</w:t>
      </w:r>
      <w:r>
        <w:rPr>
          <w:spacing w:val="70"/>
          <w:sz w:val="28"/>
        </w:rPr>
        <w:t xml:space="preserve"> </w:t>
      </w:r>
      <w:r>
        <w:rPr>
          <w:sz w:val="28"/>
        </w:rPr>
        <w:t>лет,</w:t>
      </w:r>
      <w:r>
        <w:rPr>
          <w:spacing w:val="7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1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3"/>
          <w:sz w:val="28"/>
        </w:rPr>
        <w:t xml:space="preserve"> </w:t>
      </w:r>
      <w:r>
        <w:rPr>
          <w:sz w:val="28"/>
        </w:rPr>
        <w:t>сумму</w:t>
      </w:r>
      <w:r>
        <w:rPr>
          <w:spacing w:val="69"/>
          <w:sz w:val="28"/>
        </w:rPr>
        <w:t xml:space="preserve"> </w:t>
      </w:r>
      <w:r>
        <w:rPr>
          <w:sz w:val="28"/>
        </w:rPr>
        <w:t>ассигнований</w:t>
      </w:r>
      <w:r>
        <w:rPr>
          <w:spacing w:val="5"/>
          <w:sz w:val="28"/>
        </w:rPr>
        <w:t xml:space="preserve"> </w:t>
      </w:r>
      <w:proofErr w:type="gramStart"/>
      <w:r>
        <w:rPr>
          <w:sz w:val="28"/>
        </w:rPr>
        <w:t>по</w:t>
      </w:r>
      <w:proofErr w:type="gramEnd"/>
    </w:p>
    <w:p w:rsidR="00BF5219" w:rsidRDefault="00BF5219" w:rsidP="00BF5219">
      <w:pPr>
        <w:jc w:val="both"/>
        <w:rPr>
          <w:sz w:val="28"/>
        </w:rPr>
        <w:sectPr w:rsidR="00BF5219">
          <w:pgSz w:w="11910" w:h="16840"/>
          <w:pgMar w:top="1120" w:right="740" w:bottom="280" w:left="1580" w:header="727" w:footer="0" w:gutter="0"/>
          <w:cols w:space="720"/>
        </w:sectPr>
      </w:pPr>
    </w:p>
    <w:p w:rsidR="00BF5219" w:rsidRDefault="00BF5219" w:rsidP="00BF5219">
      <w:pPr>
        <w:pStyle w:val="ad"/>
        <w:spacing w:before="5"/>
        <w:rPr>
          <w:sz w:val="11"/>
        </w:rPr>
      </w:pPr>
    </w:p>
    <w:p w:rsidR="00BF5219" w:rsidRDefault="00BF5219" w:rsidP="00BF5219">
      <w:pPr>
        <w:pStyle w:val="ad"/>
        <w:spacing w:before="86"/>
        <w:ind w:left="119" w:right="123"/>
      </w:pPr>
      <w:r>
        <w:t>соответствующей</w:t>
      </w:r>
      <w:r>
        <w:rPr>
          <w:spacing w:val="1"/>
        </w:rPr>
        <w:t xml:space="preserve"> </w:t>
      </w:r>
      <w:r>
        <w:t>бюджетной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proofErr w:type="gramStart"/>
      <w:r>
        <w:t>установленную</w:t>
      </w:r>
      <w:proofErr w:type="gramEnd"/>
      <w:r>
        <w:rPr>
          <w:spacing w:val="-4"/>
        </w:rPr>
        <w:t xml:space="preserve"> </w:t>
      </w:r>
      <w:r>
        <w:t>бюджетной</w:t>
      </w:r>
      <w:r>
        <w:rPr>
          <w:spacing w:val="-2"/>
        </w:rPr>
        <w:t xml:space="preserve"> </w:t>
      </w:r>
      <w:r>
        <w:t>сметой</w:t>
      </w:r>
      <w:r>
        <w:rPr>
          <w:spacing w:val="-2"/>
        </w:rPr>
        <w:t xml:space="preserve"> </w:t>
      </w:r>
      <w:r>
        <w:t>текущего</w:t>
      </w:r>
      <w:r>
        <w:rPr>
          <w:spacing w:val="-2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казенных</w:t>
      </w:r>
      <w:r>
        <w:rPr>
          <w:spacing w:val="-7"/>
        </w:rPr>
        <w:t xml:space="preserve"> </w:t>
      </w:r>
      <w:r>
        <w:t>учреждений;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05" w:firstLine="710"/>
        <w:contextualSpacing w:val="0"/>
        <w:jc w:val="both"/>
        <w:rPr>
          <w:sz w:val="28"/>
        </w:rPr>
      </w:pPr>
      <w:r>
        <w:rPr>
          <w:sz w:val="28"/>
        </w:rPr>
        <w:t>выявление фактов заключения договоров за счет средств бюджета или</w:t>
      </w:r>
      <w:r>
        <w:rPr>
          <w:spacing w:val="-67"/>
          <w:sz w:val="28"/>
        </w:rPr>
        <w:t xml:space="preserve"> </w:t>
      </w:r>
      <w:r>
        <w:rPr>
          <w:sz w:val="28"/>
        </w:rPr>
        <w:t>субсидий на выполнение муниципального задания, срок действия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финансовый</w:t>
      </w:r>
      <w:r>
        <w:rPr>
          <w:spacing w:val="1"/>
          <w:sz w:val="28"/>
        </w:rPr>
        <w:t xml:space="preserve"> </w:t>
      </w:r>
      <w:r>
        <w:rPr>
          <w:sz w:val="28"/>
        </w:rPr>
        <w:t>год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стоимость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1"/>
          <w:sz w:val="28"/>
        </w:rPr>
        <w:t xml:space="preserve"> </w:t>
      </w:r>
      <w:r>
        <w:rPr>
          <w:sz w:val="28"/>
        </w:rPr>
        <w:t>сумму</w:t>
      </w:r>
      <w:r>
        <w:rPr>
          <w:spacing w:val="1"/>
          <w:sz w:val="28"/>
        </w:rPr>
        <w:t xml:space="preserve"> </w:t>
      </w:r>
      <w:r>
        <w:rPr>
          <w:sz w:val="28"/>
        </w:rPr>
        <w:t>годовых</w:t>
      </w:r>
      <w:r>
        <w:rPr>
          <w:spacing w:val="1"/>
          <w:sz w:val="28"/>
        </w:rPr>
        <w:t xml:space="preserve"> </w:t>
      </w:r>
      <w:r>
        <w:rPr>
          <w:sz w:val="28"/>
        </w:rPr>
        <w:t>ассигнований по соответствующей бюджетной классификации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</w:t>
      </w: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478"/>
        </w:tabs>
        <w:autoSpaceDE w:val="0"/>
        <w:autoSpaceDN w:val="0"/>
        <w:spacing w:before="3" w:after="0" w:line="240" w:lineRule="auto"/>
        <w:ind w:right="108" w:firstLine="710"/>
        <w:contextualSpacing w:val="0"/>
        <w:jc w:val="both"/>
        <w:rPr>
          <w:sz w:val="28"/>
        </w:rPr>
      </w:pPr>
      <w:r>
        <w:rPr>
          <w:sz w:val="28"/>
        </w:rPr>
        <w:t>Инвентаризация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физическому лицу, перед которым числится дебиторская или кредиторская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-3"/>
          <w:sz w:val="28"/>
        </w:rPr>
        <w:t xml:space="preserve"> </w:t>
      </w:r>
      <w:r>
        <w:rPr>
          <w:sz w:val="28"/>
        </w:rPr>
        <w:t>задолженности.</w:t>
      </w:r>
    </w:p>
    <w:p w:rsidR="00BF5219" w:rsidRDefault="00BF5219" w:rsidP="00BF5219">
      <w:pPr>
        <w:pStyle w:val="ad"/>
        <w:tabs>
          <w:tab w:val="left" w:pos="1631"/>
          <w:tab w:val="left" w:pos="3867"/>
          <w:tab w:val="left" w:pos="5224"/>
          <w:tab w:val="left" w:pos="7075"/>
          <w:tab w:val="left" w:pos="8350"/>
          <w:tab w:val="left" w:pos="8988"/>
        </w:tabs>
        <w:ind w:left="119" w:right="103" w:firstLine="710"/>
      </w:pPr>
      <w:r>
        <w:t>При</w:t>
      </w:r>
      <w:r>
        <w:tab/>
        <w:t>инвентаризации</w:t>
      </w:r>
      <w:r>
        <w:tab/>
        <w:t>расчетов</w:t>
      </w:r>
      <w:r>
        <w:tab/>
        <w:t>проверяются</w:t>
      </w:r>
      <w:r>
        <w:tab/>
        <w:t>расчеты</w:t>
      </w:r>
      <w:r>
        <w:tab/>
        <w:t>(п.</w:t>
      </w:r>
      <w:r>
        <w:tab/>
        <w:t>3.44</w:t>
      </w:r>
      <w:r>
        <w:rPr>
          <w:spacing w:val="-67"/>
        </w:rPr>
        <w:t xml:space="preserve"> </w:t>
      </w:r>
      <w:r>
        <w:t>Методические</w:t>
      </w:r>
      <w:r>
        <w:rPr>
          <w:spacing w:val="6"/>
        </w:rPr>
        <w:t xml:space="preserve"> </w:t>
      </w:r>
      <w:r>
        <w:t>указания</w:t>
      </w:r>
      <w:r>
        <w:rPr>
          <w:spacing w:val="2"/>
        </w:rPr>
        <w:t xml:space="preserve"> </w:t>
      </w:r>
      <w:r>
        <w:t>№ 49):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321" w:lineRule="exact"/>
        <w:ind w:left="969"/>
        <w:contextualSpacing w:val="0"/>
        <w:rPr>
          <w:sz w:val="28"/>
        </w:rPr>
      </w:pPr>
      <w:r>
        <w:rPr>
          <w:sz w:val="28"/>
        </w:rPr>
        <w:t>покупателями;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left="969"/>
        <w:contextualSpacing w:val="0"/>
        <w:rPr>
          <w:sz w:val="28"/>
        </w:rPr>
      </w:pPr>
      <w:r>
        <w:rPr>
          <w:sz w:val="28"/>
        </w:rPr>
        <w:t>поставщиками;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322" w:lineRule="exact"/>
        <w:ind w:left="969"/>
        <w:contextualSpacing w:val="0"/>
        <w:rPr>
          <w:sz w:val="28"/>
        </w:rPr>
      </w:pPr>
      <w:r>
        <w:rPr>
          <w:sz w:val="28"/>
        </w:rPr>
        <w:t>бюджетом;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322" w:lineRule="exact"/>
        <w:ind w:left="969"/>
        <w:contextualSpacing w:val="0"/>
        <w:rPr>
          <w:sz w:val="28"/>
        </w:rPr>
      </w:pPr>
      <w:r>
        <w:rPr>
          <w:sz w:val="28"/>
        </w:rPr>
        <w:t>работниками,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-3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подотчетными</w:t>
      </w:r>
      <w:r>
        <w:rPr>
          <w:spacing w:val="-4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депонентами;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1042"/>
        </w:tabs>
        <w:autoSpaceDE w:val="0"/>
        <w:autoSpaceDN w:val="0"/>
        <w:spacing w:after="0" w:line="322" w:lineRule="exact"/>
        <w:ind w:left="1041" w:hanging="212"/>
        <w:contextualSpacing w:val="0"/>
        <w:rPr>
          <w:sz w:val="28"/>
        </w:rPr>
      </w:pPr>
      <w:r>
        <w:rPr>
          <w:sz w:val="28"/>
        </w:rPr>
        <w:t>другими</w:t>
      </w:r>
      <w:r>
        <w:rPr>
          <w:spacing w:val="-6"/>
          <w:sz w:val="28"/>
        </w:rPr>
        <w:t xml:space="preserve"> </w:t>
      </w:r>
      <w:r>
        <w:rPr>
          <w:sz w:val="28"/>
        </w:rPr>
        <w:t>дебиторами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кредиторами.</w:t>
      </w:r>
    </w:p>
    <w:p w:rsidR="00BF5219" w:rsidRDefault="00BF5219" w:rsidP="00BF5219">
      <w:pPr>
        <w:pStyle w:val="ad"/>
        <w:ind w:left="119" w:right="116" w:firstLine="710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бюджетом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внебюджетными</w:t>
      </w:r>
      <w:r>
        <w:rPr>
          <w:spacing w:val="1"/>
        </w:rPr>
        <w:t xml:space="preserve"> </w:t>
      </w:r>
      <w:r>
        <w:t>фондами сверяются данные бухгалтерского учета с суммами начисленных и</w:t>
      </w:r>
      <w:r>
        <w:rPr>
          <w:spacing w:val="1"/>
        </w:rPr>
        <w:t xml:space="preserve"> </w:t>
      </w:r>
      <w:r>
        <w:t>перечисленных налогов. По налогам, не уплаченным в установленный срок,</w:t>
      </w:r>
      <w:r>
        <w:rPr>
          <w:spacing w:val="1"/>
        </w:rPr>
        <w:t xml:space="preserve"> </w:t>
      </w:r>
      <w:r>
        <w:t>необходимо проконтролировать исчисление и уплату пеней. По окончании</w:t>
      </w:r>
      <w:r>
        <w:rPr>
          <w:spacing w:val="1"/>
        </w:rPr>
        <w:t xml:space="preserve"> </w:t>
      </w:r>
      <w:r>
        <w:t>года налогоплательщику следует сверить показатели бухгалтерского учета 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бюджетом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данными,</w:t>
      </w:r>
      <w:r>
        <w:rPr>
          <w:spacing w:val="1"/>
        </w:rPr>
        <w:t xml:space="preserve"> </w:t>
      </w:r>
      <w:r>
        <w:t>отраженными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налоговой</w:t>
      </w:r>
      <w:r>
        <w:rPr>
          <w:spacing w:val="1"/>
        </w:rPr>
        <w:t xml:space="preserve"> </w:t>
      </w:r>
      <w:r>
        <w:t>инспекции.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расхождений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данными</w:t>
      </w:r>
      <w:r>
        <w:rPr>
          <w:spacing w:val="1"/>
        </w:rPr>
        <w:t xml:space="preserve"> </w:t>
      </w:r>
      <w:r>
        <w:t>налоговых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налогоплательщика не выявлено, стороны подписывают акт сверки расчетов.</w:t>
      </w:r>
      <w:r>
        <w:rPr>
          <w:spacing w:val="1"/>
        </w:rPr>
        <w:t xml:space="preserve"> </w:t>
      </w:r>
      <w:r>
        <w:t>Если же имеют место расхождения, они фиксируются в акте сверки расчетов</w:t>
      </w:r>
      <w:r>
        <w:rPr>
          <w:spacing w:val="1"/>
        </w:rPr>
        <w:t xml:space="preserve"> </w:t>
      </w:r>
      <w:r>
        <w:t>налогоплательщика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бюджетом.</w:t>
      </w:r>
    </w:p>
    <w:p w:rsidR="00BF5219" w:rsidRDefault="00BF5219" w:rsidP="00BF5219">
      <w:pPr>
        <w:pStyle w:val="ad"/>
        <w:spacing w:before="1"/>
        <w:ind w:left="119" w:right="110" w:firstLine="710"/>
      </w:pPr>
      <w:r>
        <w:t>При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района выявляются</w:t>
      </w:r>
      <w:r>
        <w:rPr>
          <w:spacing w:val="1"/>
        </w:rPr>
        <w:t xml:space="preserve"> </w:t>
      </w:r>
      <w:r>
        <w:t>невыплаченные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оплате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подлежащие перечислению на счета депонентов,</w:t>
      </w:r>
      <w:r>
        <w:rPr>
          <w:spacing w:val="1"/>
        </w:rPr>
        <w:t xml:space="preserve"> </w:t>
      </w:r>
      <w:r>
        <w:t>а также суммы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переплат</w:t>
      </w:r>
      <w:r>
        <w:rPr>
          <w:spacing w:val="1"/>
        </w:rPr>
        <w:t xml:space="preserve"> </w:t>
      </w:r>
      <w:r>
        <w:t>работникам.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также</w:t>
      </w:r>
      <w:r>
        <w:rPr>
          <w:spacing w:val="71"/>
        </w:rPr>
        <w:t xml:space="preserve"> </w:t>
      </w:r>
      <w:r>
        <w:t>выявить</w:t>
      </w:r>
      <w:r>
        <w:rPr>
          <w:spacing w:val="-67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депонентской</w:t>
      </w:r>
      <w:r>
        <w:rPr>
          <w:spacing w:val="1"/>
        </w:rPr>
        <w:t xml:space="preserve"> </w:t>
      </w:r>
      <w:r>
        <w:t>задолженности,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истек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исковой</w:t>
      </w:r>
      <w:r>
        <w:rPr>
          <w:spacing w:val="-67"/>
        </w:rPr>
        <w:t xml:space="preserve"> </w:t>
      </w:r>
      <w:r>
        <w:t>давности. Кроме того, проверяются расчеты по возмещению материального</w:t>
      </w:r>
      <w:r>
        <w:rPr>
          <w:spacing w:val="1"/>
        </w:rPr>
        <w:t xml:space="preserve"> </w:t>
      </w:r>
      <w:r>
        <w:t>ущерба,</w:t>
      </w:r>
      <w:r>
        <w:rPr>
          <w:spacing w:val="1"/>
        </w:rPr>
        <w:t xml:space="preserve"> </w:t>
      </w:r>
      <w:r>
        <w:t>причиненного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недостач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хищений</w:t>
      </w:r>
      <w:r>
        <w:rPr>
          <w:spacing w:val="1"/>
        </w:rPr>
        <w:t xml:space="preserve"> </w:t>
      </w:r>
      <w:r>
        <w:t>денежных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товарно-материальных</w:t>
      </w:r>
      <w:r>
        <w:rPr>
          <w:spacing w:val="-4"/>
        </w:rPr>
        <w:t xml:space="preserve"> </w:t>
      </w:r>
      <w:r>
        <w:t>ценностей.</w:t>
      </w:r>
    </w:p>
    <w:p w:rsidR="00BF5219" w:rsidRDefault="00BF5219" w:rsidP="00BF5219">
      <w:pPr>
        <w:pStyle w:val="ad"/>
        <w:spacing w:before="3"/>
        <w:ind w:left="119" w:right="113" w:firstLine="710"/>
      </w:pPr>
      <w:r>
        <w:t>Инвентаризация расчетов с подотчетными лицами состоит в проверке</w:t>
      </w:r>
      <w:r>
        <w:rPr>
          <w:spacing w:val="1"/>
        </w:rPr>
        <w:t xml:space="preserve"> </w:t>
      </w:r>
      <w:r>
        <w:t>авансовых отчетов работников на их соответствие данным бухгалтерского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подотчетному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целевого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подотчетных</w:t>
      </w:r>
      <w:r>
        <w:rPr>
          <w:spacing w:val="-3"/>
        </w:rPr>
        <w:t xml:space="preserve"> </w:t>
      </w:r>
      <w:r>
        <w:t>сумм.</w:t>
      </w:r>
    </w:p>
    <w:p w:rsidR="00BF5219" w:rsidRDefault="00BF5219" w:rsidP="00BF5219">
      <w:pPr>
        <w:pStyle w:val="ad"/>
        <w:ind w:left="119" w:right="114" w:firstLine="710"/>
      </w:pPr>
      <w:proofErr w:type="gramStart"/>
      <w:r>
        <w:t>Кроме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проверить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оправдательных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израсходованным</w:t>
      </w:r>
      <w:r>
        <w:rPr>
          <w:spacing w:val="1"/>
        </w:rPr>
        <w:t xml:space="preserve"> </w:t>
      </w:r>
      <w:r>
        <w:t>средствам,</w:t>
      </w:r>
      <w:r>
        <w:rPr>
          <w:spacing w:val="1"/>
        </w:rPr>
        <w:t xml:space="preserve"> </w:t>
      </w:r>
      <w:r>
        <w:t>а</w:t>
      </w:r>
      <w:r>
        <w:rPr>
          <w:spacing w:val="7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выявить, не истек ли срок, на который работникам выдавались под отчет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средства.</w:t>
      </w:r>
      <w:proofErr w:type="gramEnd"/>
    </w:p>
    <w:p w:rsidR="00BF5219" w:rsidRDefault="00BF5219" w:rsidP="00BF5219">
      <w:pPr>
        <w:sectPr w:rsidR="00BF5219">
          <w:pgSz w:w="11910" w:h="16840"/>
          <w:pgMar w:top="1120" w:right="740" w:bottom="280" w:left="1580" w:header="727" w:footer="0" w:gutter="0"/>
          <w:cols w:space="720"/>
        </w:sectPr>
      </w:pPr>
    </w:p>
    <w:p w:rsidR="00BF5219" w:rsidRDefault="00BF5219" w:rsidP="00BF5219">
      <w:pPr>
        <w:pStyle w:val="ad"/>
        <w:spacing w:before="5"/>
        <w:rPr>
          <w:sz w:val="11"/>
        </w:rPr>
      </w:pP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540"/>
        </w:tabs>
        <w:autoSpaceDE w:val="0"/>
        <w:autoSpaceDN w:val="0"/>
        <w:spacing w:before="86" w:after="0" w:line="240" w:lineRule="auto"/>
        <w:ind w:right="119" w:firstLine="710"/>
        <w:contextualSpacing w:val="0"/>
        <w:jc w:val="both"/>
        <w:rPr>
          <w:sz w:val="28"/>
        </w:rPr>
      </w:pPr>
      <w:r>
        <w:rPr>
          <w:sz w:val="28"/>
        </w:rPr>
        <w:t>По каждому факту 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 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2"/>
          <w:sz w:val="28"/>
        </w:rPr>
        <w:t xml:space="preserve"> </w:t>
      </w:r>
      <w:r>
        <w:rPr>
          <w:sz w:val="28"/>
        </w:rPr>
        <w:t>следующий пакет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документов: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07" w:firstLine="710"/>
        <w:contextualSpacing w:val="0"/>
        <w:jc w:val="both"/>
        <w:rPr>
          <w:sz w:val="28"/>
        </w:rPr>
      </w:pPr>
      <w:r>
        <w:rPr>
          <w:sz w:val="28"/>
        </w:rPr>
        <w:t>акт сверки взаимных расчетов с кредитором в рамках заключенного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</w:t>
      </w:r>
      <w:r>
        <w:rPr>
          <w:spacing w:val="1"/>
          <w:sz w:val="28"/>
        </w:rPr>
        <w:t xml:space="preserve"> </w:t>
      </w:r>
      <w:r>
        <w:rPr>
          <w:sz w:val="28"/>
        </w:rPr>
        <w:t>(договора).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сверки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бухгалтерами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скрепляется</w:t>
      </w:r>
      <w:r>
        <w:rPr>
          <w:spacing w:val="2"/>
          <w:sz w:val="28"/>
        </w:rPr>
        <w:t xml:space="preserve"> </w:t>
      </w:r>
      <w:r>
        <w:rPr>
          <w:sz w:val="28"/>
        </w:rPr>
        <w:t>печатями;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before="4" w:after="0" w:line="240" w:lineRule="auto"/>
        <w:ind w:right="111" w:firstLine="710"/>
        <w:contextualSpacing w:val="0"/>
        <w:jc w:val="both"/>
        <w:rPr>
          <w:sz w:val="28"/>
        </w:rPr>
      </w:pPr>
      <w:r>
        <w:rPr>
          <w:sz w:val="28"/>
        </w:rPr>
        <w:t>копия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</w:t>
      </w:r>
      <w:r>
        <w:rPr>
          <w:spacing w:val="1"/>
          <w:sz w:val="28"/>
        </w:rPr>
        <w:t xml:space="preserve"> </w:t>
      </w:r>
      <w:r>
        <w:rPr>
          <w:sz w:val="28"/>
        </w:rPr>
        <w:t>(договора)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поставку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1"/>
          <w:sz w:val="28"/>
        </w:rPr>
        <w:t xml:space="preserve"> </w:t>
      </w:r>
      <w:r>
        <w:rPr>
          <w:sz w:val="28"/>
        </w:rPr>
        <w:t>(выполнение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4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6"/>
          <w:sz w:val="28"/>
        </w:rPr>
        <w:t xml:space="preserve"> </w:t>
      </w:r>
      <w:r>
        <w:rPr>
          <w:sz w:val="28"/>
        </w:rPr>
        <w:t>услуг);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8" w:firstLine="710"/>
        <w:contextualSpacing w:val="0"/>
        <w:jc w:val="both"/>
        <w:rPr>
          <w:sz w:val="28"/>
        </w:rPr>
      </w:pPr>
      <w:r>
        <w:rPr>
          <w:sz w:val="28"/>
        </w:rPr>
        <w:t>копии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товарно-транспортных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накладных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контрактам</w:t>
      </w:r>
      <w:r>
        <w:rPr>
          <w:spacing w:val="2"/>
          <w:sz w:val="28"/>
        </w:rPr>
        <w:t xml:space="preserve"> </w:t>
      </w:r>
      <w:r>
        <w:rPr>
          <w:sz w:val="28"/>
        </w:rPr>
        <w:t>(договорам) 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поставку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товаров;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4" w:firstLine="710"/>
        <w:contextualSpacing w:val="0"/>
        <w:jc w:val="both"/>
        <w:rPr>
          <w:sz w:val="28"/>
        </w:rPr>
      </w:pPr>
      <w:r>
        <w:rPr>
          <w:sz w:val="28"/>
        </w:rPr>
        <w:t>копии актов приемки товаров (работ и услуг) в рамках заключенных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контракто</w:t>
      </w:r>
      <w:proofErr w:type="gramStart"/>
      <w:r>
        <w:rPr>
          <w:sz w:val="28"/>
        </w:rPr>
        <w:t>в(</w:t>
      </w:r>
      <w:proofErr w:type="gramEnd"/>
      <w:r>
        <w:rPr>
          <w:sz w:val="28"/>
        </w:rPr>
        <w:t>договоров),</w:t>
      </w:r>
      <w:r>
        <w:rPr>
          <w:spacing w:val="3"/>
          <w:sz w:val="28"/>
        </w:rPr>
        <w:t xml:space="preserve"> </w:t>
      </w:r>
      <w:r>
        <w:rPr>
          <w:sz w:val="28"/>
        </w:rPr>
        <w:t>подписанных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-2"/>
          <w:sz w:val="28"/>
        </w:rPr>
        <w:t xml:space="preserve"> </w:t>
      </w:r>
      <w:r>
        <w:rPr>
          <w:sz w:val="28"/>
        </w:rPr>
        <w:t>договора (контракта);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3" w:firstLine="710"/>
        <w:contextualSpacing w:val="0"/>
        <w:jc w:val="both"/>
        <w:rPr>
          <w:sz w:val="28"/>
        </w:rPr>
      </w:pPr>
      <w:r>
        <w:rPr>
          <w:sz w:val="28"/>
        </w:rPr>
        <w:t>копии выставленных бюджетополучателю счетов-фактур на оплату за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продукцию</w:t>
      </w:r>
      <w:r>
        <w:rPr>
          <w:spacing w:val="1"/>
          <w:sz w:val="28"/>
        </w:rPr>
        <w:t xml:space="preserve"> </w:t>
      </w:r>
      <w:r>
        <w:rPr>
          <w:sz w:val="28"/>
        </w:rPr>
        <w:t>(выполненные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услуги);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after="0" w:line="240" w:lineRule="auto"/>
        <w:ind w:right="113" w:firstLine="710"/>
        <w:contextualSpacing w:val="0"/>
        <w:jc w:val="both"/>
        <w:rPr>
          <w:sz w:val="28"/>
        </w:rPr>
      </w:pP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ассигнований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(лимитов),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выплат,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недостатка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(представляется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заработной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плате,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адресным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выплатам);</w:t>
      </w:r>
    </w:p>
    <w:p w:rsidR="00BF5219" w:rsidRDefault="00BF5219" w:rsidP="00BF5219">
      <w:pPr>
        <w:pStyle w:val="a4"/>
        <w:widowControl w:val="0"/>
        <w:numPr>
          <w:ilvl w:val="0"/>
          <w:numId w:val="21"/>
        </w:numPr>
        <w:tabs>
          <w:tab w:val="left" w:pos="970"/>
        </w:tabs>
        <w:autoSpaceDE w:val="0"/>
        <w:autoSpaceDN w:val="0"/>
        <w:spacing w:before="1" w:after="0" w:line="322" w:lineRule="exact"/>
        <w:ind w:left="969"/>
        <w:contextualSpacing w:val="0"/>
        <w:jc w:val="both"/>
        <w:rPr>
          <w:sz w:val="28"/>
        </w:rPr>
      </w:pPr>
      <w:r>
        <w:rPr>
          <w:sz w:val="28"/>
        </w:rPr>
        <w:t>копия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суда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взыскании</w:t>
      </w:r>
      <w:r>
        <w:rPr>
          <w:spacing w:val="-5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наличии).</w:t>
      </w: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412"/>
        </w:tabs>
        <w:autoSpaceDE w:val="0"/>
        <w:autoSpaceDN w:val="0"/>
        <w:spacing w:after="0" w:line="240" w:lineRule="auto"/>
        <w:ind w:right="118" w:firstLine="710"/>
        <w:contextualSpacing w:val="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публичным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расходов,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объемов</w:t>
      </w:r>
      <w:r>
        <w:rPr>
          <w:spacing w:val="-4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-5"/>
          <w:sz w:val="28"/>
        </w:rPr>
        <w:t xml:space="preserve"> </w:t>
      </w:r>
      <w:r>
        <w:rPr>
          <w:sz w:val="28"/>
        </w:rPr>
        <w:t>ассигнований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(лимитов),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</w:t>
      </w:r>
      <w:r>
        <w:rPr>
          <w:spacing w:val="-2"/>
          <w:sz w:val="28"/>
        </w:rPr>
        <w:t xml:space="preserve"> </w:t>
      </w:r>
      <w:r>
        <w:rPr>
          <w:sz w:val="28"/>
        </w:rPr>
        <w:t>недостатка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средств.</w:t>
      </w: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537"/>
        </w:tabs>
        <w:autoSpaceDE w:val="0"/>
        <w:autoSpaceDN w:val="0"/>
        <w:spacing w:after="0" w:line="240" w:lineRule="auto"/>
        <w:ind w:right="104" w:firstLine="710"/>
        <w:contextualSpacing w:val="0"/>
        <w:jc w:val="both"/>
        <w:rPr>
          <w:sz w:val="28"/>
        </w:rPr>
      </w:pPr>
      <w:r>
        <w:rPr>
          <w:sz w:val="28"/>
        </w:rPr>
        <w:t>Бухгалтерия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Главе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«Сведения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задолженности»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35"/>
          <w:sz w:val="28"/>
        </w:rPr>
        <w:t xml:space="preserve"> </w:t>
      </w:r>
      <w:r>
        <w:rPr>
          <w:sz w:val="28"/>
        </w:rPr>
        <w:t>1</w:t>
      </w:r>
      <w:r>
        <w:rPr>
          <w:spacing w:val="37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37"/>
          <w:sz w:val="28"/>
        </w:rPr>
        <w:t xml:space="preserve"> </w:t>
      </w:r>
      <w:r>
        <w:rPr>
          <w:sz w:val="28"/>
        </w:rPr>
        <w:t>Порядку</w:t>
      </w:r>
      <w:r>
        <w:rPr>
          <w:spacing w:val="3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46"/>
          <w:sz w:val="28"/>
        </w:rPr>
        <w:t xml:space="preserve"> </w:t>
      </w:r>
      <w:r>
        <w:rPr>
          <w:sz w:val="28"/>
        </w:rPr>
        <w:t>-</w:t>
      </w:r>
      <w:r>
        <w:rPr>
          <w:spacing w:val="35"/>
          <w:sz w:val="28"/>
        </w:rPr>
        <w:t xml:space="preserve"> </w:t>
      </w:r>
      <w:r>
        <w:rPr>
          <w:sz w:val="28"/>
        </w:rPr>
        <w:t>Приложение</w:t>
      </w:r>
      <w:r>
        <w:rPr>
          <w:spacing w:val="38"/>
          <w:sz w:val="28"/>
        </w:rPr>
        <w:t xml:space="preserve"> </w:t>
      </w:r>
      <w:r>
        <w:rPr>
          <w:sz w:val="28"/>
        </w:rPr>
        <w:t>1)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по</w:t>
      </w:r>
      <w:r>
        <w:rPr>
          <w:spacing w:val="37"/>
          <w:sz w:val="28"/>
        </w:rPr>
        <w:t xml:space="preserve"> </w:t>
      </w:r>
      <w:r>
        <w:rPr>
          <w:sz w:val="28"/>
        </w:rPr>
        <w:t>форме</w:t>
      </w:r>
    </w:p>
    <w:p w:rsidR="00BF5219" w:rsidRDefault="00BF5219" w:rsidP="00BF5219">
      <w:pPr>
        <w:pStyle w:val="ad"/>
        <w:spacing w:before="1"/>
        <w:ind w:left="119" w:right="111"/>
      </w:pPr>
      <w:r>
        <w:t>«Сведения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задолженности»</w:t>
      </w:r>
      <w:r>
        <w:rPr>
          <w:spacing w:val="1"/>
        </w:rPr>
        <w:t xml:space="preserve"> </w:t>
      </w:r>
      <w:r>
        <w:t>согласно Приложению 2 к настоящему Порядку (далее - Приложение 2) с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сроки,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сдачи</w:t>
      </w:r>
      <w:r>
        <w:rPr>
          <w:spacing w:val="1"/>
        </w:rPr>
        <w:t xml:space="preserve"> </w:t>
      </w:r>
      <w:r>
        <w:t>годовой</w:t>
      </w:r>
      <w:r>
        <w:rPr>
          <w:spacing w:val="1"/>
        </w:rPr>
        <w:t xml:space="preserve"> </w:t>
      </w:r>
      <w:r>
        <w:t>бюджетной отчетности.</w:t>
      </w:r>
    </w:p>
    <w:p w:rsidR="00BF5219" w:rsidRDefault="00BF5219" w:rsidP="00BF5219">
      <w:pPr>
        <w:pStyle w:val="ad"/>
        <w:ind w:left="119" w:right="121" w:firstLine="710"/>
      </w:pPr>
      <w:r>
        <w:t>Заполнение форм осуществляется в Системе мониторинга дебиторской</w:t>
      </w:r>
      <w:r>
        <w:rPr>
          <w:spacing w:val="1"/>
        </w:rPr>
        <w:t xml:space="preserve"> </w:t>
      </w:r>
      <w:r>
        <w:t>и кредиторской задолженности в муниципальных учреждениях посредством</w:t>
      </w:r>
      <w:r>
        <w:rPr>
          <w:spacing w:val="1"/>
        </w:rPr>
        <w:t xml:space="preserve"> </w:t>
      </w:r>
      <w:proofErr w:type="spellStart"/>
      <w:r>
        <w:t>Web</w:t>
      </w:r>
      <w:proofErr w:type="spellEnd"/>
      <w:r>
        <w:rPr>
          <w:spacing w:val="1"/>
        </w:rPr>
        <w:t xml:space="preserve"> </w:t>
      </w:r>
      <w:r>
        <w:t>доступа.</w:t>
      </w:r>
    </w:p>
    <w:p w:rsidR="00BF5219" w:rsidRDefault="00BF5219" w:rsidP="00BF5219">
      <w:pPr>
        <w:pStyle w:val="a4"/>
        <w:widowControl w:val="0"/>
        <w:numPr>
          <w:ilvl w:val="1"/>
          <w:numId w:val="20"/>
        </w:numPr>
        <w:tabs>
          <w:tab w:val="left" w:pos="1493"/>
        </w:tabs>
        <w:autoSpaceDE w:val="0"/>
        <w:autoSpaceDN w:val="0"/>
        <w:spacing w:after="0" w:line="240" w:lineRule="auto"/>
        <w:ind w:right="109" w:firstLine="710"/>
        <w:contextualSpacing w:val="0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Приложениях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показатели. В случае отсутствия каких-либо показателей, 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формами,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соответствующей строке (графе)</w:t>
      </w:r>
      <w:r>
        <w:rPr>
          <w:spacing w:val="-1"/>
          <w:sz w:val="28"/>
        </w:rPr>
        <w:t xml:space="preserve"> </w:t>
      </w:r>
      <w:r>
        <w:rPr>
          <w:sz w:val="28"/>
        </w:rPr>
        <w:t>ставится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прочерк.</w:t>
      </w:r>
    </w:p>
    <w:p w:rsidR="00BF5219" w:rsidRDefault="00BF5219" w:rsidP="00BF5219">
      <w:pPr>
        <w:pStyle w:val="ad"/>
        <w:ind w:left="119" w:right="109" w:firstLine="710"/>
      </w:pP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Приложений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представляется</w:t>
      </w:r>
      <w:r>
        <w:rPr>
          <w:spacing w:val="1"/>
        </w:rPr>
        <w:t xml:space="preserve"> </w:t>
      </w:r>
      <w:r>
        <w:t>пояснительная</w:t>
      </w:r>
      <w:r>
        <w:rPr>
          <w:spacing w:val="1"/>
        </w:rPr>
        <w:t xml:space="preserve"> </w:t>
      </w:r>
      <w:r>
        <w:t>записка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анализом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60"/>
        </w:rPr>
        <w:t xml:space="preserve"> </w:t>
      </w:r>
      <w:r>
        <w:t>дебиторской</w:t>
      </w:r>
      <w:r>
        <w:rPr>
          <w:spacing w:val="60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кредиторской</w:t>
      </w:r>
      <w:r>
        <w:rPr>
          <w:spacing w:val="60"/>
        </w:rPr>
        <w:t xml:space="preserve"> </w:t>
      </w:r>
      <w:r>
        <w:t>задолженности,</w:t>
      </w:r>
      <w:r>
        <w:rPr>
          <w:spacing w:val="61"/>
        </w:rPr>
        <w:t xml:space="preserve"> </w:t>
      </w:r>
      <w:r>
        <w:t>а</w:t>
      </w:r>
      <w:r>
        <w:rPr>
          <w:spacing w:val="60"/>
        </w:rPr>
        <w:t xml:space="preserve"> </w:t>
      </w:r>
      <w:r>
        <w:t>также</w:t>
      </w:r>
      <w:r>
        <w:rPr>
          <w:spacing w:val="60"/>
        </w:rPr>
        <w:t xml:space="preserve"> </w:t>
      </w:r>
      <w:proofErr w:type="gramStart"/>
      <w:r>
        <w:t>с</w:t>
      </w:r>
      <w:proofErr w:type="gramEnd"/>
    </w:p>
    <w:p w:rsidR="00BF5219" w:rsidRDefault="00BF5219" w:rsidP="00BF5219">
      <w:pPr>
        <w:sectPr w:rsidR="00BF5219">
          <w:pgSz w:w="11910" w:h="16840"/>
          <w:pgMar w:top="1120" w:right="740" w:bottom="280" w:left="1580" w:header="727" w:footer="0" w:gutter="0"/>
          <w:cols w:space="720"/>
        </w:sectPr>
      </w:pPr>
    </w:p>
    <w:p w:rsidR="00BF5219" w:rsidRDefault="00BF5219" w:rsidP="00BF5219">
      <w:pPr>
        <w:pStyle w:val="ad"/>
        <w:spacing w:before="5"/>
        <w:rPr>
          <w:sz w:val="11"/>
        </w:rPr>
      </w:pPr>
    </w:p>
    <w:p w:rsidR="00BF5219" w:rsidRDefault="00BF5219" w:rsidP="00BF5219">
      <w:pPr>
        <w:pStyle w:val="ad"/>
        <w:spacing w:before="86"/>
        <w:ind w:left="119" w:right="110"/>
      </w:pPr>
      <w:r>
        <w:t>указанием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погашение</w:t>
      </w:r>
      <w:r>
        <w:rPr>
          <w:spacing w:val="1"/>
        </w:rPr>
        <w:t xml:space="preserve"> </w:t>
      </w:r>
      <w:r>
        <w:t>(взыскание),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ожидаемых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задолженности.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записке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даны</w:t>
      </w:r>
      <w:r>
        <w:rPr>
          <w:spacing w:val="1"/>
        </w:rPr>
        <w:t xml:space="preserve"> </w:t>
      </w:r>
      <w:r>
        <w:t>пояснения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суммам</w:t>
      </w:r>
      <w:r>
        <w:rPr>
          <w:spacing w:val="1"/>
        </w:rPr>
        <w:t xml:space="preserve"> </w:t>
      </w:r>
      <w:r>
        <w:t>дебиторской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прошлых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(до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лет</w:t>
      </w:r>
      <w:proofErr w:type="gramStart"/>
      <w:r>
        <w:t>)с</w:t>
      </w:r>
      <w:proofErr w:type="gramEnd"/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непогашения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прошлых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дебиторов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кредиторов с наибольшим удельным весом задолженности в общем объеме</w:t>
      </w:r>
      <w:r>
        <w:rPr>
          <w:spacing w:val="1"/>
        </w:rPr>
        <w:t xml:space="preserve"> </w:t>
      </w:r>
      <w:r>
        <w:t>задолженности.</w:t>
      </w:r>
    </w:p>
    <w:p w:rsidR="00BF5219" w:rsidRDefault="00BF5219" w:rsidP="00BF5219">
      <w:pPr>
        <w:pStyle w:val="ad"/>
        <w:spacing w:before="3"/>
        <w:ind w:left="119" w:right="108" w:firstLine="71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просроченной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прикладывается</w:t>
      </w:r>
      <w:r>
        <w:rPr>
          <w:spacing w:val="1"/>
        </w:rPr>
        <w:t xml:space="preserve"> </w:t>
      </w:r>
      <w:r>
        <w:t>пакет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пунктами</w:t>
      </w:r>
      <w:r>
        <w:rPr>
          <w:spacing w:val="1"/>
        </w:rPr>
        <w:t xml:space="preserve"> </w:t>
      </w:r>
      <w:r>
        <w:t>2.4,</w:t>
      </w:r>
      <w:r>
        <w:rPr>
          <w:spacing w:val="1"/>
        </w:rPr>
        <w:t xml:space="preserve"> </w:t>
      </w:r>
      <w:r>
        <w:t>2.5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сопроводительным</w:t>
      </w:r>
      <w:r>
        <w:rPr>
          <w:spacing w:val="1"/>
        </w:rPr>
        <w:t xml:space="preserve"> </w:t>
      </w:r>
      <w:r>
        <w:t>письмом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комплекта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основание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причины</w:t>
      </w:r>
      <w:r>
        <w:rPr>
          <w:spacing w:val="-1"/>
        </w:rPr>
        <w:t xml:space="preserve"> </w:t>
      </w:r>
      <w:r>
        <w:t>возникновения просроченной</w:t>
      </w:r>
      <w:r>
        <w:rPr>
          <w:spacing w:val="-1"/>
        </w:rPr>
        <w:t xml:space="preserve"> </w:t>
      </w:r>
      <w:r>
        <w:t>кредиторской</w:t>
      </w:r>
      <w:r>
        <w:rPr>
          <w:spacing w:val="-1"/>
        </w:rPr>
        <w:t xml:space="preserve"> </w:t>
      </w:r>
      <w:r>
        <w:t>задолженности</w:t>
      </w:r>
      <w:r>
        <w:rPr>
          <w:color w:val="042535"/>
        </w:rPr>
        <w:t>.</w:t>
      </w:r>
    </w:p>
    <w:p w:rsidR="00BF5219" w:rsidRDefault="00BF5219" w:rsidP="00BF5219">
      <w:pPr>
        <w:sectPr w:rsidR="00BF5219">
          <w:pgSz w:w="11910" w:h="16840"/>
          <w:pgMar w:top="1120" w:right="740" w:bottom="280" w:left="1580" w:header="727" w:footer="0" w:gutter="0"/>
          <w:cols w:space="720"/>
        </w:sectPr>
      </w:pPr>
    </w:p>
    <w:p w:rsidR="00BF5219" w:rsidRDefault="00BF5219" w:rsidP="00BF5219">
      <w:pPr>
        <w:pStyle w:val="ad"/>
        <w:rPr>
          <w:sz w:val="20"/>
        </w:rPr>
      </w:pPr>
    </w:p>
    <w:p w:rsidR="00BF5219" w:rsidRDefault="00BF5219" w:rsidP="00BF5219">
      <w:pPr>
        <w:pStyle w:val="ad"/>
        <w:rPr>
          <w:sz w:val="17"/>
        </w:rPr>
      </w:pPr>
    </w:p>
    <w:p w:rsidR="00BF5219" w:rsidRDefault="00BF5219" w:rsidP="00BF5219">
      <w:pPr>
        <w:pStyle w:val="ad"/>
        <w:spacing w:before="87"/>
        <w:ind w:left="13571" w:right="232" w:hanging="491"/>
        <w:jc w:val="right"/>
      </w:pPr>
      <w:r>
        <w:t>Приложение 2</w:t>
      </w:r>
      <w:r>
        <w:rPr>
          <w:spacing w:val="-67"/>
        </w:rPr>
        <w:t xml:space="preserve"> </w:t>
      </w:r>
      <w:r>
        <w:t>к</w:t>
      </w:r>
      <w:r>
        <w:rPr>
          <w:spacing w:val="-16"/>
        </w:rPr>
        <w:t xml:space="preserve"> </w:t>
      </w:r>
      <w:r>
        <w:t>Порядку</w:t>
      </w:r>
    </w:p>
    <w:p w:rsidR="00BF5219" w:rsidRDefault="00BF5219" w:rsidP="00BF5219">
      <w:pPr>
        <w:pStyle w:val="ad"/>
        <w:spacing w:before="9"/>
        <w:rPr>
          <w:sz w:val="20"/>
        </w:rPr>
      </w:pPr>
    </w:p>
    <w:p w:rsidR="00BF5219" w:rsidRDefault="00BF5219" w:rsidP="00BF5219">
      <w:pPr>
        <w:pStyle w:val="ad"/>
        <w:spacing w:before="87"/>
        <w:jc w:val="center"/>
      </w:pPr>
      <w:r>
        <w:t>Сведения</w:t>
      </w:r>
    </w:p>
    <w:p w:rsidR="00BF5219" w:rsidRDefault="00BF5219" w:rsidP="00BF5219">
      <w:pPr>
        <w:pStyle w:val="ad"/>
        <w:spacing w:line="322" w:lineRule="exact"/>
        <w:ind w:right="13"/>
        <w:jc w:val="center"/>
      </w:pPr>
      <w:r>
        <w:t>о</w:t>
      </w:r>
      <w:r>
        <w:rPr>
          <w:spacing w:val="-6"/>
        </w:rPr>
        <w:t xml:space="preserve"> </w:t>
      </w:r>
      <w:r>
        <w:t>результатах</w:t>
      </w:r>
      <w:r>
        <w:rPr>
          <w:spacing w:val="-9"/>
        </w:rPr>
        <w:t xml:space="preserve"> </w:t>
      </w:r>
      <w:proofErr w:type="gramStart"/>
      <w:r>
        <w:t>инвентаризации</w:t>
      </w:r>
      <w:r>
        <w:rPr>
          <w:spacing w:val="-5"/>
        </w:rPr>
        <w:t xml:space="preserve"> </w:t>
      </w:r>
      <w:r>
        <w:t>дебиторской</w:t>
      </w:r>
      <w:r>
        <w:rPr>
          <w:spacing w:val="-5"/>
        </w:rPr>
        <w:t xml:space="preserve"> </w:t>
      </w:r>
      <w:r>
        <w:t>задолженности</w:t>
      </w:r>
      <w:r>
        <w:rPr>
          <w:spacing w:val="-6"/>
        </w:rPr>
        <w:t xml:space="preserve"> </w:t>
      </w:r>
      <w:r>
        <w:t>получателей</w:t>
      </w:r>
      <w:r>
        <w:rPr>
          <w:spacing w:val="-5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бюджета</w:t>
      </w:r>
      <w:proofErr w:type="gramEnd"/>
    </w:p>
    <w:p w:rsidR="00BF5219" w:rsidRDefault="00BF5219" w:rsidP="00BF5219">
      <w:pPr>
        <w:spacing w:line="322" w:lineRule="exact"/>
        <w:ind w:right="12"/>
        <w:jc w:val="center"/>
        <w:rPr>
          <w:i/>
          <w:sz w:val="28"/>
        </w:rPr>
      </w:pPr>
      <w:r>
        <w:rPr>
          <w:i/>
          <w:sz w:val="28"/>
        </w:rPr>
        <w:t>(наименование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муниципального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образования)</w:t>
      </w:r>
    </w:p>
    <w:p w:rsidR="00BF5219" w:rsidRDefault="00BF5219" w:rsidP="00BF5219">
      <w:pPr>
        <w:pStyle w:val="ad"/>
        <w:tabs>
          <w:tab w:val="left" w:pos="2872"/>
          <w:tab w:val="left" w:pos="5501"/>
          <w:tab w:val="left" w:pos="6063"/>
        </w:tabs>
        <w:jc w:val="center"/>
      </w:pPr>
      <w:r>
        <w:t>по</w:t>
      </w:r>
      <w:r>
        <w:rPr>
          <w:spacing w:val="-2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"</w:t>
      </w:r>
      <w:r>
        <w:rPr>
          <w:u w:val="single"/>
        </w:rPr>
        <w:tab/>
      </w:r>
      <w:r>
        <w:t>"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__г.</w:t>
      </w:r>
    </w:p>
    <w:p w:rsidR="00BF5219" w:rsidRDefault="00BF5219" w:rsidP="00BF5219">
      <w:pPr>
        <w:pStyle w:val="ad"/>
        <w:rPr>
          <w:sz w:val="30"/>
        </w:rPr>
      </w:pPr>
    </w:p>
    <w:p w:rsidR="00BF5219" w:rsidRDefault="00BF5219" w:rsidP="00BF5219">
      <w:pPr>
        <w:pStyle w:val="ad"/>
        <w:spacing w:before="10"/>
        <w:rPr>
          <w:sz w:val="25"/>
        </w:rPr>
      </w:pPr>
    </w:p>
    <w:p w:rsidR="00BF5219" w:rsidRDefault="00BF5219" w:rsidP="00BF5219">
      <w:pPr>
        <w:pStyle w:val="ad"/>
        <w:tabs>
          <w:tab w:val="left" w:pos="14520"/>
          <w:tab w:val="left" w:pos="14850"/>
        </w:tabs>
        <w:spacing w:before="1" w:line="480" w:lineRule="auto"/>
        <w:ind w:left="233" w:right="185"/>
      </w:pPr>
      <w:r>
        <w:t>Учреждение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Главный</w:t>
      </w:r>
      <w:r>
        <w:rPr>
          <w:spacing w:val="-7"/>
        </w:rPr>
        <w:t xml:space="preserve"> </w:t>
      </w:r>
      <w:r>
        <w:t>распорядитель</w:t>
      </w:r>
      <w:r>
        <w:rPr>
          <w:spacing w:val="-9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t>бюджета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F5219" w:rsidRDefault="00BF5219" w:rsidP="00BF5219">
      <w:pPr>
        <w:pStyle w:val="ad"/>
        <w:spacing w:before="5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254"/>
        <w:gridCol w:w="1268"/>
        <w:gridCol w:w="683"/>
        <w:gridCol w:w="1350"/>
        <w:gridCol w:w="682"/>
        <w:gridCol w:w="1158"/>
        <w:gridCol w:w="682"/>
        <w:gridCol w:w="1162"/>
        <w:gridCol w:w="989"/>
        <w:gridCol w:w="1215"/>
        <w:gridCol w:w="1253"/>
        <w:gridCol w:w="1248"/>
        <w:gridCol w:w="1319"/>
      </w:tblGrid>
      <w:tr w:rsidR="00BF5219" w:rsidTr="00A24F42">
        <w:trPr>
          <w:trHeight w:val="186"/>
        </w:trPr>
        <w:tc>
          <w:tcPr>
            <w:tcW w:w="533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Default="00BF5219" w:rsidP="00A24F42">
            <w:pPr>
              <w:pStyle w:val="TableParagraph"/>
              <w:spacing w:before="135"/>
              <w:ind w:left="158" w:right="129" w:firstLine="33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п/п</w:t>
            </w:r>
          </w:p>
        </w:tc>
        <w:tc>
          <w:tcPr>
            <w:tcW w:w="1254" w:type="dxa"/>
            <w:vMerge w:val="restart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9"/>
              <w:rPr>
                <w:sz w:val="21"/>
              </w:rPr>
            </w:pPr>
          </w:p>
          <w:p w:rsidR="00BF5219" w:rsidRDefault="00BF5219" w:rsidP="00A24F42">
            <w:pPr>
              <w:pStyle w:val="TableParagraph"/>
              <w:ind w:left="110" w:right="102" w:firstLine="4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Наименование</w:t>
            </w:r>
            <w:proofErr w:type="spellEnd"/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дебиторской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задолженности</w:t>
            </w:r>
            <w:proofErr w:type="spellEnd"/>
          </w:p>
        </w:tc>
        <w:tc>
          <w:tcPr>
            <w:tcW w:w="1268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11"/>
              <w:rPr>
                <w:sz w:val="23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ind w:left="238" w:right="237" w:firstLine="1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Код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бюджетной</w:t>
            </w:r>
          </w:p>
          <w:p w:rsidR="00BF5219" w:rsidRPr="00BF5219" w:rsidRDefault="00BF5219" w:rsidP="00A24F42">
            <w:pPr>
              <w:pStyle w:val="TableParagraph"/>
              <w:spacing w:line="244" w:lineRule="auto"/>
              <w:ind w:left="110" w:right="109"/>
              <w:jc w:val="center"/>
              <w:rPr>
                <w:sz w:val="16"/>
                <w:lang w:val="ru-RU"/>
              </w:rPr>
            </w:pPr>
            <w:r w:rsidRPr="00BF5219">
              <w:rPr>
                <w:w w:val="95"/>
                <w:sz w:val="16"/>
                <w:lang w:val="ru-RU"/>
              </w:rPr>
              <w:t>классификации</w:t>
            </w:r>
            <w:r w:rsidRPr="00BF5219">
              <w:rPr>
                <w:spacing w:val="1"/>
                <w:w w:val="95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(Рп,</w:t>
            </w:r>
            <w:r w:rsidRPr="00BF5219">
              <w:rPr>
                <w:spacing w:val="-4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Цс,Вр,</w:t>
            </w:r>
          </w:p>
          <w:p w:rsidR="00BF5219" w:rsidRDefault="00BF5219" w:rsidP="00A24F42">
            <w:pPr>
              <w:pStyle w:val="TableParagraph"/>
              <w:spacing w:line="179" w:lineRule="exact"/>
              <w:ind w:left="387"/>
              <w:rPr>
                <w:sz w:val="16"/>
              </w:rPr>
            </w:pPr>
            <w:r>
              <w:rPr>
                <w:sz w:val="16"/>
              </w:rPr>
              <w:t>ОСГУ)</w:t>
            </w:r>
          </w:p>
        </w:tc>
        <w:tc>
          <w:tcPr>
            <w:tcW w:w="6706" w:type="dxa"/>
            <w:gridSpan w:val="7"/>
          </w:tcPr>
          <w:p w:rsidR="00BF5219" w:rsidRPr="00BF5219" w:rsidRDefault="00BF5219" w:rsidP="00A24F42">
            <w:pPr>
              <w:pStyle w:val="TableParagraph"/>
              <w:spacing w:line="167" w:lineRule="exact"/>
              <w:ind w:left="1515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Сумма</w:t>
            </w:r>
            <w:r w:rsidRPr="00BF5219">
              <w:rPr>
                <w:spacing w:val="-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дебиторской</w:t>
            </w:r>
            <w:r w:rsidRPr="00BF5219">
              <w:rPr>
                <w:spacing w:val="-3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задолженности</w:t>
            </w:r>
            <w:r w:rsidRPr="00BF5219">
              <w:rPr>
                <w:spacing w:val="-2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на</w:t>
            </w:r>
            <w:r w:rsidRPr="00BF5219">
              <w:rPr>
                <w:spacing w:val="-3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отчетную</w:t>
            </w:r>
            <w:r w:rsidRPr="00BF5219">
              <w:rPr>
                <w:spacing w:val="-6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дату</w:t>
            </w:r>
          </w:p>
        </w:tc>
        <w:tc>
          <w:tcPr>
            <w:tcW w:w="1215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Default="00BF5219" w:rsidP="00A24F42">
            <w:pPr>
              <w:pStyle w:val="TableParagraph"/>
              <w:spacing w:before="135"/>
              <w:ind w:left="292" w:hanging="188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Наименование</w:t>
            </w:r>
            <w:proofErr w:type="spellEnd"/>
            <w:r>
              <w:rPr>
                <w:spacing w:val="1"/>
                <w:w w:val="9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дебитора</w:t>
            </w:r>
            <w:proofErr w:type="spellEnd"/>
          </w:p>
        </w:tc>
        <w:tc>
          <w:tcPr>
            <w:tcW w:w="1253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7"/>
              <w:rPr>
                <w:sz w:val="15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ind w:left="105" w:right="106" w:firstLine="8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Дата, номер,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наименование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документа</w:t>
            </w:r>
            <w:r w:rsidRPr="00BF5219">
              <w:rPr>
                <w:spacing w:val="4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-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основания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возникновения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задолженности</w:t>
            </w:r>
          </w:p>
        </w:tc>
        <w:tc>
          <w:tcPr>
            <w:tcW w:w="1248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:rsidR="00BF5219" w:rsidRDefault="00BF5219" w:rsidP="00A24F42">
            <w:pPr>
              <w:pStyle w:val="TableParagraph"/>
              <w:ind w:left="100" w:right="106" w:firstLine="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Причина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образования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задолженности</w:t>
            </w:r>
            <w:proofErr w:type="spellEnd"/>
          </w:p>
        </w:tc>
        <w:tc>
          <w:tcPr>
            <w:tcW w:w="1319" w:type="dxa"/>
            <w:vMerge w:val="restart"/>
          </w:tcPr>
          <w:p w:rsidR="00BF5219" w:rsidRPr="00BF5219" w:rsidRDefault="00BF5219" w:rsidP="00A24F42">
            <w:pPr>
              <w:pStyle w:val="TableParagraph"/>
              <w:ind w:left="105" w:right="105" w:firstLine="9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Сведения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последней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проведенной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инвентаризации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(источники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информации о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размере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дебиторской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задолженности)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(инвентар.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описи, акты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сверки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расчетов,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претензионные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письма,</w:t>
            </w:r>
          </w:p>
          <w:p w:rsidR="00BF5219" w:rsidRDefault="00BF5219" w:rsidP="00A24F42">
            <w:pPr>
              <w:pStyle w:val="TableParagraph"/>
              <w:spacing w:line="180" w:lineRule="exact"/>
              <w:ind w:left="180" w:right="1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приказы</w:t>
            </w:r>
            <w:proofErr w:type="spellEnd"/>
          </w:p>
          <w:p w:rsidR="00BF5219" w:rsidRDefault="00BF5219" w:rsidP="00A24F42">
            <w:pPr>
              <w:pStyle w:val="TableParagraph"/>
              <w:spacing w:before="2" w:line="168" w:lineRule="exact"/>
              <w:ind w:left="180" w:right="17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организации</w:t>
            </w:r>
            <w:proofErr w:type="spellEnd"/>
            <w:r>
              <w:rPr>
                <w:sz w:val="16"/>
              </w:rPr>
              <w:t>)</w:t>
            </w:r>
          </w:p>
        </w:tc>
      </w:tr>
      <w:tr w:rsidR="00BF5219" w:rsidTr="00A24F42">
        <w:trPr>
          <w:trHeight w:val="182"/>
        </w:trPr>
        <w:tc>
          <w:tcPr>
            <w:tcW w:w="53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2033" w:type="dxa"/>
            <w:gridSpan w:val="2"/>
            <w:vMerge w:val="restart"/>
          </w:tcPr>
          <w:p w:rsidR="00BF5219" w:rsidRDefault="00BF5219" w:rsidP="00A24F42">
            <w:pPr>
              <w:pStyle w:val="TableParagraph"/>
              <w:spacing w:before="9"/>
              <w:rPr>
                <w:sz w:val="15"/>
              </w:rPr>
            </w:pPr>
          </w:p>
          <w:p w:rsidR="00BF5219" w:rsidRDefault="00BF5219" w:rsidP="00A24F42">
            <w:pPr>
              <w:pStyle w:val="TableParagraph"/>
              <w:ind w:left="797" w:right="79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4673" w:type="dxa"/>
            <w:gridSpan w:val="5"/>
          </w:tcPr>
          <w:p w:rsidR="00BF5219" w:rsidRDefault="00BF5219" w:rsidP="00A24F42">
            <w:pPr>
              <w:pStyle w:val="TableParagraph"/>
              <w:spacing w:line="162" w:lineRule="exact"/>
              <w:ind w:left="1383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том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числе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задолженность</w:t>
            </w:r>
            <w:proofErr w:type="spellEnd"/>
          </w:p>
        </w:tc>
        <w:tc>
          <w:tcPr>
            <w:tcW w:w="1215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</w:tr>
      <w:tr w:rsidR="00BF5219" w:rsidTr="00A24F42">
        <w:trPr>
          <w:trHeight w:val="369"/>
        </w:trPr>
        <w:tc>
          <w:tcPr>
            <w:tcW w:w="53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2033" w:type="dxa"/>
            <w:gridSpan w:val="2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gridSpan w:val="2"/>
          </w:tcPr>
          <w:p w:rsidR="00BF5219" w:rsidRDefault="00BF5219" w:rsidP="00A24F42">
            <w:pPr>
              <w:pStyle w:val="TableParagraph"/>
              <w:spacing w:line="178" w:lineRule="exact"/>
              <w:ind w:left="140" w:right="14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Возникшая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текущем</w:t>
            </w:r>
            <w:proofErr w:type="spellEnd"/>
          </w:p>
          <w:p w:rsidR="00BF5219" w:rsidRDefault="00BF5219" w:rsidP="00A24F42">
            <w:pPr>
              <w:pStyle w:val="TableParagraph"/>
              <w:spacing w:before="3" w:line="168" w:lineRule="exact"/>
              <w:ind w:left="136" w:right="14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году</w:t>
            </w:r>
            <w:proofErr w:type="spellEnd"/>
          </w:p>
        </w:tc>
        <w:tc>
          <w:tcPr>
            <w:tcW w:w="2833" w:type="dxa"/>
            <w:gridSpan w:val="3"/>
          </w:tcPr>
          <w:p w:rsidR="00BF5219" w:rsidRDefault="00BF5219" w:rsidP="00A24F42">
            <w:pPr>
              <w:pStyle w:val="TableParagraph"/>
              <w:spacing w:before="90"/>
              <w:ind w:left="930" w:right="93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Прошлых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лет</w:t>
            </w:r>
            <w:proofErr w:type="spellEnd"/>
          </w:p>
        </w:tc>
        <w:tc>
          <w:tcPr>
            <w:tcW w:w="1215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</w:tr>
      <w:tr w:rsidR="00BF5219" w:rsidTr="00A24F42">
        <w:trPr>
          <w:trHeight w:val="2361"/>
        </w:trPr>
        <w:tc>
          <w:tcPr>
            <w:tcW w:w="53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683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</w:pPr>
          </w:p>
          <w:p w:rsidR="00BF5219" w:rsidRDefault="00BF5219" w:rsidP="00A24F42">
            <w:pPr>
              <w:pStyle w:val="TableParagraph"/>
              <w:ind w:left="125" w:right="11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  <w:rPr>
                <w:sz w:val="14"/>
              </w:rPr>
            </w:pPr>
          </w:p>
          <w:p w:rsidR="00BF5219" w:rsidRDefault="00BF5219" w:rsidP="00A24F42">
            <w:pPr>
              <w:pStyle w:val="TableParagraph"/>
              <w:spacing w:before="1"/>
              <w:ind w:left="107" w:firstLine="393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необоснованные</w:t>
            </w:r>
            <w:proofErr w:type="spellEnd"/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</w:pPr>
          </w:p>
          <w:p w:rsidR="00BF5219" w:rsidRDefault="00BF5219" w:rsidP="00A24F42">
            <w:pPr>
              <w:pStyle w:val="TableParagraph"/>
              <w:ind w:left="115" w:right="1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  <w:rPr>
                <w:sz w:val="14"/>
              </w:rPr>
            </w:pPr>
          </w:p>
          <w:p w:rsidR="00BF5219" w:rsidRDefault="00BF5219" w:rsidP="00A24F42">
            <w:pPr>
              <w:pStyle w:val="TableParagraph"/>
              <w:spacing w:before="1"/>
              <w:ind w:left="101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просроченная</w:t>
            </w:r>
            <w:proofErr w:type="spellEnd"/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</w:pPr>
          </w:p>
          <w:p w:rsidR="00BF5219" w:rsidRDefault="00BF5219" w:rsidP="00A24F42">
            <w:pPr>
              <w:pStyle w:val="TableParagraph"/>
              <w:ind w:left="118" w:right="11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1162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  <w:rPr>
                <w:sz w:val="14"/>
              </w:rPr>
            </w:pPr>
          </w:p>
          <w:p w:rsidR="00BF5219" w:rsidRDefault="00BF5219" w:rsidP="00A24F42">
            <w:pPr>
              <w:pStyle w:val="TableParagraph"/>
              <w:spacing w:before="1"/>
              <w:ind w:left="105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просроченная</w:t>
            </w:r>
            <w:proofErr w:type="spellEnd"/>
          </w:p>
        </w:tc>
        <w:tc>
          <w:tcPr>
            <w:tcW w:w="989" w:type="dxa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6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line="242" w:lineRule="auto"/>
              <w:ind w:left="105" w:right="113" w:firstLine="5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в т.ч.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w w:val="95"/>
                <w:sz w:val="16"/>
                <w:lang w:val="ru-RU"/>
              </w:rPr>
              <w:t>нереальная</w:t>
            </w:r>
            <w:r w:rsidRPr="00BF5219">
              <w:rPr>
                <w:spacing w:val="-35"/>
                <w:w w:val="95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к</w:t>
            </w:r>
          </w:p>
          <w:p w:rsidR="00BF5219" w:rsidRPr="00BF5219" w:rsidRDefault="00BF5219" w:rsidP="00A24F42">
            <w:pPr>
              <w:pStyle w:val="TableParagraph"/>
              <w:spacing w:line="179" w:lineRule="exact"/>
              <w:ind w:left="88" w:right="93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взысканию</w:t>
            </w:r>
          </w:p>
        </w:tc>
        <w:tc>
          <w:tcPr>
            <w:tcW w:w="1215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19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</w:tr>
      <w:tr w:rsidR="00BF5219" w:rsidTr="00A24F42">
        <w:trPr>
          <w:trHeight w:val="187"/>
        </w:trPr>
        <w:tc>
          <w:tcPr>
            <w:tcW w:w="533" w:type="dxa"/>
          </w:tcPr>
          <w:p w:rsidR="00BF5219" w:rsidRDefault="00BF5219" w:rsidP="00A24F42">
            <w:pPr>
              <w:pStyle w:val="TableParagraph"/>
              <w:spacing w:line="167" w:lineRule="exact"/>
              <w:ind w:left="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254" w:type="dxa"/>
          </w:tcPr>
          <w:p w:rsidR="00BF5219" w:rsidRDefault="00BF5219" w:rsidP="00A24F42">
            <w:pPr>
              <w:pStyle w:val="TableParagraph"/>
              <w:spacing w:line="167" w:lineRule="exact"/>
              <w:ind w:left="5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268" w:type="dxa"/>
          </w:tcPr>
          <w:p w:rsidR="00BF5219" w:rsidRDefault="00BF5219" w:rsidP="00A24F42">
            <w:pPr>
              <w:pStyle w:val="TableParagraph"/>
              <w:spacing w:line="167" w:lineRule="exact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683" w:type="dxa"/>
          </w:tcPr>
          <w:p w:rsidR="00BF5219" w:rsidRDefault="00BF5219" w:rsidP="00A24F42">
            <w:pPr>
              <w:pStyle w:val="TableParagraph"/>
              <w:spacing w:line="167" w:lineRule="exact"/>
              <w:ind w:left="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spacing w:line="167" w:lineRule="exact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spacing w:line="167" w:lineRule="exact"/>
              <w:ind w:right="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spacing w:line="167" w:lineRule="exact"/>
              <w:ind w:right="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spacing w:line="167" w:lineRule="exact"/>
              <w:ind w:left="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1162" w:type="dxa"/>
          </w:tcPr>
          <w:p w:rsidR="00BF5219" w:rsidRDefault="00BF5219" w:rsidP="00A24F42">
            <w:pPr>
              <w:pStyle w:val="TableParagraph"/>
              <w:spacing w:line="167" w:lineRule="exact"/>
              <w:ind w:left="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989" w:type="dxa"/>
          </w:tcPr>
          <w:p w:rsidR="00BF5219" w:rsidRDefault="00BF5219" w:rsidP="00A24F42">
            <w:pPr>
              <w:pStyle w:val="TableParagraph"/>
              <w:spacing w:line="167" w:lineRule="exact"/>
              <w:ind w:left="88" w:right="8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15" w:type="dxa"/>
          </w:tcPr>
          <w:p w:rsidR="00BF5219" w:rsidRDefault="00BF5219" w:rsidP="00A24F42">
            <w:pPr>
              <w:pStyle w:val="TableParagraph"/>
              <w:spacing w:line="167" w:lineRule="exact"/>
              <w:ind w:left="504" w:right="50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253" w:type="dxa"/>
          </w:tcPr>
          <w:p w:rsidR="00BF5219" w:rsidRDefault="00BF5219" w:rsidP="00A24F42">
            <w:pPr>
              <w:pStyle w:val="TableParagraph"/>
              <w:spacing w:line="167" w:lineRule="exact"/>
              <w:ind w:left="523" w:right="519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248" w:type="dxa"/>
          </w:tcPr>
          <w:p w:rsidR="00BF5219" w:rsidRDefault="00BF5219" w:rsidP="00A24F42">
            <w:pPr>
              <w:pStyle w:val="TableParagraph"/>
              <w:spacing w:line="167" w:lineRule="exact"/>
              <w:ind w:left="519" w:right="519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319" w:type="dxa"/>
          </w:tcPr>
          <w:p w:rsidR="00BF5219" w:rsidRDefault="00BF5219" w:rsidP="00A24F42">
            <w:pPr>
              <w:pStyle w:val="TableParagraph"/>
              <w:spacing w:line="167" w:lineRule="exact"/>
              <w:ind w:left="180" w:right="174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BF5219" w:rsidTr="00A24F42">
        <w:trPr>
          <w:trHeight w:val="181"/>
        </w:trPr>
        <w:tc>
          <w:tcPr>
            <w:tcW w:w="53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6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8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6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98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4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1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</w:tr>
      <w:tr w:rsidR="00BF5219" w:rsidTr="00A24F42">
        <w:trPr>
          <w:trHeight w:val="182"/>
        </w:trPr>
        <w:tc>
          <w:tcPr>
            <w:tcW w:w="53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6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8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6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98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4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1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</w:tr>
    </w:tbl>
    <w:p w:rsidR="00BF5219" w:rsidRDefault="00BF5219" w:rsidP="00BF5219">
      <w:pPr>
        <w:rPr>
          <w:sz w:val="12"/>
        </w:rPr>
        <w:sectPr w:rsidR="00BF5219">
          <w:headerReference w:type="default" r:id="rId10"/>
          <w:pgSz w:w="16840" w:h="11910" w:orient="landscape"/>
          <w:pgMar w:top="1180" w:right="900" w:bottom="280" w:left="900" w:header="727" w:footer="0" w:gutter="0"/>
          <w:cols w:space="720"/>
        </w:sectPr>
      </w:pPr>
    </w:p>
    <w:p w:rsidR="00BF5219" w:rsidRDefault="00BF5219" w:rsidP="00BF5219">
      <w:pPr>
        <w:pStyle w:val="ad"/>
        <w:rPr>
          <w:sz w:val="20"/>
        </w:rPr>
      </w:pPr>
    </w:p>
    <w:p w:rsidR="00BF5219" w:rsidRDefault="00BF5219" w:rsidP="00BF5219">
      <w:pPr>
        <w:pStyle w:val="ad"/>
        <w:rPr>
          <w:sz w:val="17"/>
        </w:rPr>
      </w:pPr>
    </w:p>
    <w:p w:rsidR="00BF5219" w:rsidRDefault="00BF5219" w:rsidP="00BF5219">
      <w:pPr>
        <w:pStyle w:val="ad"/>
        <w:spacing w:before="87"/>
        <w:ind w:left="13571" w:right="232" w:hanging="491"/>
        <w:jc w:val="right"/>
      </w:pPr>
      <w:r>
        <w:t>Приложение 3</w:t>
      </w:r>
      <w:r>
        <w:rPr>
          <w:spacing w:val="-67"/>
        </w:rPr>
        <w:t xml:space="preserve"> </w:t>
      </w:r>
      <w:r>
        <w:t>к</w:t>
      </w:r>
      <w:r>
        <w:rPr>
          <w:spacing w:val="-16"/>
        </w:rPr>
        <w:t xml:space="preserve"> </w:t>
      </w:r>
      <w:r>
        <w:t>Порядку</w:t>
      </w:r>
    </w:p>
    <w:p w:rsidR="00BF5219" w:rsidRDefault="00BF5219" w:rsidP="00BF5219">
      <w:pPr>
        <w:pStyle w:val="ad"/>
        <w:spacing w:before="9"/>
        <w:rPr>
          <w:sz w:val="20"/>
        </w:rPr>
      </w:pPr>
    </w:p>
    <w:p w:rsidR="00BF5219" w:rsidRDefault="00BF5219" w:rsidP="00BF5219">
      <w:pPr>
        <w:pStyle w:val="ad"/>
        <w:spacing w:before="87"/>
        <w:jc w:val="center"/>
      </w:pPr>
      <w:r>
        <w:t>Сведения</w:t>
      </w:r>
    </w:p>
    <w:p w:rsidR="00BF5219" w:rsidRDefault="00BF5219" w:rsidP="00BF5219">
      <w:pPr>
        <w:pStyle w:val="ad"/>
        <w:spacing w:line="322" w:lineRule="exact"/>
        <w:ind w:right="4"/>
        <w:jc w:val="center"/>
      </w:pPr>
      <w:r>
        <w:t>о</w:t>
      </w:r>
      <w:r>
        <w:rPr>
          <w:spacing w:val="-6"/>
        </w:rPr>
        <w:t xml:space="preserve"> </w:t>
      </w:r>
      <w:r>
        <w:t>результатах</w:t>
      </w:r>
      <w:r>
        <w:rPr>
          <w:spacing w:val="-7"/>
        </w:rPr>
        <w:t xml:space="preserve"> </w:t>
      </w:r>
      <w:proofErr w:type="gramStart"/>
      <w:r>
        <w:t>инвентаризации</w:t>
      </w:r>
      <w:r>
        <w:rPr>
          <w:spacing w:val="-5"/>
        </w:rPr>
        <w:t xml:space="preserve"> </w:t>
      </w:r>
      <w:r>
        <w:t>кредиторской</w:t>
      </w:r>
      <w:r>
        <w:rPr>
          <w:spacing w:val="-5"/>
        </w:rPr>
        <w:t xml:space="preserve"> </w:t>
      </w:r>
      <w:r>
        <w:t>задолженности</w:t>
      </w:r>
      <w:r>
        <w:rPr>
          <w:spacing w:val="2"/>
        </w:rPr>
        <w:t xml:space="preserve"> </w:t>
      </w:r>
      <w:r>
        <w:t>получателей</w:t>
      </w:r>
      <w:r>
        <w:rPr>
          <w:spacing w:val="-6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бюджета</w:t>
      </w:r>
      <w:proofErr w:type="gramEnd"/>
    </w:p>
    <w:p w:rsidR="00BF5219" w:rsidRDefault="00BF5219" w:rsidP="00BF5219">
      <w:pPr>
        <w:spacing w:line="322" w:lineRule="exact"/>
        <w:ind w:right="12"/>
        <w:jc w:val="center"/>
        <w:rPr>
          <w:i/>
          <w:sz w:val="28"/>
        </w:rPr>
      </w:pPr>
      <w:r>
        <w:rPr>
          <w:i/>
          <w:sz w:val="28"/>
        </w:rPr>
        <w:t>(наименование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муниципального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образования)</w:t>
      </w:r>
    </w:p>
    <w:p w:rsidR="00BF5219" w:rsidRDefault="00BF5219" w:rsidP="00BF5219">
      <w:pPr>
        <w:pStyle w:val="ad"/>
        <w:tabs>
          <w:tab w:val="left" w:pos="2872"/>
          <w:tab w:val="left" w:pos="5501"/>
          <w:tab w:val="left" w:pos="6341"/>
        </w:tabs>
        <w:ind w:right="6"/>
        <w:jc w:val="center"/>
      </w:pPr>
      <w:r>
        <w:t>по</w:t>
      </w:r>
      <w:r>
        <w:rPr>
          <w:spacing w:val="-2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"</w:t>
      </w:r>
      <w:r>
        <w:rPr>
          <w:u w:val="single"/>
        </w:rPr>
        <w:tab/>
      </w:r>
      <w:r>
        <w:t>"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BF5219" w:rsidRDefault="00BF5219" w:rsidP="00BF5219">
      <w:pPr>
        <w:pStyle w:val="ad"/>
        <w:rPr>
          <w:sz w:val="30"/>
        </w:rPr>
      </w:pPr>
    </w:p>
    <w:p w:rsidR="00BF5219" w:rsidRDefault="00BF5219" w:rsidP="00BF5219">
      <w:pPr>
        <w:pStyle w:val="ad"/>
        <w:spacing w:before="10"/>
        <w:rPr>
          <w:sz w:val="25"/>
        </w:rPr>
      </w:pPr>
    </w:p>
    <w:p w:rsidR="00BF5219" w:rsidRDefault="00BF5219" w:rsidP="00BF5219">
      <w:pPr>
        <w:pStyle w:val="ad"/>
        <w:tabs>
          <w:tab w:val="left" w:pos="14530"/>
          <w:tab w:val="left" w:pos="14850"/>
        </w:tabs>
        <w:spacing w:before="1" w:line="480" w:lineRule="auto"/>
        <w:ind w:left="233" w:right="185"/>
      </w:pPr>
      <w:r>
        <w:t>Учреждение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Главный</w:t>
      </w:r>
      <w:r>
        <w:rPr>
          <w:spacing w:val="-7"/>
        </w:rPr>
        <w:t xml:space="preserve"> </w:t>
      </w:r>
      <w:r>
        <w:t>распорядитель</w:t>
      </w:r>
      <w:r>
        <w:rPr>
          <w:spacing w:val="-9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t>бюджета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F5219" w:rsidRDefault="00BF5219" w:rsidP="00BF5219">
      <w:pPr>
        <w:pStyle w:val="ad"/>
        <w:spacing w:before="5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1253"/>
        <w:gridCol w:w="1267"/>
        <w:gridCol w:w="639"/>
        <w:gridCol w:w="1350"/>
        <w:gridCol w:w="639"/>
        <w:gridCol w:w="1158"/>
        <w:gridCol w:w="639"/>
        <w:gridCol w:w="1163"/>
        <w:gridCol w:w="1182"/>
        <w:gridCol w:w="1216"/>
        <w:gridCol w:w="1254"/>
        <w:gridCol w:w="1249"/>
        <w:gridCol w:w="1320"/>
      </w:tblGrid>
      <w:tr w:rsidR="00BF5219" w:rsidTr="00A24F42">
        <w:trPr>
          <w:trHeight w:val="186"/>
        </w:trPr>
        <w:tc>
          <w:tcPr>
            <w:tcW w:w="470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Default="00BF5219" w:rsidP="00A24F42">
            <w:pPr>
              <w:pStyle w:val="TableParagraph"/>
              <w:spacing w:before="135"/>
              <w:ind w:left="129" w:right="95" w:firstLine="33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п/п</w:t>
            </w:r>
          </w:p>
        </w:tc>
        <w:tc>
          <w:tcPr>
            <w:tcW w:w="1253" w:type="dxa"/>
            <w:vMerge w:val="restart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9"/>
              <w:rPr>
                <w:sz w:val="21"/>
              </w:rPr>
            </w:pPr>
          </w:p>
          <w:p w:rsidR="00BF5219" w:rsidRDefault="00BF5219" w:rsidP="00A24F42">
            <w:pPr>
              <w:pStyle w:val="TableParagraph"/>
              <w:ind w:left="110" w:right="101" w:firstLine="19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Наименование</w:t>
            </w:r>
            <w:proofErr w:type="spellEnd"/>
            <w:r>
              <w:rPr>
                <w:spacing w:val="-3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кредиторской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задолженности</w:t>
            </w:r>
            <w:proofErr w:type="spellEnd"/>
          </w:p>
        </w:tc>
        <w:tc>
          <w:tcPr>
            <w:tcW w:w="1267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11"/>
              <w:rPr>
                <w:sz w:val="23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ind w:left="245" w:right="229" w:firstLine="1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Код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бюджетной</w:t>
            </w:r>
          </w:p>
          <w:p w:rsidR="00BF5219" w:rsidRPr="00BF5219" w:rsidRDefault="00BF5219" w:rsidP="00A24F42">
            <w:pPr>
              <w:pStyle w:val="TableParagraph"/>
              <w:spacing w:line="244" w:lineRule="auto"/>
              <w:ind w:left="116" w:right="101"/>
              <w:jc w:val="center"/>
              <w:rPr>
                <w:sz w:val="16"/>
                <w:lang w:val="ru-RU"/>
              </w:rPr>
            </w:pPr>
            <w:r w:rsidRPr="00BF5219">
              <w:rPr>
                <w:w w:val="95"/>
                <w:sz w:val="16"/>
                <w:lang w:val="ru-RU"/>
              </w:rPr>
              <w:t>классификации</w:t>
            </w:r>
            <w:r w:rsidRPr="00BF5219">
              <w:rPr>
                <w:spacing w:val="1"/>
                <w:w w:val="95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(Рп,</w:t>
            </w:r>
            <w:r w:rsidRPr="00BF5219">
              <w:rPr>
                <w:spacing w:val="-4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Цс,Вр,</w:t>
            </w:r>
          </w:p>
          <w:p w:rsidR="00BF5219" w:rsidRDefault="00BF5219" w:rsidP="00A24F42">
            <w:pPr>
              <w:pStyle w:val="TableParagraph"/>
              <w:spacing w:line="179" w:lineRule="exact"/>
              <w:ind w:left="394"/>
              <w:rPr>
                <w:sz w:val="16"/>
              </w:rPr>
            </w:pPr>
            <w:r>
              <w:rPr>
                <w:sz w:val="16"/>
              </w:rPr>
              <w:t>ОСГУ)</w:t>
            </w:r>
          </w:p>
        </w:tc>
        <w:tc>
          <w:tcPr>
            <w:tcW w:w="6770" w:type="dxa"/>
            <w:gridSpan w:val="7"/>
          </w:tcPr>
          <w:p w:rsidR="00BF5219" w:rsidRPr="00BF5219" w:rsidRDefault="00BF5219" w:rsidP="00A24F42">
            <w:pPr>
              <w:pStyle w:val="TableParagraph"/>
              <w:spacing w:line="167" w:lineRule="exact"/>
              <w:ind w:left="1508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Сумма</w:t>
            </w:r>
            <w:r w:rsidRPr="00BF5219">
              <w:rPr>
                <w:spacing w:val="-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кредиторской</w:t>
            </w:r>
            <w:r w:rsidRPr="00BF5219">
              <w:rPr>
                <w:spacing w:val="-3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задолженности</w:t>
            </w:r>
            <w:r w:rsidRPr="00BF5219">
              <w:rPr>
                <w:spacing w:val="-6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на</w:t>
            </w:r>
            <w:r w:rsidRPr="00BF5219">
              <w:rPr>
                <w:spacing w:val="2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отчетную</w:t>
            </w:r>
            <w:r w:rsidRPr="00BF5219">
              <w:rPr>
                <w:spacing w:val="-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дату</w:t>
            </w:r>
          </w:p>
        </w:tc>
        <w:tc>
          <w:tcPr>
            <w:tcW w:w="1216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Default="00BF5219" w:rsidP="00A24F42">
            <w:pPr>
              <w:pStyle w:val="TableParagraph"/>
              <w:spacing w:before="135"/>
              <w:ind w:left="255" w:hanging="150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Наименование</w:t>
            </w:r>
            <w:proofErr w:type="spellEnd"/>
            <w:r>
              <w:rPr>
                <w:spacing w:val="1"/>
                <w:w w:val="9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кредитора</w:t>
            </w:r>
            <w:proofErr w:type="spellEnd"/>
          </w:p>
        </w:tc>
        <w:tc>
          <w:tcPr>
            <w:tcW w:w="1254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7"/>
              <w:rPr>
                <w:sz w:val="15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ind w:left="105" w:right="107" w:firstLine="8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Дата, номер,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наименование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документа</w:t>
            </w:r>
            <w:r w:rsidRPr="00BF5219">
              <w:rPr>
                <w:spacing w:val="4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-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основания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возникновения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задолженности</w:t>
            </w:r>
          </w:p>
        </w:tc>
        <w:tc>
          <w:tcPr>
            <w:tcW w:w="1249" w:type="dxa"/>
            <w:vMerge w:val="restart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:rsidR="00BF5219" w:rsidRDefault="00BF5219" w:rsidP="00A24F42">
            <w:pPr>
              <w:pStyle w:val="TableParagraph"/>
              <w:ind w:left="99" w:right="108" w:firstLine="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Причина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образования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задолженности</w:t>
            </w:r>
            <w:proofErr w:type="spellEnd"/>
          </w:p>
        </w:tc>
        <w:tc>
          <w:tcPr>
            <w:tcW w:w="1320" w:type="dxa"/>
            <w:vMerge w:val="restart"/>
          </w:tcPr>
          <w:p w:rsidR="00BF5219" w:rsidRPr="00BF5219" w:rsidRDefault="00BF5219" w:rsidP="00A24F42">
            <w:pPr>
              <w:pStyle w:val="TableParagraph"/>
              <w:ind w:left="103" w:right="108" w:firstLine="9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Сведения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проведенной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последней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инвентаризации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(источники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информации о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размере</w:t>
            </w:r>
          </w:p>
          <w:p w:rsidR="00BF5219" w:rsidRPr="00BF5219" w:rsidRDefault="00BF5219" w:rsidP="00A24F42">
            <w:pPr>
              <w:pStyle w:val="TableParagraph"/>
              <w:ind w:left="113" w:right="111" w:hanging="6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кредиторской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задолженности)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(инвентар.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описи, акты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сверки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расчетов,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претензионные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письма,</w:t>
            </w:r>
          </w:p>
          <w:p w:rsidR="00BF5219" w:rsidRDefault="00BF5219" w:rsidP="00A24F42">
            <w:pPr>
              <w:pStyle w:val="TableParagraph"/>
              <w:spacing w:line="182" w:lineRule="exact"/>
              <w:ind w:left="178" w:right="17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приказы</w:t>
            </w:r>
            <w:proofErr w:type="spellEnd"/>
          </w:p>
          <w:p w:rsidR="00BF5219" w:rsidRDefault="00BF5219" w:rsidP="00A24F42">
            <w:pPr>
              <w:pStyle w:val="TableParagraph"/>
              <w:spacing w:before="1" w:line="168" w:lineRule="exact"/>
              <w:ind w:left="178" w:right="178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организации</w:t>
            </w:r>
            <w:proofErr w:type="spellEnd"/>
            <w:r>
              <w:rPr>
                <w:sz w:val="16"/>
              </w:rPr>
              <w:t>)</w:t>
            </w:r>
          </w:p>
        </w:tc>
      </w:tr>
      <w:tr w:rsidR="00BF5219" w:rsidTr="00A24F42">
        <w:trPr>
          <w:trHeight w:val="182"/>
        </w:trPr>
        <w:tc>
          <w:tcPr>
            <w:tcW w:w="470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989" w:type="dxa"/>
            <w:gridSpan w:val="2"/>
            <w:vMerge w:val="restart"/>
          </w:tcPr>
          <w:p w:rsidR="00BF5219" w:rsidRDefault="00BF5219" w:rsidP="00A24F42">
            <w:pPr>
              <w:pStyle w:val="TableParagraph"/>
              <w:spacing w:before="9"/>
              <w:rPr>
                <w:sz w:val="15"/>
              </w:rPr>
            </w:pPr>
          </w:p>
          <w:p w:rsidR="00BF5219" w:rsidRDefault="00BF5219" w:rsidP="00A24F42">
            <w:pPr>
              <w:pStyle w:val="TableParagraph"/>
              <w:ind w:left="780" w:right="76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4781" w:type="dxa"/>
            <w:gridSpan w:val="5"/>
          </w:tcPr>
          <w:p w:rsidR="00BF5219" w:rsidRDefault="00BF5219" w:rsidP="00A24F42">
            <w:pPr>
              <w:pStyle w:val="TableParagraph"/>
              <w:spacing w:line="162" w:lineRule="exact"/>
              <w:ind w:left="1439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том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числе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задолженность</w:t>
            </w:r>
            <w:proofErr w:type="spellEnd"/>
          </w:p>
        </w:tc>
        <w:tc>
          <w:tcPr>
            <w:tcW w:w="1216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</w:tr>
      <w:tr w:rsidR="00BF5219" w:rsidTr="00A24F42">
        <w:trPr>
          <w:trHeight w:val="369"/>
        </w:trPr>
        <w:tc>
          <w:tcPr>
            <w:tcW w:w="470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989" w:type="dxa"/>
            <w:gridSpan w:val="2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797" w:type="dxa"/>
            <w:gridSpan w:val="2"/>
          </w:tcPr>
          <w:p w:rsidR="00BF5219" w:rsidRDefault="00BF5219" w:rsidP="00A24F42">
            <w:pPr>
              <w:pStyle w:val="TableParagraph"/>
              <w:spacing w:line="178" w:lineRule="exact"/>
              <w:ind w:left="119" w:right="117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Возникшая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текущем</w:t>
            </w:r>
            <w:proofErr w:type="spellEnd"/>
          </w:p>
          <w:p w:rsidR="00BF5219" w:rsidRDefault="00BF5219" w:rsidP="00A24F42">
            <w:pPr>
              <w:pStyle w:val="TableParagraph"/>
              <w:spacing w:before="3" w:line="168" w:lineRule="exact"/>
              <w:ind w:left="119" w:right="114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году</w:t>
            </w:r>
            <w:proofErr w:type="spellEnd"/>
          </w:p>
        </w:tc>
        <w:tc>
          <w:tcPr>
            <w:tcW w:w="2984" w:type="dxa"/>
            <w:gridSpan w:val="3"/>
          </w:tcPr>
          <w:p w:rsidR="00BF5219" w:rsidRDefault="00BF5219" w:rsidP="00A24F42">
            <w:pPr>
              <w:pStyle w:val="TableParagraph"/>
              <w:spacing w:before="90"/>
              <w:ind w:left="1006" w:right="100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Прошлых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лет</w:t>
            </w:r>
            <w:proofErr w:type="spellEnd"/>
          </w:p>
        </w:tc>
        <w:tc>
          <w:tcPr>
            <w:tcW w:w="1216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</w:tr>
      <w:tr w:rsidR="00BF5219" w:rsidTr="00A24F42">
        <w:trPr>
          <w:trHeight w:val="2361"/>
        </w:trPr>
        <w:tc>
          <w:tcPr>
            <w:tcW w:w="470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vMerge/>
            <w:tcBorders>
              <w:top w:val="nil"/>
            </w:tcBorders>
          </w:tcPr>
          <w:p w:rsidR="00BF5219" w:rsidRDefault="00BF5219" w:rsidP="00A24F42"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</w:pPr>
          </w:p>
          <w:p w:rsidR="00BF5219" w:rsidRDefault="00BF5219" w:rsidP="00A24F42">
            <w:pPr>
              <w:pStyle w:val="TableParagraph"/>
              <w:ind w:left="97" w:right="8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  <w:rPr>
                <w:sz w:val="14"/>
              </w:rPr>
            </w:pPr>
          </w:p>
          <w:p w:rsidR="00BF5219" w:rsidRDefault="00BF5219" w:rsidP="00A24F42">
            <w:pPr>
              <w:pStyle w:val="TableParagraph"/>
              <w:spacing w:before="1"/>
              <w:ind w:left="110" w:firstLine="393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необоснованные</w:t>
            </w:r>
            <w:proofErr w:type="spellEnd"/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</w:pPr>
          </w:p>
          <w:p w:rsidR="00BF5219" w:rsidRDefault="00BF5219" w:rsidP="00A24F42">
            <w:pPr>
              <w:pStyle w:val="TableParagraph"/>
              <w:ind w:left="92" w:right="9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  <w:rPr>
                <w:sz w:val="14"/>
              </w:rPr>
            </w:pPr>
          </w:p>
          <w:p w:rsidR="00BF5219" w:rsidRDefault="00BF5219" w:rsidP="00A24F42">
            <w:pPr>
              <w:pStyle w:val="TableParagraph"/>
              <w:spacing w:before="1"/>
              <w:ind w:left="104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просроченная</w:t>
            </w:r>
            <w:proofErr w:type="spellEnd"/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</w:pPr>
          </w:p>
          <w:p w:rsidR="00BF5219" w:rsidRDefault="00BF5219" w:rsidP="00A24F42">
            <w:pPr>
              <w:pStyle w:val="TableParagraph"/>
              <w:ind w:left="97" w:right="89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Всего</w:t>
            </w:r>
            <w:proofErr w:type="spellEnd"/>
          </w:p>
        </w:tc>
        <w:tc>
          <w:tcPr>
            <w:tcW w:w="1163" w:type="dxa"/>
          </w:tcPr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rPr>
                <w:sz w:val="18"/>
              </w:rPr>
            </w:pPr>
          </w:p>
          <w:p w:rsidR="00BF5219" w:rsidRDefault="00BF5219" w:rsidP="00A24F42">
            <w:pPr>
              <w:pStyle w:val="TableParagraph"/>
              <w:spacing w:before="3"/>
              <w:rPr>
                <w:sz w:val="14"/>
              </w:rPr>
            </w:pPr>
          </w:p>
          <w:p w:rsidR="00BF5219" w:rsidRDefault="00BF5219" w:rsidP="00A24F42">
            <w:pPr>
              <w:pStyle w:val="TableParagraph"/>
              <w:spacing w:before="1"/>
              <w:ind w:left="108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просроченная</w:t>
            </w:r>
            <w:proofErr w:type="spellEnd"/>
          </w:p>
        </w:tc>
        <w:tc>
          <w:tcPr>
            <w:tcW w:w="1182" w:type="dxa"/>
          </w:tcPr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spacing w:before="2"/>
              <w:rPr>
                <w:sz w:val="18"/>
                <w:lang w:val="ru-RU"/>
              </w:rPr>
            </w:pPr>
          </w:p>
          <w:p w:rsidR="00BF5219" w:rsidRPr="00BF5219" w:rsidRDefault="00BF5219" w:rsidP="00A24F42">
            <w:pPr>
              <w:pStyle w:val="TableParagraph"/>
              <w:ind w:left="107" w:right="105" w:firstLine="8"/>
              <w:jc w:val="center"/>
              <w:rPr>
                <w:sz w:val="16"/>
                <w:lang w:val="ru-RU"/>
              </w:rPr>
            </w:pPr>
            <w:r w:rsidRPr="00BF5219">
              <w:rPr>
                <w:sz w:val="16"/>
                <w:lang w:val="ru-RU"/>
              </w:rPr>
              <w:t>в т.ч.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pacing w:val="-1"/>
                <w:sz w:val="16"/>
                <w:lang w:val="ru-RU"/>
              </w:rPr>
              <w:t>просроченной</w:t>
            </w:r>
            <w:r w:rsidRPr="00BF5219">
              <w:rPr>
                <w:spacing w:val="-37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(по которой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истек срок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исковой</w:t>
            </w:r>
            <w:r w:rsidRPr="00BF5219">
              <w:rPr>
                <w:spacing w:val="1"/>
                <w:sz w:val="16"/>
                <w:lang w:val="ru-RU"/>
              </w:rPr>
              <w:t xml:space="preserve"> </w:t>
            </w:r>
            <w:r w:rsidRPr="00BF5219">
              <w:rPr>
                <w:sz w:val="16"/>
                <w:lang w:val="ru-RU"/>
              </w:rPr>
              <w:t>давности)</w:t>
            </w:r>
          </w:p>
        </w:tc>
        <w:tc>
          <w:tcPr>
            <w:tcW w:w="1216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:rsidR="00BF5219" w:rsidRPr="00BF5219" w:rsidRDefault="00BF5219" w:rsidP="00A24F42">
            <w:pPr>
              <w:rPr>
                <w:sz w:val="2"/>
                <w:szCs w:val="2"/>
                <w:lang w:val="ru-RU"/>
              </w:rPr>
            </w:pPr>
          </w:p>
        </w:tc>
      </w:tr>
      <w:tr w:rsidR="00BF5219" w:rsidTr="00A24F42">
        <w:trPr>
          <w:trHeight w:val="187"/>
        </w:trPr>
        <w:tc>
          <w:tcPr>
            <w:tcW w:w="470" w:type="dxa"/>
          </w:tcPr>
          <w:p w:rsidR="00BF5219" w:rsidRDefault="00BF5219" w:rsidP="00A24F42">
            <w:pPr>
              <w:pStyle w:val="TableParagraph"/>
              <w:spacing w:line="167" w:lineRule="exact"/>
              <w:ind w:left="1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253" w:type="dxa"/>
          </w:tcPr>
          <w:p w:rsidR="00BF5219" w:rsidRDefault="00BF5219" w:rsidP="00A24F42">
            <w:pPr>
              <w:pStyle w:val="TableParagraph"/>
              <w:spacing w:line="167" w:lineRule="exact"/>
              <w:ind w:left="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267" w:type="dxa"/>
          </w:tcPr>
          <w:p w:rsidR="00BF5219" w:rsidRDefault="00BF5219" w:rsidP="00A24F42">
            <w:pPr>
              <w:pStyle w:val="TableParagraph"/>
              <w:spacing w:line="167" w:lineRule="exact"/>
              <w:ind w:left="13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spacing w:line="167" w:lineRule="exact"/>
              <w:ind w:left="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spacing w:line="167" w:lineRule="exact"/>
              <w:ind w:left="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spacing w:line="167" w:lineRule="exact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spacing w:line="167" w:lineRule="exact"/>
              <w:ind w:left="5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spacing w:line="167" w:lineRule="exact"/>
              <w:ind w:left="4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1163" w:type="dxa"/>
          </w:tcPr>
          <w:p w:rsidR="00BF5219" w:rsidRDefault="00BF5219" w:rsidP="00A24F42">
            <w:pPr>
              <w:pStyle w:val="TableParagraph"/>
              <w:spacing w:line="167" w:lineRule="exact"/>
              <w:ind w:left="6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1182" w:type="dxa"/>
          </w:tcPr>
          <w:p w:rsidR="00BF5219" w:rsidRDefault="00BF5219" w:rsidP="00A24F42">
            <w:pPr>
              <w:pStyle w:val="TableParagraph"/>
              <w:spacing w:line="167" w:lineRule="exact"/>
              <w:ind w:left="492" w:right="480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16" w:type="dxa"/>
          </w:tcPr>
          <w:p w:rsidR="00BF5219" w:rsidRDefault="00BF5219" w:rsidP="00A24F42">
            <w:pPr>
              <w:pStyle w:val="TableParagraph"/>
              <w:spacing w:line="167" w:lineRule="exact"/>
              <w:ind w:left="505" w:right="50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254" w:type="dxa"/>
          </w:tcPr>
          <w:p w:rsidR="00BF5219" w:rsidRDefault="00BF5219" w:rsidP="00A24F42">
            <w:pPr>
              <w:pStyle w:val="TableParagraph"/>
              <w:spacing w:line="167" w:lineRule="exact"/>
              <w:ind w:left="523" w:right="520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249" w:type="dxa"/>
          </w:tcPr>
          <w:p w:rsidR="00BF5219" w:rsidRDefault="00BF5219" w:rsidP="00A24F42">
            <w:pPr>
              <w:pStyle w:val="TableParagraph"/>
              <w:spacing w:line="167" w:lineRule="exact"/>
              <w:ind w:left="519" w:right="520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320" w:type="dxa"/>
          </w:tcPr>
          <w:p w:rsidR="00BF5219" w:rsidRDefault="00BF5219" w:rsidP="00A24F42">
            <w:pPr>
              <w:pStyle w:val="TableParagraph"/>
              <w:spacing w:line="167" w:lineRule="exact"/>
              <w:ind w:left="178" w:right="177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BF5219" w:rsidTr="00A24F42">
        <w:trPr>
          <w:trHeight w:val="181"/>
        </w:trPr>
        <w:tc>
          <w:tcPr>
            <w:tcW w:w="47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67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6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8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16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4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2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</w:tr>
      <w:tr w:rsidR="00BF5219" w:rsidTr="00A24F42">
        <w:trPr>
          <w:trHeight w:val="182"/>
        </w:trPr>
        <w:tc>
          <w:tcPr>
            <w:tcW w:w="47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67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63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182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16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249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  <w:tc>
          <w:tcPr>
            <w:tcW w:w="1320" w:type="dxa"/>
          </w:tcPr>
          <w:p w:rsidR="00BF5219" w:rsidRDefault="00BF5219" w:rsidP="00A24F42">
            <w:pPr>
              <w:pStyle w:val="TableParagraph"/>
              <w:rPr>
                <w:sz w:val="12"/>
              </w:rPr>
            </w:pPr>
          </w:p>
        </w:tc>
      </w:tr>
    </w:tbl>
    <w:p w:rsidR="00BF5219" w:rsidRDefault="00BF5219" w:rsidP="00BF5219">
      <w:pPr>
        <w:rPr>
          <w:sz w:val="12"/>
        </w:rPr>
        <w:sectPr w:rsidR="00BF5219">
          <w:pgSz w:w="16840" w:h="11910" w:orient="landscape"/>
          <w:pgMar w:top="1180" w:right="900" w:bottom="280" w:left="900" w:header="727" w:footer="0" w:gutter="0"/>
          <w:cols w:space="720"/>
        </w:sectPr>
      </w:pPr>
    </w:p>
    <w:p w:rsidR="00BF5219" w:rsidRDefault="00BF5219" w:rsidP="00BF5219">
      <w:pPr>
        <w:pStyle w:val="ad"/>
        <w:spacing w:before="75"/>
        <w:ind w:right="747"/>
        <w:jc w:val="center"/>
      </w:pPr>
      <w:r>
        <w:rPr>
          <w:w w:val="99"/>
        </w:rPr>
        <w:lastRenderedPageBreak/>
        <w:t>9</w:t>
      </w:r>
    </w:p>
    <w:p w:rsidR="00BF5219" w:rsidRDefault="00BF5219" w:rsidP="00BF5219">
      <w:pPr>
        <w:pStyle w:val="ad"/>
        <w:spacing w:before="99" w:line="276" w:lineRule="auto"/>
        <w:ind w:left="5243" w:right="107" w:firstLine="2151"/>
        <w:jc w:val="right"/>
      </w:pPr>
    </w:p>
    <w:p w:rsidR="00D41BEE" w:rsidRDefault="00D41BEE" w:rsidP="00D41BEE">
      <w:pPr>
        <w:rPr>
          <w:rFonts w:hint="eastAsia"/>
        </w:rPr>
      </w:pPr>
      <w:bookmarkStart w:id="0" w:name="_GoBack"/>
      <w:bookmarkEnd w:id="0"/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BF5219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F5219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F0621B" wp14:editId="2CF0A424">
              <wp:simplePos x="0" y="0"/>
              <wp:positionH relativeFrom="page">
                <wp:posOffset>3459480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F5219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9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" o:spid="_x0000_s1026" type="#_x0000_t202" style="position:absolute;margin-left:272.4pt;margin-top:35.35pt;width:13pt;height:17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X7PuAIAAKgFAAAOAAAAZHJzL2Uyb0RvYy54bWysVF2O0zAQfkfiDpbfs/nZNNtEm6LdpkFI&#10;y4+0cAA3cRqLxA6222RBnIVT8ITEGXokxk7T7e4KCQF5sCb2+Jv5Zj7P5YuhbdCOSsUET7F/5mFE&#10;eSFKxjcp/vA+d+YYKU14SRrBaYrvqMIvFs+fXfZdQgNRi6akEgEIV0nfpbjWuktcVxU1bYk6Ex3l&#10;cFgJ2RINv3LjlpL0gN42buB5kdsLWXZSFFQp2M3GQ7yw+FVFC/22qhTVqEkx5KbtKu26Nqu7uCTJ&#10;RpKuZsUhDfIXWbSEcQh6hMqIJmgr2ROolhVSKFHps0K0rqgqVlDLAdj43iM2tzXpqOUCxVHdsUzq&#10;/8EWb3bvJGJlis8x4qSFFu2/7X/uf+y/o3NTnb5TCTjdduCmh2sxQJctU9XdiOKjQlwsa8I39EpK&#10;0deUlJCdb266J1dHHGVA1v1rUUIYstXCAg2VbE3poBgI0KFLd8fO0EGjwoSMZr4HJwUcBYEf+TMb&#10;gSTT5U4q/ZKKFhkjxRIab8HJ7kZpkwxJJhcTi4ucNY1tfsMfbIDjuAOh4ao5M0nYXn6JvXg1X81D&#10;JwyilRN6WeZc5cvQiXL/YpadZ8tl5n81cf0wqVlZUm7CTLrywz/r20HhoyKOylKiYaWBMykpuVkv&#10;G4l2BHSd2+9QkBM392EatgjA5RElPwi96yB28mh+4YR5OHPiC2/ueH58HUdeGIdZ/pDSDeP03ymh&#10;PsXxLJiNWvotN89+T7mRpGUaJkfD2hTPj04kMQpc8dK2VhPWjPZJKUz696WAdk+Ntno1Eh3Fqof1&#10;AChGxGtR3oFypQBlgQhh3IFRC/kZox5GR4rVpy2RFKPmFQf1mzkzGXIy1pNBeAFXU6wxGs2lHufR&#10;tpNsUwPy+L64uIIXUjGr3vssDu8KxoElcRhdZt6c/luv+wG7+AUAAP//AwBQSwMEFAAGAAgAAAAh&#10;AM2Y/D7eAAAACgEAAA8AAABkcnMvZG93bnJldi54bWxMj8FOwzAMhu9IvENkJG4sAa0tlKbThOCE&#10;hOjKgWPaeG21xilNtpW3x5zgaPvT7+8vNosbxQnnMHjScLtSIJBabwfqNHzULzf3IEI0ZM3oCTV8&#10;Y4BNeXlRmNz6M1V42sVOcAiF3GjoY5xyKUPbozNh5Sckvu397Ezkce6knc2Zw90o75RKpTMD8Yfe&#10;TPjUY3vYHZ2G7SdVz8PXW/Ne7auhrh8UvaYHra+vlu0jiIhL/IPhV5/VoWSnxh/JBjFqSNZrVo8a&#10;MpWBYCDJFC8aJlWSgiwL+b9C+QMAAP//AwBQSwECLQAUAAYACAAAACEAtoM4kv4AAADhAQAAEwAA&#10;AAAAAAAAAAAAAAAAAAAAW0NvbnRlbnRfVHlwZXNdLnhtbFBLAQItABQABgAIAAAAIQA4/SH/1gAA&#10;AJQBAAALAAAAAAAAAAAAAAAAAC8BAABfcmVscy8ucmVsc1BLAQItABQABgAIAAAAIQBGjX7PuAIA&#10;AKgFAAAOAAAAAAAAAAAAAAAAAC4CAABkcnMvZTJvRG9jLnhtbFBLAQItABQABgAIAAAAIQDNmPw+&#10;3gAAAAoBAAAPAAAAAAAAAAAAAAAAABIFAABkcnMvZG93bnJldi54bWxQSwUGAAAAAAQABADzAAAA&#10;HQYAAAAA&#10;" filled="f" stroked="f">
              <v:textbox inset="0,0,0,0">
                <w:txbxContent>
                  <w:p w:rsidR="0046405F" w:rsidRDefault="00BF5219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9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F5219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661DFBB" wp14:editId="33D0DA62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F5219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99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7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iYfuwIAAK8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+zCsmI2W16K8AwFLAQIDLcLUA6MW8jNGPUyQFKtPWyIpRs0rDo/AjJvJkJOxngzCC7iaYo3RaC71&#10;OJa2nWSbGpDHZ8bFFTyUilkR32dxeF4wFSyXwwQzY+f033rdz9nFLwAAAP//AwBQSwMEFAAGAAgA&#10;AAAhABFKx2PeAAAACgEAAA8AAABkcnMvZG93bnJldi54bWxMj01PwzAMhu9I/IfISNxYMgTt6JpO&#10;E4ITEqIrB45p47XVGqc02Vb+PeY0bv549PpxvpndIE44hd6ThuVCgUBqvO2p1fBZvd6tQIRoyJrB&#10;E2r4wQCb4voqN5n1ZyrxtIut4BAKmdHQxThmUoamQ2fCwo9IvNv7yZnI7dRKO5kzh7tB3iuVSGd6&#10;4gudGfG5w+awOzoN2y8qX/rv9/qj3Jd9VT0peksOWt/ezNs1iIhzvMDwp8/qULBT7Y9kgxg0pA8r&#10;Vo9cqBQEAylPQNRMqscEZJHL/y8UvwAAAP//AwBQSwECLQAUAAYACAAAACEAtoM4kv4AAADhAQAA&#10;EwAAAAAAAAAAAAAAAAAAAAAAW0NvbnRlbnRfVHlwZXNdLnhtbFBLAQItABQABgAIAAAAIQA4/SH/&#10;1gAAAJQBAAALAAAAAAAAAAAAAAAAAC8BAABfcmVscy8ucmVsc1BLAQItABQABgAIAAAAIQCVPiYf&#10;uwIAAK8FAAAOAAAAAAAAAAAAAAAAAC4CAABkcnMvZTJvRG9jLnhtbFBLAQItABQABgAIAAAAIQAR&#10;Ssdj3gAAAAoBAAAPAAAAAAAAAAAAAAAAABUFAABkcnMvZG93bnJldi54bWxQSwUGAAAAAAQABADz&#10;AAAAIAYAAAAA&#10;" filled="f" stroked="f">
              <v:textbox inset="0,0,0,0">
                <w:txbxContent>
                  <w:p w:rsidR="0046405F" w:rsidRDefault="00BF5219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99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547FF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F0FF1"/>
    <w:rsid w:val="00BF5219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99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 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99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 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6635391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406635391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6635391/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2024-12-06T08:05:00Z</dcterms:created>
  <dcterms:modified xsi:type="dcterms:W3CDTF">2024-12-06T08:05:00Z</dcterms:modified>
</cp:coreProperties>
</file>