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9B5" w:rsidRDefault="003B79B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КУРТАШКИНСКОГО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АТЮРЬЕВСКОГО МУНИЦИПАЛЬНОГО РАЙОНА РЕСПУБЛИКИ МОРДОВИЯ</w:t>
      </w:r>
    </w:p>
    <w:p w:rsidR="003B79B5" w:rsidRDefault="003B79B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3B79B5" w:rsidRDefault="003B79B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от 01 ноября 2024 года                                                                       №  61</w:t>
      </w:r>
    </w:p>
    <w:p w:rsidR="003B79B5" w:rsidRDefault="003B79B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с. Курташки</w:t>
      </w:r>
    </w:p>
    <w:p w:rsidR="003B79B5" w:rsidRDefault="003B79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7"/>
          <w:szCs w:val="27"/>
        </w:rPr>
        <w:br/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>О согласовании проекта Указа Главы  Республики Мордовия «Об утверждении предельных (максимальных) индексов  измерения размера вносимой гражданами платы за коммунальные услуги муниципальных образований в Республике Мордовия на 2025 год»</w:t>
      </w:r>
    </w:p>
    <w:p w:rsidR="003B79B5" w:rsidRDefault="003B79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B79B5" w:rsidRDefault="003B79B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 соответствии с постановлением  Правительства Российской  Федерации от 30 апреля 2014 г. № 400 «О формировании индексов изменения размера платы граждан за коммунальные  услуги в Российской  Федерации», Совет депутатов Курташкинского сельского поселения Атюрьевского муниципального района 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3B79B5" w:rsidRDefault="003B79B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 проект Указа Главы Республики Мордовия «Об утверждении предельных (максимальных) индексов изменения  размера вносимой гражданами платы за коммунальные услуги  муниципальных  образований в Республике Мордовия на 2025 год».</w:t>
      </w:r>
    </w:p>
    <w:p w:rsidR="003B79B5" w:rsidRDefault="003B79B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бюллетени Курташкинского сельского поселения Атюрьевского муниципального района Республики Мордовия.</w:t>
      </w:r>
    </w:p>
    <w:p w:rsidR="003B79B5" w:rsidRDefault="003B79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79B5" w:rsidRDefault="003B79B5">
      <w:pPr>
        <w:pStyle w:val="BodyText"/>
      </w:pPr>
      <w:r>
        <w:t>И.о.Председателя Совета депутатов                                                   Курташкинского сельского поселения                                                    Атюрьевского муниципального района:                                  Е.П.Алёшкина</w:t>
      </w:r>
    </w:p>
    <w:p w:rsidR="003B79B5" w:rsidRDefault="003B79B5">
      <w:pPr>
        <w:rPr>
          <w:rFonts w:ascii="Times New Roman" w:hAnsi="Times New Roman" w:cs="Times New Roman"/>
          <w:sz w:val="28"/>
          <w:szCs w:val="28"/>
        </w:rPr>
      </w:pPr>
    </w:p>
    <w:p w:rsidR="003B79B5" w:rsidRDefault="003B79B5">
      <w:pPr>
        <w:rPr>
          <w:rFonts w:ascii="Times New Roman" w:hAnsi="Times New Roman" w:cs="Times New Roman"/>
          <w:sz w:val="28"/>
          <w:szCs w:val="28"/>
        </w:rPr>
      </w:pPr>
    </w:p>
    <w:p w:rsidR="003B79B5" w:rsidRDefault="003B79B5">
      <w:pPr>
        <w:rPr>
          <w:rFonts w:ascii="Times New Roman" w:hAnsi="Times New Roman" w:cs="Times New Roman"/>
          <w:sz w:val="28"/>
          <w:szCs w:val="28"/>
        </w:rPr>
      </w:pPr>
    </w:p>
    <w:p w:rsidR="003B79B5" w:rsidRDefault="003B79B5">
      <w:pPr>
        <w:pStyle w:val="Heading1"/>
        <w:ind w:left="3540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3B79B5" w:rsidRDefault="003B79B5">
      <w:pPr>
        <w:widowControl w:val="0"/>
        <w:autoSpaceDE w:val="0"/>
        <w:autoSpaceDN w:val="0"/>
        <w:adjustRightInd w:val="0"/>
        <w:spacing w:line="326" w:lineRule="exact"/>
        <w:ind w:left="3540" w:right="-14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3B79B5" w:rsidRDefault="003B79B5">
      <w:pPr>
        <w:widowControl w:val="0"/>
        <w:autoSpaceDE w:val="0"/>
        <w:autoSpaceDN w:val="0"/>
        <w:adjustRightInd w:val="0"/>
        <w:spacing w:line="326" w:lineRule="exact"/>
        <w:ind w:left="3540" w:right="-14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Курташкинского сельского поселения</w:t>
      </w:r>
    </w:p>
    <w:p w:rsidR="003B79B5" w:rsidRDefault="003B79B5">
      <w:pPr>
        <w:widowControl w:val="0"/>
        <w:autoSpaceDE w:val="0"/>
        <w:autoSpaceDN w:val="0"/>
        <w:adjustRightInd w:val="0"/>
        <w:spacing w:line="326" w:lineRule="exact"/>
        <w:ind w:left="3540" w:right="-14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3B79B5" w:rsidRDefault="003B79B5">
      <w:pPr>
        <w:widowControl w:val="0"/>
        <w:autoSpaceDE w:val="0"/>
        <w:autoSpaceDN w:val="0"/>
        <w:adjustRightInd w:val="0"/>
        <w:spacing w:line="326" w:lineRule="exact"/>
        <w:ind w:left="3540" w:right="-144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B79B5" w:rsidRDefault="003B79B5">
      <w:pPr>
        <w:widowControl w:val="0"/>
        <w:autoSpaceDE w:val="0"/>
        <w:autoSpaceDN w:val="0"/>
        <w:adjustRightInd w:val="0"/>
        <w:spacing w:line="326" w:lineRule="exact"/>
        <w:ind w:left="3540" w:right="-144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от 01.11.2024 г. № 60</w:t>
      </w:r>
    </w:p>
    <w:p w:rsidR="003B79B5" w:rsidRDefault="003B79B5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3B79B5" w:rsidRDefault="003B79B5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rFonts w:ascii="Times New Roman" w:hAnsi="Times New Roman" w:cs="Times New Roman"/>
          <w:b/>
          <w:bCs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муниципальных образований                  в Республике Мордовия </w:t>
      </w:r>
      <w:r>
        <w:rPr>
          <w:rFonts w:ascii="Times New Roman" w:hAnsi="Times New Roman" w:cs="Times New Roman"/>
          <w:b/>
          <w:bCs/>
          <w:spacing w:val="-1"/>
          <w:sz w:val="26"/>
          <w:szCs w:val="26"/>
        </w:rPr>
        <w:t>на 2025 год</w:t>
      </w:r>
    </w:p>
    <w:p w:rsidR="003B79B5" w:rsidRDefault="003B79B5">
      <w:pPr>
        <w:widowControl w:val="0"/>
        <w:autoSpaceDE w:val="0"/>
        <w:autoSpaceDN w:val="0"/>
        <w:adjustRightInd w:val="0"/>
        <w:ind w:left="226"/>
        <w:jc w:val="right"/>
        <w:rPr>
          <w:rFonts w:ascii="Times New Roman" w:hAnsi="Times New Roman" w:cs="Times New Roman"/>
          <w:spacing w:val="-1"/>
          <w:sz w:val="26"/>
          <w:szCs w:val="26"/>
        </w:rPr>
      </w:pPr>
      <w:r>
        <w:rPr>
          <w:rFonts w:ascii="Times New Roman" w:hAnsi="Times New Roman" w:cs="Times New Roman"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140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8"/>
        <w:gridCol w:w="2977"/>
        <w:gridCol w:w="2835"/>
      </w:tblGrid>
      <w:tr w:rsidR="003B79B5">
        <w:trPr>
          <w:trHeight w:val="753"/>
        </w:trPr>
        <w:tc>
          <w:tcPr>
            <w:tcW w:w="3828" w:type="dxa"/>
            <w:tcBorders>
              <w:bottom w:val="nil"/>
            </w:tcBorders>
            <w:vAlign w:val="center"/>
          </w:tcPr>
          <w:p w:rsidR="003B79B5" w:rsidRDefault="003B79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bottom w:val="nil"/>
            </w:tcBorders>
            <w:vAlign w:val="center"/>
          </w:tcPr>
          <w:p w:rsidR="003B79B5" w:rsidRDefault="003B79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3B79B5" w:rsidRDefault="003B79B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Предельные индексы</w:t>
            </w:r>
          </w:p>
        </w:tc>
      </w:tr>
    </w:tbl>
    <w:p w:rsidR="003B79B5" w:rsidRDefault="003B79B5">
      <w:pPr>
        <w:spacing w:line="14" w:lineRule="auto"/>
        <w:rPr>
          <w:rFonts w:ascii="Times New Roman" w:hAnsi="Times New Roman" w:cs="Times New Roman"/>
          <w:vanish/>
          <w:sz w:val="26"/>
          <w:szCs w:val="26"/>
        </w:rPr>
      </w:pPr>
    </w:p>
    <w:tbl>
      <w:tblPr>
        <w:tblW w:w="9640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27"/>
        <w:gridCol w:w="994"/>
        <w:gridCol w:w="1988"/>
        <w:gridCol w:w="2831"/>
      </w:tblGrid>
      <w:tr w:rsidR="003B79B5">
        <w:trPr>
          <w:trHeight w:val="199"/>
          <w:tblHeader/>
        </w:trPr>
        <w:tc>
          <w:tcPr>
            <w:tcW w:w="3827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4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8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1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B79B5">
        <w:trPr>
          <w:cantSplit/>
          <w:trHeight w:val="621"/>
        </w:trPr>
        <w:tc>
          <w:tcPr>
            <w:tcW w:w="3827" w:type="dxa"/>
            <w:vMerge w:val="restart"/>
            <w:vAlign w:val="center"/>
          </w:tcPr>
          <w:p w:rsidR="003B79B5" w:rsidRDefault="003B79B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Курташкинское сельское поселение</w:t>
            </w:r>
          </w:p>
        </w:tc>
        <w:tc>
          <w:tcPr>
            <w:tcW w:w="994" w:type="dxa"/>
            <w:vMerge w:val="restart"/>
            <w:noWrap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noWrap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</w:tr>
      <w:tr w:rsidR="003B79B5">
        <w:trPr>
          <w:cantSplit/>
          <w:trHeight w:val="561"/>
        </w:trPr>
        <w:tc>
          <w:tcPr>
            <w:tcW w:w="3827" w:type="dxa"/>
            <w:vMerge/>
            <w:vAlign w:val="center"/>
          </w:tcPr>
          <w:p w:rsidR="003B79B5" w:rsidRDefault="003B79B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vAlign w:val="center"/>
          </w:tcPr>
          <w:p w:rsidR="003B79B5" w:rsidRDefault="003B79B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vAlign w:val="center"/>
          </w:tcPr>
          <w:p w:rsidR="003B79B5" w:rsidRDefault="003B79B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31,32</w:t>
            </w:r>
          </w:p>
        </w:tc>
      </w:tr>
    </w:tbl>
    <w:p w:rsidR="003B79B5" w:rsidRDefault="003B79B5"/>
    <w:p w:rsidR="003B79B5" w:rsidRDefault="003B79B5">
      <w:pPr>
        <w:rPr>
          <w:rFonts w:ascii="Times New Roman" w:hAnsi="Times New Roman" w:cs="Times New Roman"/>
          <w:sz w:val="28"/>
          <w:szCs w:val="28"/>
        </w:rPr>
      </w:pPr>
    </w:p>
    <w:sectPr w:rsidR="003B79B5" w:rsidSect="003B7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3B46"/>
    <w:multiLevelType w:val="hybridMultilevel"/>
    <w:tmpl w:val="E5F448C2"/>
    <w:lvl w:ilvl="0" w:tplc="8B12B8B8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19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6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3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0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48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5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24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9B5"/>
    <w:rsid w:val="003B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 w:val="0"/>
      <w:shd w:val="clear" w:color="auto" w:fill="FFFFFF"/>
      <w:autoSpaceDE w:val="0"/>
      <w:autoSpaceDN w:val="0"/>
      <w:adjustRightInd w:val="0"/>
      <w:spacing w:after="0" w:line="326" w:lineRule="exact"/>
      <w:ind w:left="4395" w:right="-144"/>
      <w:jc w:val="right"/>
      <w:outlineLvl w:val="0"/>
    </w:pPr>
    <w:rPr>
      <w:rFonts w:cstheme="minorBidi"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9B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odyText">
    <w:name w:val="Body Text"/>
    <w:basedOn w:val="Normal"/>
    <w:link w:val="BodyTextChar"/>
    <w:uiPriority w:val="99"/>
    <w:rPr>
      <w:rFonts w:cstheme="minorBidi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9B5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284</Words>
  <Characters>1619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СТРЕЛЬНИКОВСКОГО СЕЛЬСКОГО ПОСЕЛЕНИЯ АТЮРЬЕВСКОГО МУНИЦИПАЛЬНОГО РАЙОНА РЕСПУБЛИКИ МОРДОВИЯ</dc:title>
  <dc:subject/>
  <dc:creator>User</dc:creator>
  <cp:keywords/>
  <dc:description/>
  <cp:lastModifiedBy>1</cp:lastModifiedBy>
  <cp:revision>4</cp:revision>
  <cp:lastPrinted>2024-11-05T06:26:00Z</cp:lastPrinted>
  <dcterms:created xsi:type="dcterms:W3CDTF">2024-11-01T08:43:00Z</dcterms:created>
  <dcterms:modified xsi:type="dcterms:W3CDTF">2024-11-18T07:49:00Z</dcterms:modified>
</cp:coreProperties>
</file>