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7E1" w:rsidRDefault="00C517E1" w:rsidP="00C517E1">
      <w:pPr>
        <w:rPr>
          <w:b/>
          <w:sz w:val="28"/>
          <w:szCs w:val="28"/>
        </w:rPr>
      </w:pPr>
    </w:p>
    <w:p w:rsidR="00C517E1" w:rsidRPr="00C517E1" w:rsidRDefault="00C517E1" w:rsidP="00C517E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Прокуратурой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района проведена проверка в сфере обращения с отходами животноводства.</w:t>
      </w:r>
    </w:p>
    <w:p w:rsidR="00C517E1" w:rsidRDefault="00C517E1" w:rsidP="00C517E1">
      <w:r>
        <w:rPr>
          <w:b/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Прокуратурой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района проведена проверка исполнения законодательства в сфере обращения с отходами животноводства</w:t>
      </w:r>
      <w:r>
        <w:t xml:space="preserve">. </w:t>
      </w:r>
      <w:proofErr w:type="gramStart"/>
      <w:r>
        <w:rPr>
          <w:sz w:val="24"/>
          <w:szCs w:val="24"/>
        </w:rPr>
        <w:t>Установлено, что хозяйствующим субъектом в ходе осуществления животноводческой деятельности не организовано хранение биологических отходов, в том числе не используются емкости для хранения умеренно опасных биологических отходов; не организовано хранение побочных отходов животноводства на специализированных площадках; нарушен запрет на захоронение биологических отходов в землю, вывоза их на свалки, сбросов в бытовые мусорные контейнеры.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В связи с выявленными нарушениями закона директор сельскохозяйственного предприятия по постановлению прокурора привлечен к административной ответственности по ч</w:t>
      </w:r>
      <w:proofErr w:type="gramEnd"/>
      <w:r>
        <w:rPr>
          <w:sz w:val="24"/>
          <w:szCs w:val="24"/>
        </w:rPr>
        <w:t xml:space="preserve">. 1 ст. 10.6, ч. 3 ст. 10.8 </w:t>
      </w:r>
      <w:proofErr w:type="spellStart"/>
      <w:r>
        <w:rPr>
          <w:sz w:val="24"/>
          <w:szCs w:val="24"/>
        </w:rPr>
        <w:t>КоАП</w:t>
      </w:r>
      <w:proofErr w:type="spellEnd"/>
      <w:r>
        <w:rPr>
          <w:sz w:val="24"/>
          <w:szCs w:val="24"/>
        </w:rPr>
        <w:t xml:space="preserve"> РФ в виде административного штрафа в общей сумме 24 000 рублей. По результатам рассмотрения внесенного прокуратурой района представления хозяйствующим субъектом приняты меры к устранению выявленных нарушений закона.</w:t>
      </w:r>
    </w:p>
    <w:p w:rsidR="00BA6E72" w:rsidRDefault="00BA6E72"/>
    <w:sectPr w:rsidR="00BA6E72" w:rsidSect="00D104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4770A"/>
    <w:rsid w:val="0094770A"/>
    <w:rsid w:val="00BA6E72"/>
    <w:rsid w:val="00C517E1"/>
    <w:rsid w:val="00D1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4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56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2024-11-19T08:53:00Z</dcterms:created>
  <dcterms:modified xsi:type="dcterms:W3CDTF">2024-11-20T06:46:00Z</dcterms:modified>
</cp:coreProperties>
</file>