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49B" w:rsidRPr="00771F6D" w:rsidRDefault="00771F6D" w:rsidP="00771F6D">
      <w:pPr>
        <w:jc w:val="both"/>
        <w:rPr>
          <w:rFonts w:ascii="Times New Roman" w:hAnsi="Times New Roman" w:cs="Times New Roman"/>
          <w:sz w:val="28"/>
          <w:szCs w:val="28"/>
        </w:rPr>
      </w:pPr>
      <w:r>
        <w:rPr>
          <w:rFonts w:ascii="Times New Roman" w:hAnsi="Times New Roman" w:cs="Times New Roman"/>
          <w:sz w:val="28"/>
          <w:szCs w:val="28"/>
          <w:shd w:val="clear" w:color="auto" w:fill="FFFFFF"/>
        </w:rPr>
        <w:t xml:space="preserve">         </w:t>
      </w:r>
      <w:bookmarkStart w:id="0" w:name="_GoBack"/>
      <w:bookmarkEnd w:id="0"/>
      <w:r w:rsidRPr="00771F6D">
        <w:rPr>
          <w:rFonts w:ascii="Times New Roman" w:hAnsi="Times New Roman" w:cs="Times New Roman"/>
          <w:sz w:val="28"/>
          <w:szCs w:val="28"/>
          <w:shd w:val="clear" w:color="auto" w:fill="FFFFFF"/>
        </w:rPr>
        <w:t>Во</w:t>
      </w:r>
      <w:r w:rsidRPr="00771F6D">
        <w:rPr>
          <w:rFonts w:ascii="Times New Roman" w:hAnsi="Times New Roman" w:cs="Times New Roman"/>
          <w:sz w:val="28"/>
          <w:szCs w:val="28"/>
          <w:shd w:val="clear" w:color="auto" w:fill="FFFFFF"/>
        </w:rPr>
        <w:t xml:space="preserve">прос отказа от права собственности на земельный пай является одним из актуальнейших на сегодняшний день, поскольку от грамотного юридического оформления отказа от права собственности, зависит не только момент прекращения права собственности на пай, но и момент прекращения обязанности уплаты земельного налога. Что касается земельных долей (паев), механизм отказа от земельного пая (доли) для граждан с 1 января 2011 года существенно упрощен. Состоит он в следующем. Гражданин-участник общей долевой собственности </w:t>
      </w:r>
      <w:proofErr w:type="gramStart"/>
      <w:r w:rsidRPr="00771F6D">
        <w:rPr>
          <w:rFonts w:ascii="Times New Roman" w:hAnsi="Times New Roman" w:cs="Times New Roman"/>
          <w:sz w:val="28"/>
          <w:szCs w:val="28"/>
          <w:shd w:val="clear" w:color="auto" w:fill="FFFFFF"/>
        </w:rPr>
        <w:t>на земельный участок из земель сельскохозяйственного назначения без выделения земельного участка в натуре в счет</w:t>
      </w:r>
      <w:proofErr w:type="gramEnd"/>
      <w:r w:rsidRPr="00771F6D">
        <w:rPr>
          <w:rFonts w:ascii="Times New Roman" w:hAnsi="Times New Roman" w:cs="Times New Roman"/>
          <w:sz w:val="28"/>
          <w:szCs w:val="28"/>
          <w:shd w:val="clear" w:color="auto" w:fill="FFFFFF"/>
        </w:rPr>
        <w:t xml:space="preserve"> земельной доли вправе отказаться от права собственности на долю. Отказ от права собственности на земельную долю (пай) осуществляется путем подачи заявления в территориальный отдел Управления </w:t>
      </w:r>
      <w:proofErr w:type="spellStart"/>
      <w:r w:rsidRPr="00771F6D">
        <w:rPr>
          <w:rFonts w:ascii="Times New Roman" w:hAnsi="Times New Roman" w:cs="Times New Roman"/>
          <w:sz w:val="28"/>
          <w:szCs w:val="28"/>
          <w:shd w:val="clear" w:color="auto" w:fill="FFFFFF"/>
        </w:rPr>
        <w:t>Росреестра</w:t>
      </w:r>
      <w:proofErr w:type="spellEnd"/>
      <w:r w:rsidRPr="00771F6D">
        <w:rPr>
          <w:rFonts w:ascii="Times New Roman" w:hAnsi="Times New Roman" w:cs="Times New Roman"/>
          <w:sz w:val="28"/>
          <w:szCs w:val="28"/>
          <w:shd w:val="clear" w:color="auto" w:fill="FFFFFF"/>
        </w:rPr>
        <w:t xml:space="preserve"> по месту расположения земельного участка, находящегося в общей долевой собственности. К заявлению прилагается документ, устанавливающий или удостоверяющий право на земельную долю (пай), в частности свидетельство о праве собственности на земельный пай и, конечно же, паспорт, удостоверяющий личность гражданина. Итак, что же нужно практически сделать нашему читателю, чтобы избавиться от земельного пая и не уплачивать за него земельный налог? В первую очередь необходимо найти свидетельство на право собственности на земельный пай, которое было выдано гражданину (в 1994-1998 годах). В случае отсутствия свидетельства о праве собственности на пай, можно заказать его дубликат, который приравнивается к оригиналу. Далее со свидетельством, либо с его дубликатом (и естественно с паспортом) обратиться в Управление </w:t>
      </w:r>
      <w:proofErr w:type="spellStart"/>
      <w:r w:rsidRPr="00771F6D">
        <w:rPr>
          <w:rFonts w:ascii="Times New Roman" w:hAnsi="Times New Roman" w:cs="Times New Roman"/>
          <w:sz w:val="28"/>
          <w:szCs w:val="28"/>
          <w:shd w:val="clear" w:color="auto" w:fill="FFFFFF"/>
        </w:rPr>
        <w:t>Росреестра</w:t>
      </w:r>
      <w:proofErr w:type="spellEnd"/>
      <w:r w:rsidRPr="00771F6D">
        <w:rPr>
          <w:rFonts w:ascii="Times New Roman" w:hAnsi="Times New Roman" w:cs="Times New Roman"/>
          <w:sz w:val="28"/>
          <w:szCs w:val="28"/>
          <w:shd w:val="clear" w:color="auto" w:fill="FFFFFF"/>
        </w:rPr>
        <w:t xml:space="preserve"> по соответствующему району. В этом отделе гражданин собственноручно подпишет заявление об отказе от земельного пая, и в соответствии с действующим законодательством через 30 дней с момента подачи заявления право собственности на земельную долю (пай) будет прекращено. </w:t>
      </w:r>
      <w:proofErr w:type="gramStart"/>
      <w:r w:rsidRPr="00771F6D">
        <w:rPr>
          <w:rFonts w:ascii="Times New Roman" w:hAnsi="Times New Roman" w:cs="Times New Roman"/>
          <w:sz w:val="28"/>
          <w:szCs w:val="28"/>
          <w:shd w:val="clear" w:color="auto" w:fill="FFFFFF"/>
        </w:rPr>
        <w:t>С даты прекращения</w:t>
      </w:r>
      <w:proofErr w:type="gramEnd"/>
      <w:r w:rsidRPr="00771F6D">
        <w:rPr>
          <w:rFonts w:ascii="Times New Roman" w:hAnsi="Times New Roman" w:cs="Times New Roman"/>
          <w:sz w:val="28"/>
          <w:szCs w:val="28"/>
          <w:shd w:val="clear" w:color="auto" w:fill="FFFFFF"/>
        </w:rPr>
        <w:t xml:space="preserve"> права на земельную долю (пай) гражданину не предъявляется к уплате земельный налог за земельную долю (пай). Прекращение права собственности на земельную долю (пай) осуществляется бесплатно.</w:t>
      </w:r>
    </w:p>
    <w:sectPr w:rsidR="009D249B" w:rsidRPr="00771F6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3717"/>
    <w:rsid w:val="0017383E"/>
    <w:rsid w:val="001E0BC0"/>
    <w:rsid w:val="0026230A"/>
    <w:rsid w:val="002E7DD8"/>
    <w:rsid w:val="00407043"/>
    <w:rsid w:val="00716B58"/>
    <w:rsid w:val="00771F6D"/>
    <w:rsid w:val="007E129D"/>
    <w:rsid w:val="009E1C0A"/>
    <w:rsid w:val="00EB0B39"/>
    <w:rsid w:val="00F0371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319</Words>
  <Characters>1821</Characters>
  <Application>Microsoft Office Word</Application>
  <DocSecurity>0</DocSecurity>
  <Lines>15</Lines>
  <Paragraphs>4</Paragraphs>
  <ScaleCrop>false</ScaleCrop>
  <Company/>
  <LinksUpToDate>false</LinksUpToDate>
  <CharactersWithSpaces>2136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2024-10-17T10:48:00Z</dcterms:created>
  <dcterms:modified xsi:type="dcterms:W3CDTF">2024-10-17T10:48:00Z</dcterms:modified>
</cp:coreProperties>
</file>