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BD3" w:rsidRPr="008D0BD3" w:rsidRDefault="008D0BD3" w:rsidP="008D0BD3">
      <w:pPr>
        <w:pStyle w:val="a3"/>
        <w:shd w:val="clear" w:color="auto" w:fill="FFFFFF"/>
        <w:spacing w:before="0" w:beforeAutospacing="0" w:after="240" w:afterAutospacing="0"/>
        <w:jc w:val="center"/>
        <w:textAlignment w:val="baseline"/>
        <w:rPr>
          <w:b/>
          <w:color w:val="000000"/>
          <w:sz w:val="28"/>
          <w:szCs w:val="28"/>
        </w:rPr>
      </w:pPr>
      <w:r w:rsidRPr="008D0BD3">
        <w:rPr>
          <w:b/>
          <w:color w:val="000000"/>
          <w:sz w:val="28"/>
          <w:szCs w:val="28"/>
        </w:rPr>
        <w:t>Государственный земельный надзор</w:t>
      </w:r>
    </w:p>
    <w:p w:rsidR="008D0BD3" w:rsidRPr="008D0BD3" w:rsidRDefault="008D0BD3" w:rsidP="008D0BD3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       </w:t>
      </w:r>
      <w:bookmarkStart w:id="0" w:name="_GoBack"/>
      <w:bookmarkEnd w:id="0"/>
      <w:r w:rsidRPr="008D0BD3">
        <w:rPr>
          <w:color w:val="000000"/>
        </w:rPr>
        <w:t xml:space="preserve">Государственный земельный надзор </w:t>
      </w:r>
      <w:proofErr w:type="spellStart"/>
      <w:r w:rsidRPr="008D0BD3">
        <w:rPr>
          <w:color w:val="000000"/>
        </w:rPr>
        <w:t>Росреестра</w:t>
      </w:r>
      <w:proofErr w:type="spellEnd"/>
      <w:r w:rsidRPr="008D0BD3">
        <w:rPr>
          <w:color w:val="000000"/>
        </w:rPr>
        <w:t xml:space="preserve"> направлен на предупреждение, выявление и пресечение нарушений требований земельного законодательства. Государство установило в отношении земельных ресурсов охранные меры, которые касаются без исключения всех собственников и пользователей участков. Однако о своих обязанностях знают далеко не все собственники, и иногда даже не догадываются, что нарушают закон.</w:t>
      </w:r>
    </w:p>
    <w:p w:rsidR="008D0BD3" w:rsidRPr="008D0BD3" w:rsidRDefault="008D0BD3" w:rsidP="008D0BD3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/>
        </w:rPr>
      </w:pPr>
      <w:r w:rsidRPr="008D0BD3">
        <w:rPr>
          <w:color w:val="000000"/>
        </w:rPr>
        <w:t>В этом материале подробно расскажем, какие нарушения земельного законодательства являются самыми распространенными, и что нужно знать, чтобы их избежать.</w:t>
      </w:r>
    </w:p>
    <w:p w:rsidR="008D0BD3" w:rsidRPr="008D0BD3" w:rsidRDefault="008D0BD3" w:rsidP="008D0BD3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/>
        </w:rPr>
      </w:pPr>
      <w:r w:rsidRPr="008D0BD3">
        <w:rPr>
          <w:color w:val="000000"/>
        </w:rPr>
        <w:t>Каким образом проводятся проверки?</w:t>
      </w:r>
    </w:p>
    <w:p w:rsidR="008D0BD3" w:rsidRPr="008D0BD3" w:rsidRDefault="008D0BD3" w:rsidP="008D0BD3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/>
        </w:rPr>
      </w:pPr>
      <w:r w:rsidRPr="008D0BD3">
        <w:rPr>
          <w:color w:val="000000"/>
        </w:rPr>
        <w:t xml:space="preserve">Инспекторы </w:t>
      </w:r>
      <w:proofErr w:type="spellStart"/>
      <w:r w:rsidRPr="008D0BD3">
        <w:rPr>
          <w:color w:val="000000"/>
        </w:rPr>
        <w:t>Росреестра</w:t>
      </w:r>
      <w:proofErr w:type="spellEnd"/>
      <w:r w:rsidRPr="008D0BD3">
        <w:rPr>
          <w:color w:val="000000"/>
        </w:rPr>
        <w:t xml:space="preserve"> по использованию и охране земель могут самостоятельно выезжать на местность для проведения проверок или осуществлять мероприятия удаленно с помощью средств дистанционного зондирования Земли – беспилотных летательных аппаратов. Благодаря этому специалисты обследуют выбранную территорию комплексно для определения: используются ли земли в соответствии с требованиями закона, есть ли нарушения, а если да, </w:t>
      </w:r>
      <w:proofErr w:type="gramStart"/>
      <w:r w:rsidRPr="008D0BD3">
        <w:rPr>
          <w:color w:val="000000"/>
        </w:rPr>
        <w:t>то</w:t>
      </w:r>
      <w:proofErr w:type="gramEnd"/>
      <w:r w:rsidRPr="008D0BD3">
        <w:rPr>
          <w:color w:val="000000"/>
        </w:rPr>
        <w:t xml:space="preserve"> что является их причиной.</w:t>
      </w:r>
    </w:p>
    <w:p w:rsidR="008D0BD3" w:rsidRPr="008D0BD3" w:rsidRDefault="008D0BD3" w:rsidP="008D0BD3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/>
        </w:rPr>
      </w:pPr>
      <w:r w:rsidRPr="008D0BD3">
        <w:rPr>
          <w:color w:val="000000"/>
        </w:rPr>
        <w:t>В частности, причинами нарушений могут являться не умышленные действия правообладателей, а ошибки кадастровых инженеров, которые требуют устранения.</w:t>
      </w:r>
    </w:p>
    <w:p w:rsidR="008D0BD3" w:rsidRPr="008D0BD3" w:rsidRDefault="008D0BD3" w:rsidP="008D0BD3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/>
        </w:rPr>
      </w:pPr>
      <w:r w:rsidRPr="008D0BD3">
        <w:rPr>
          <w:color w:val="000000"/>
        </w:rPr>
        <w:t>Соблюдать законодательство обязаны все, поэтому инспекторы проверяют физических и юридических лиц, а также индивидуальных предпринимателей.</w:t>
      </w:r>
    </w:p>
    <w:p w:rsidR="008D0BD3" w:rsidRPr="008D0BD3" w:rsidRDefault="008D0BD3" w:rsidP="008D0BD3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/>
        </w:rPr>
      </w:pPr>
      <w:r w:rsidRPr="008D0BD3">
        <w:rPr>
          <w:color w:val="000000"/>
        </w:rPr>
        <w:t xml:space="preserve">Контрольные мероприятия бывают плановые и внеплановые. Плановые – проводятся в соответствии с ежегодными планами, утвержденными территориальными органами </w:t>
      </w:r>
      <w:proofErr w:type="spellStart"/>
      <w:r w:rsidRPr="008D0BD3">
        <w:rPr>
          <w:color w:val="000000"/>
        </w:rPr>
        <w:t>Росреестра</w:t>
      </w:r>
      <w:proofErr w:type="spellEnd"/>
      <w:r w:rsidRPr="008D0BD3">
        <w:rPr>
          <w:color w:val="000000"/>
        </w:rPr>
        <w:t xml:space="preserve"> после согласования с органами прокуратуры. Периодичность проведения плановых контрольных мероприятий определяется категорией риска, к которой отнесен земельный участок. </w:t>
      </w:r>
      <w:proofErr w:type="gramStart"/>
      <w:r w:rsidRPr="008D0BD3">
        <w:rPr>
          <w:color w:val="000000"/>
        </w:rPr>
        <w:t>Для земельных участков, отнесенных к категории среднего риска плановые проверки проводятся не чаще 1 раза в 3 года и не реже чем один раз в 6 лет; для земельных участков, отнесенных к категории умеренного риска, — не чаще чем 1 раз в 5 лет и не реже чем один раз в 6 лет.</w:t>
      </w:r>
      <w:proofErr w:type="gramEnd"/>
      <w:r w:rsidRPr="008D0BD3">
        <w:rPr>
          <w:color w:val="000000"/>
        </w:rPr>
        <w:t xml:space="preserve"> Для земельных участков, отнесенных к категории низкого риска и для земельных </w:t>
      </w:r>
      <w:proofErr w:type="gramStart"/>
      <w:r w:rsidRPr="008D0BD3">
        <w:rPr>
          <w:color w:val="000000"/>
        </w:rPr>
        <w:t>участков</w:t>
      </w:r>
      <w:proofErr w:type="gramEnd"/>
      <w:r w:rsidRPr="008D0BD3">
        <w:rPr>
          <w:color w:val="000000"/>
        </w:rPr>
        <w:t xml:space="preserve"> не вошедших в перечень земельных участков, отнесенных к категории среднего или умеренного риска, плановые контрольные (надзорные) мероприятия не проводятся.</w:t>
      </w:r>
    </w:p>
    <w:p w:rsidR="008D0BD3" w:rsidRPr="008D0BD3" w:rsidRDefault="008D0BD3" w:rsidP="008D0BD3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/>
        </w:rPr>
      </w:pPr>
      <w:r w:rsidRPr="008D0BD3">
        <w:rPr>
          <w:color w:val="000000"/>
        </w:rPr>
        <w:t>Внеплановые проверки проводятся в случаях:</w:t>
      </w:r>
    </w:p>
    <w:p w:rsidR="008D0BD3" w:rsidRPr="008D0BD3" w:rsidRDefault="008D0BD3" w:rsidP="008D0BD3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/>
        </w:rPr>
      </w:pPr>
      <w:r w:rsidRPr="008D0BD3">
        <w:rPr>
          <w:color w:val="000000"/>
        </w:rPr>
        <w:t>· получения от органов государственной власти, органов местного самоуправления, юридических лиц или граждан документов и иных доказательств, свидетельствующих о причинении вреда (ущерба) или об угрозе причинения вреда (ущерба) охраняемым законом ценностям;</w:t>
      </w:r>
    </w:p>
    <w:p w:rsidR="008D0BD3" w:rsidRPr="008D0BD3" w:rsidRDefault="008D0BD3" w:rsidP="008D0BD3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/>
        </w:rPr>
      </w:pPr>
      <w:r w:rsidRPr="008D0BD3">
        <w:rPr>
          <w:color w:val="000000"/>
        </w:rPr>
        <w:t>· выявления индикаторов риска нарушения обязательных требований;</w:t>
      </w:r>
    </w:p>
    <w:p w:rsidR="008D0BD3" w:rsidRPr="008D0BD3" w:rsidRDefault="008D0BD3" w:rsidP="008D0BD3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/>
        </w:rPr>
      </w:pPr>
      <w:r w:rsidRPr="008D0BD3">
        <w:rPr>
          <w:color w:val="000000"/>
        </w:rPr>
        <w:t>· поручения Президента Российской Федерации, Правительства Российской Федерации или требование прокурора о проведении контрольного (надзорного) мероприятия;</w:t>
      </w:r>
    </w:p>
    <w:p w:rsidR="008D0BD3" w:rsidRPr="008D0BD3" w:rsidRDefault="008D0BD3" w:rsidP="008D0BD3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/>
        </w:rPr>
      </w:pPr>
      <w:r w:rsidRPr="008D0BD3">
        <w:rPr>
          <w:color w:val="000000"/>
        </w:rPr>
        <w:t>· наступления срока исполнения предписания об устранении выявленного нарушения земельного законодательства.</w:t>
      </w:r>
    </w:p>
    <w:p w:rsidR="008D0BD3" w:rsidRPr="008D0BD3" w:rsidRDefault="008D0BD3" w:rsidP="008D0BD3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/>
        </w:rPr>
      </w:pPr>
      <w:proofErr w:type="spellStart"/>
      <w:r w:rsidRPr="008D0BD3">
        <w:rPr>
          <w:color w:val="000000"/>
        </w:rPr>
        <w:lastRenderedPageBreak/>
        <w:t>Росреестр</w:t>
      </w:r>
      <w:proofErr w:type="spellEnd"/>
      <w:r w:rsidRPr="008D0BD3">
        <w:rPr>
          <w:color w:val="000000"/>
        </w:rPr>
        <w:t xml:space="preserve"> в числе первых федеральных органов исполнительной власти внедрил риск-ориентированный </w:t>
      </w:r>
      <w:proofErr w:type="gramStart"/>
      <w:r w:rsidRPr="008D0BD3">
        <w:rPr>
          <w:color w:val="000000"/>
        </w:rPr>
        <w:t>подход</w:t>
      </w:r>
      <w:proofErr w:type="gramEnd"/>
      <w:r w:rsidRPr="008D0BD3">
        <w:rPr>
          <w:color w:val="000000"/>
        </w:rPr>
        <w:t xml:space="preserve"> как при планировании проверок, так и при принятии решений о проведении внеплановых проверок. То есть для проверок выбираются только те территории, где высок риск возникновения нарушений. При этом проверки участков, на которых нет нарушений, максимально сокращаются.</w:t>
      </w:r>
    </w:p>
    <w:p w:rsidR="008D0BD3" w:rsidRPr="008D0BD3" w:rsidRDefault="008D0BD3" w:rsidP="008D0BD3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/>
        </w:rPr>
      </w:pPr>
      <w:r w:rsidRPr="008D0BD3">
        <w:rPr>
          <w:color w:val="000000"/>
        </w:rPr>
        <w:t>Какие бывают виды нарушений и за что могут оштрафовать владельцев земельных участков?</w:t>
      </w:r>
    </w:p>
    <w:p w:rsidR="008D0BD3" w:rsidRPr="008D0BD3" w:rsidRDefault="008D0BD3" w:rsidP="008D0BD3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/>
        </w:rPr>
      </w:pPr>
      <w:r w:rsidRPr="008D0BD3">
        <w:rPr>
          <w:color w:val="000000"/>
        </w:rPr>
        <w:t>К самым распространенным нарушениям земельного законодательства относятся:</w:t>
      </w:r>
    </w:p>
    <w:p w:rsidR="008D0BD3" w:rsidRPr="008D0BD3" w:rsidRDefault="008D0BD3" w:rsidP="008D0BD3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/>
        </w:rPr>
      </w:pPr>
      <w:r w:rsidRPr="008D0BD3">
        <w:rPr>
          <w:color w:val="000000"/>
        </w:rPr>
        <w:t xml:space="preserve">-самовольное занятие земельного участка (так называемые, </w:t>
      </w:r>
      <w:proofErr w:type="spellStart"/>
      <w:r w:rsidRPr="008D0BD3">
        <w:rPr>
          <w:color w:val="000000"/>
        </w:rPr>
        <w:t>самозахваты</w:t>
      </w:r>
      <w:proofErr w:type="spellEnd"/>
      <w:r w:rsidRPr="008D0BD3">
        <w:rPr>
          <w:color w:val="000000"/>
        </w:rPr>
        <w:t>, или использование чужой земли без предусмотренных законом оснований)</w:t>
      </w:r>
    </w:p>
    <w:p w:rsidR="008D0BD3" w:rsidRPr="008D0BD3" w:rsidRDefault="008D0BD3" w:rsidP="008D0BD3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/>
        </w:rPr>
      </w:pPr>
      <w:proofErr w:type="gramStart"/>
      <w:r w:rsidRPr="008D0BD3">
        <w:rPr>
          <w:color w:val="000000"/>
        </w:rPr>
        <w:t>- нецелевое использование земель, то есть использование участка не в соответствии с установленными для него целевым назначением и (или) видом разрешенного использования.</w:t>
      </w:r>
      <w:proofErr w:type="gramEnd"/>
      <w:r w:rsidRPr="008D0BD3">
        <w:rPr>
          <w:color w:val="000000"/>
        </w:rPr>
        <w:t xml:space="preserve"> Например, земельный участок имеет вид разрешенного использования «личное подсобное хозяйство», но на земельном участке собственник открыл магазин – это нарушение.</w:t>
      </w:r>
    </w:p>
    <w:p w:rsidR="008D0BD3" w:rsidRPr="008D0BD3" w:rsidRDefault="008D0BD3" w:rsidP="008D0BD3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/>
        </w:rPr>
      </w:pPr>
      <w:r w:rsidRPr="008D0BD3">
        <w:rPr>
          <w:color w:val="000000"/>
        </w:rPr>
        <w:t>- неиспользование земель, предназначенных для жилищного или иного строительства, садоводства, огородничества, то есть если такие земельные участки не используется в течение установленного законодательством срока. Заброшенные участки создают угрозу стихийных свалок, зарастания сорной травой и пожаров, что приводит к негативным последствиям для собственников соседних участков.</w:t>
      </w:r>
    </w:p>
    <w:p w:rsidR="008D0BD3" w:rsidRPr="008D0BD3" w:rsidRDefault="008D0BD3" w:rsidP="008D0BD3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/>
        </w:rPr>
      </w:pPr>
      <w:r w:rsidRPr="008D0BD3">
        <w:rPr>
          <w:color w:val="000000"/>
        </w:rPr>
        <w:t>По результатам проведения контрольных (надзорных) мероприятий инспекторы составляют акты. В случае выявления нарушений после проведения проверки нарушителю выдаются предписания об устранении выявленных нарушений с указанием сроков их устранения. Инспектором после проведения контрольного (надзорного) мероприятия и в случае выявления нарушения может быть составлен протокол об административном правонарушении.</w:t>
      </w:r>
    </w:p>
    <w:p w:rsidR="008D0BD3" w:rsidRPr="008D0BD3" w:rsidRDefault="008D0BD3" w:rsidP="008D0BD3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/>
        </w:rPr>
      </w:pPr>
      <w:r w:rsidRPr="008D0BD3">
        <w:rPr>
          <w:color w:val="000000"/>
        </w:rPr>
        <w:t xml:space="preserve">Размер штрафа зависит от вида нарушения, кадастровой стоимости земельного участка, на котором оно допущено, а также от того, кто его допустил: юридическое лицо, физическое лицо или должностное. </w:t>
      </w:r>
      <w:proofErr w:type="gramStart"/>
      <w:r w:rsidRPr="008D0BD3">
        <w:rPr>
          <w:color w:val="000000"/>
        </w:rPr>
        <w:t>Если кадастровая стоимость такого земельного участка не определена, Кодекс Российской Федерации об административных правонарушениях (КоАП) устанавливает минимальную и</w:t>
      </w:r>
      <w:proofErr w:type="gramEnd"/>
    </w:p>
    <w:p w:rsidR="008D0BD3" w:rsidRPr="008D0BD3" w:rsidRDefault="008D0BD3" w:rsidP="008D0BD3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/>
        </w:rPr>
      </w:pPr>
      <w:r w:rsidRPr="008D0BD3">
        <w:rPr>
          <w:color w:val="000000"/>
        </w:rPr>
        <w:t>максимальную сумму штрафа.</w:t>
      </w:r>
    </w:p>
    <w:p w:rsidR="008D0BD3" w:rsidRPr="008D0BD3" w:rsidRDefault="008D0BD3" w:rsidP="008D0BD3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/>
        </w:rPr>
      </w:pPr>
      <w:r w:rsidRPr="008D0BD3">
        <w:rPr>
          <w:color w:val="000000"/>
        </w:rPr>
        <w:t>В предписании об устранении нарушения указывается срок, в течение которого необходимо устранить выявленное нарушение, а также способы его устранения.</w:t>
      </w:r>
    </w:p>
    <w:p w:rsidR="008D0BD3" w:rsidRPr="008D0BD3" w:rsidRDefault="008D0BD3" w:rsidP="008D0BD3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/>
        </w:rPr>
      </w:pPr>
      <w:r w:rsidRPr="008D0BD3">
        <w:rPr>
          <w:color w:val="000000"/>
        </w:rPr>
        <w:t xml:space="preserve">Правонарушитель имеет право до истечения срока устранения нарушения направить в территориальный орган </w:t>
      </w:r>
      <w:proofErr w:type="spellStart"/>
      <w:r w:rsidRPr="008D0BD3">
        <w:rPr>
          <w:color w:val="000000"/>
        </w:rPr>
        <w:t>Росреестра</w:t>
      </w:r>
      <w:proofErr w:type="spellEnd"/>
      <w:r w:rsidRPr="008D0BD3">
        <w:rPr>
          <w:color w:val="000000"/>
        </w:rPr>
        <w:t xml:space="preserve">, который проводил проверку, информацию об устранении нарушения. Поступившая информация об устранении нарушения должна быть рассмотрена должностным лицом </w:t>
      </w:r>
      <w:proofErr w:type="spellStart"/>
      <w:r w:rsidRPr="008D0BD3">
        <w:rPr>
          <w:color w:val="000000"/>
        </w:rPr>
        <w:t>Росреестра</w:t>
      </w:r>
      <w:proofErr w:type="spellEnd"/>
      <w:r w:rsidRPr="008D0BD3">
        <w:rPr>
          <w:color w:val="000000"/>
        </w:rPr>
        <w:t xml:space="preserve">, а также должен быть сделан вывод об устранении или </w:t>
      </w:r>
      <w:proofErr w:type="spellStart"/>
      <w:r w:rsidRPr="008D0BD3">
        <w:rPr>
          <w:color w:val="000000"/>
        </w:rPr>
        <w:t>неустранении</w:t>
      </w:r>
      <w:proofErr w:type="spellEnd"/>
      <w:r w:rsidRPr="008D0BD3">
        <w:rPr>
          <w:color w:val="000000"/>
        </w:rPr>
        <w:t xml:space="preserve"> нарушения.</w:t>
      </w:r>
    </w:p>
    <w:p w:rsidR="008D0BD3" w:rsidRPr="008D0BD3" w:rsidRDefault="008D0BD3" w:rsidP="008D0BD3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/>
        </w:rPr>
      </w:pPr>
      <w:r w:rsidRPr="008D0BD3">
        <w:rPr>
          <w:color w:val="000000"/>
        </w:rPr>
        <w:t xml:space="preserve">После истечения указанного в предписании срока, если от лица, которому выдано предписание, не поступила информация об устранении нарушения, или если поступившей информации недостаточно для установления факта устранения нарушения, проводится повторная проверка. Если в ходе повторной проверки нарушения не устранены, то </w:t>
      </w:r>
      <w:r w:rsidRPr="008D0BD3">
        <w:rPr>
          <w:color w:val="000000"/>
        </w:rPr>
        <w:lastRenderedPageBreak/>
        <w:t xml:space="preserve">уполномоченное должностное лицо </w:t>
      </w:r>
      <w:proofErr w:type="spellStart"/>
      <w:r w:rsidRPr="008D0BD3">
        <w:rPr>
          <w:color w:val="000000"/>
        </w:rPr>
        <w:t>Росреестра</w:t>
      </w:r>
      <w:proofErr w:type="spellEnd"/>
      <w:r w:rsidRPr="008D0BD3">
        <w:rPr>
          <w:color w:val="000000"/>
        </w:rPr>
        <w:t xml:space="preserve"> выдает нарушителю новое предписание об устранении нарушения земельного законодательства. При этом возбуждается дело об административном правонарушении, предусмотренном частью 25 или частью 26 статьи 19.5 КоАП РФ.</w:t>
      </w:r>
    </w:p>
    <w:p w:rsidR="008D0BD3" w:rsidRPr="008D0BD3" w:rsidRDefault="008D0BD3" w:rsidP="008D0BD3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/>
        </w:rPr>
      </w:pPr>
      <w:r w:rsidRPr="008D0BD3">
        <w:rPr>
          <w:color w:val="000000"/>
        </w:rPr>
        <w:t xml:space="preserve">Кроме того, территориальный орган </w:t>
      </w:r>
      <w:proofErr w:type="spellStart"/>
      <w:r w:rsidRPr="008D0BD3">
        <w:rPr>
          <w:color w:val="000000"/>
        </w:rPr>
        <w:t>Росреестра</w:t>
      </w:r>
      <w:proofErr w:type="spellEnd"/>
      <w:r w:rsidRPr="008D0BD3">
        <w:rPr>
          <w:color w:val="000000"/>
        </w:rPr>
        <w:t xml:space="preserve"> в течение 30 дней с момента выявления факта </w:t>
      </w:r>
      <w:proofErr w:type="spellStart"/>
      <w:r w:rsidRPr="008D0BD3">
        <w:rPr>
          <w:color w:val="000000"/>
        </w:rPr>
        <w:t>неустранения</w:t>
      </w:r>
      <w:proofErr w:type="spellEnd"/>
      <w:r w:rsidRPr="008D0BD3">
        <w:rPr>
          <w:color w:val="000000"/>
        </w:rPr>
        <w:t xml:space="preserve"> нарушения уведомляет об этом орган государственной власти или орган местного самоуправления. По законодательству они могут обратиться в суд с требованием о понуждении правонарушителя устранить нарушение требований законодательства, если оно допущено на землях, находящихся в государственной или муниципальной собственности.</w:t>
      </w:r>
    </w:p>
    <w:p w:rsidR="008D0BD3" w:rsidRPr="008D0BD3" w:rsidRDefault="008D0BD3" w:rsidP="008D0BD3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/>
        </w:rPr>
      </w:pPr>
      <w:proofErr w:type="gramStart"/>
      <w:r w:rsidRPr="008D0BD3">
        <w:rPr>
          <w:color w:val="000000"/>
        </w:rPr>
        <w:t>Также за правонарушения, связанные с неиспользованием земельного участка по целевому назначению или использовании земельного участка не в соответствии с установленным для него целевым назначением или видом разрешенного использования, земельный участок может быть изъят у правообладателя.</w:t>
      </w:r>
      <w:proofErr w:type="gramEnd"/>
    </w:p>
    <w:p w:rsidR="008D0BD3" w:rsidRPr="008D0BD3" w:rsidRDefault="008D0BD3" w:rsidP="008D0BD3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/>
        </w:rPr>
      </w:pPr>
      <w:r w:rsidRPr="008D0BD3">
        <w:rPr>
          <w:color w:val="000000"/>
        </w:rPr>
        <w:t>В каком случае земельный участок может быть изъят?</w:t>
      </w:r>
    </w:p>
    <w:p w:rsidR="008D0BD3" w:rsidRPr="008D0BD3" w:rsidRDefault="008D0BD3" w:rsidP="008D0BD3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/>
        </w:rPr>
      </w:pPr>
      <w:r w:rsidRPr="008D0BD3">
        <w:rPr>
          <w:color w:val="000000"/>
        </w:rPr>
        <w:t>Нужно понимать, что главная цель земельного надзора – профилактика и устранение нарушений требований законодательства. Изъятие земельных участков является исключительной мерой и возможно лишь по решению суда в том случае, если собственник не исполнил предписание об устранении нарушения.</w:t>
      </w:r>
    </w:p>
    <w:p w:rsidR="008D0BD3" w:rsidRPr="008D0BD3" w:rsidRDefault="008D0BD3" w:rsidP="008D0BD3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/>
        </w:rPr>
      </w:pPr>
      <w:r w:rsidRPr="008D0BD3">
        <w:rPr>
          <w:color w:val="000000"/>
        </w:rPr>
        <w:t>ВАЖНО! Процедура принудительного изъятия проводится только при отказе (уклонении) устранить выявленное нарушение и после привлечения</w:t>
      </w:r>
    </w:p>
    <w:p w:rsidR="008D0BD3" w:rsidRPr="008D0BD3" w:rsidRDefault="008D0BD3" w:rsidP="008D0BD3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/>
        </w:rPr>
      </w:pPr>
      <w:r w:rsidRPr="008D0BD3">
        <w:rPr>
          <w:color w:val="000000"/>
        </w:rPr>
        <w:t>к административной ответственности лица, не выполнившего предписание,</w:t>
      </w:r>
    </w:p>
    <w:p w:rsidR="008D0BD3" w:rsidRPr="008D0BD3" w:rsidRDefault="008D0BD3" w:rsidP="008D0BD3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/>
        </w:rPr>
      </w:pPr>
      <w:r w:rsidRPr="008D0BD3">
        <w:rPr>
          <w:color w:val="000000"/>
        </w:rPr>
        <w:t>к административной ответственности.</w:t>
      </w:r>
    </w:p>
    <w:p w:rsidR="008D0BD3" w:rsidRPr="008D0BD3" w:rsidRDefault="008D0BD3" w:rsidP="008D0BD3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/>
        </w:rPr>
      </w:pPr>
      <w:r w:rsidRPr="008D0BD3">
        <w:rPr>
          <w:color w:val="000000"/>
        </w:rPr>
        <w:t xml:space="preserve">Основания инициирования </w:t>
      </w:r>
      <w:proofErr w:type="spellStart"/>
      <w:r w:rsidRPr="008D0BD3">
        <w:rPr>
          <w:color w:val="000000"/>
        </w:rPr>
        <w:t>Росреестром</w:t>
      </w:r>
      <w:proofErr w:type="spellEnd"/>
      <w:r w:rsidRPr="008D0BD3">
        <w:rPr>
          <w:color w:val="000000"/>
        </w:rPr>
        <w:t xml:space="preserve"> процедуры изъятия земельного участка у собственника или расторжения договора аренды указаны в Гражданском кодексе Российской Федерации и Земельном кодексе Российской Федерации. Среди них:</w:t>
      </w:r>
    </w:p>
    <w:p w:rsidR="008D0BD3" w:rsidRPr="008D0BD3" w:rsidRDefault="008D0BD3" w:rsidP="008D0BD3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/>
        </w:rPr>
      </w:pPr>
      <w:r w:rsidRPr="008D0BD3">
        <w:rPr>
          <w:color w:val="000000"/>
        </w:rPr>
        <w:t>- неиспользование участка, предназначенного для жилищного или иного строительства, садоводства, огородничества в течение 3 лет;</w:t>
      </w:r>
    </w:p>
    <w:p w:rsidR="008D0BD3" w:rsidRPr="008D0BD3" w:rsidRDefault="008D0BD3" w:rsidP="008D0BD3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/>
        </w:rPr>
      </w:pPr>
      <w:r w:rsidRPr="008D0BD3">
        <w:rPr>
          <w:color w:val="000000"/>
        </w:rPr>
        <w:t xml:space="preserve">- использование земельного участка не в соответствии с </w:t>
      </w:r>
      <w:proofErr w:type="gramStart"/>
      <w:r w:rsidRPr="008D0BD3">
        <w:rPr>
          <w:color w:val="000000"/>
        </w:rPr>
        <w:t>установленных</w:t>
      </w:r>
      <w:proofErr w:type="gramEnd"/>
      <w:r w:rsidRPr="008D0BD3">
        <w:rPr>
          <w:color w:val="000000"/>
        </w:rPr>
        <w:t xml:space="preserve"> для него целевым назначением и (или) видом разрешенного использования.</w:t>
      </w:r>
    </w:p>
    <w:p w:rsidR="008D0BD3" w:rsidRPr="008D0BD3" w:rsidRDefault="008D0BD3" w:rsidP="008D0BD3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/>
        </w:rPr>
      </w:pPr>
      <w:r w:rsidRPr="008D0BD3">
        <w:rPr>
          <w:color w:val="000000"/>
        </w:rPr>
        <w:t>Как избежать нарушения земельного законодательства и защитить свои права на пользование и владение земельным участком?</w:t>
      </w:r>
    </w:p>
    <w:p w:rsidR="008D0BD3" w:rsidRPr="008D0BD3" w:rsidRDefault="008D0BD3" w:rsidP="008D0BD3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/>
        </w:rPr>
      </w:pPr>
      <w:r w:rsidRPr="008D0BD3">
        <w:rPr>
          <w:color w:val="000000"/>
        </w:rPr>
        <w:t>Для того</w:t>
      </w:r>
      <w:proofErr w:type="gramStart"/>
      <w:r w:rsidRPr="008D0BD3">
        <w:rPr>
          <w:color w:val="000000"/>
        </w:rPr>
        <w:t>,</w:t>
      </w:r>
      <w:proofErr w:type="gramEnd"/>
      <w:r w:rsidRPr="008D0BD3">
        <w:rPr>
          <w:color w:val="000000"/>
        </w:rPr>
        <w:t xml:space="preserve"> чтобы избежать штрафов за нарушение требований земельного законодательства, всем землепользователям рекомендуется:</w:t>
      </w:r>
    </w:p>
    <w:p w:rsidR="008D0BD3" w:rsidRPr="008D0BD3" w:rsidRDefault="008D0BD3" w:rsidP="008D0BD3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/>
        </w:rPr>
      </w:pPr>
      <w:r w:rsidRPr="008D0BD3">
        <w:rPr>
          <w:color w:val="000000"/>
        </w:rPr>
        <w:t>1. Проверить наличие правоустанавливающих документов на земельный участок. Такими документами являются договоры купли-продажи, дарения, мены и иные случаи, предусмотренные законодательством.</w:t>
      </w:r>
    </w:p>
    <w:p w:rsidR="008D0BD3" w:rsidRPr="008D0BD3" w:rsidRDefault="008D0BD3" w:rsidP="008D0BD3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/>
        </w:rPr>
      </w:pPr>
      <w:r w:rsidRPr="008D0BD3">
        <w:rPr>
          <w:color w:val="000000"/>
        </w:rPr>
        <w:t xml:space="preserve">Если документов на участок нет или утеряны, нужно восстановить их, оформить право на участок, зарегистрировав его в </w:t>
      </w:r>
      <w:proofErr w:type="spellStart"/>
      <w:r w:rsidRPr="008D0BD3">
        <w:rPr>
          <w:color w:val="000000"/>
        </w:rPr>
        <w:t>Росреестре</w:t>
      </w:r>
      <w:proofErr w:type="spellEnd"/>
      <w:r w:rsidRPr="008D0BD3">
        <w:rPr>
          <w:color w:val="000000"/>
        </w:rPr>
        <w:t>.</w:t>
      </w:r>
    </w:p>
    <w:p w:rsidR="008D0BD3" w:rsidRPr="008D0BD3" w:rsidRDefault="008D0BD3" w:rsidP="008D0BD3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/>
        </w:rPr>
      </w:pPr>
      <w:r w:rsidRPr="008D0BD3">
        <w:rPr>
          <w:color w:val="000000"/>
        </w:rPr>
        <w:lastRenderedPageBreak/>
        <w:t>2. Проверить наличие регистрации права на земельный участок в Едином государственном реестре недвижимости.</w:t>
      </w:r>
    </w:p>
    <w:p w:rsidR="008D0BD3" w:rsidRPr="008D0BD3" w:rsidRDefault="008D0BD3" w:rsidP="008D0BD3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/>
        </w:rPr>
      </w:pPr>
      <w:r w:rsidRPr="008D0BD3">
        <w:rPr>
          <w:color w:val="000000"/>
        </w:rPr>
        <w:t>3. Использовать земельный участок в установленных границах, сведения о которых внесены в Единый государственный реестр недвижимости (ЕГРН).</w:t>
      </w:r>
    </w:p>
    <w:p w:rsidR="008D0BD3" w:rsidRPr="008D0BD3" w:rsidRDefault="008D0BD3" w:rsidP="008D0BD3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/>
        </w:rPr>
      </w:pPr>
      <w:r w:rsidRPr="008D0BD3">
        <w:rPr>
          <w:color w:val="000000"/>
        </w:rPr>
        <w:t xml:space="preserve">Уточнить информацию о регистрации права и наличии сведений о местоположении границ земельного участка в ЕГРН можно в выписке из ЕГРН, заказать и получить которую можно с помощью электронных сервисов на сайте </w:t>
      </w:r>
      <w:proofErr w:type="spellStart"/>
      <w:r w:rsidRPr="008D0BD3">
        <w:rPr>
          <w:color w:val="000000"/>
        </w:rPr>
        <w:t>Росреестра</w:t>
      </w:r>
      <w:proofErr w:type="spellEnd"/>
      <w:r w:rsidRPr="008D0BD3">
        <w:rPr>
          <w:color w:val="000000"/>
        </w:rPr>
        <w:t xml:space="preserve">, на портале </w:t>
      </w:r>
      <w:proofErr w:type="spellStart"/>
      <w:r w:rsidRPr="008D0BD3">
        <w:rPr>
          <w:color w:val="000000"/>
        </w:rPr>
        <w:t>Госуслуг</w:t>
      </w:r>
      <w:proofErr w:type="spellEnd"/>
      <w:r w:rsidRPr="008D0BD3">
        <w:rPr>
          <w:color w:val="000000"/>
        </w:rPr>
        <w:t xml:space="preserve">, на сайте подведомственного ФГБУ «ФКП </w:t>
      </w:r>
      <w:proofErr w:type="spellStart"/>
      <w:r w:rsidRPr="008D0BD3">
        <w:rPr>
          <w:color w:val="000000"/>
        </w:rPr>
        <w:t>Росреестра</w:t>
      </w:r>
      <w:proofErr w:type="spellEnd"/>
      <w:r w:rsidRPr="008D0BD3">
        <w:rPr>
          <w:color w:val="000000"/>
        </w:rPr>
        <w:t>», а также в МФЦ.</w:t>
      </w:r>
    </w:p>
    <w:p w:rsidR="008D0BD3" w:rsidRPr="008D0BD3" w:rsidRDefault="008D0BD3" w:rsidP="008D0BD3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/>
        </w:rPr>
      </w:pPr>
      <w:r w:rsidRPr="008D0BD3">
        <w:rPr>
          <w:color w:val="000000"/>
        </w:rPr>
        <w:t>Если границы не установлены, можно пригласить кадастрового инженера для проведения межевания земельного участка и внесения точных границ в ЕГРН. Это защитит владельцев от возможных споров с соседями или публичными собственниками.</w:t>
      </w:r>
    </w:p>
    <w:p w:rsidR="008D0BD3" w:rsidRPr="008D0BD3" w:rsidRDefault="008D0BD3" w:rsidP="008D0BD3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/>
        </w:rPr>
      </w:pPr>
      <w:r w:rsidRPr="008D0BD3">
        <w:rPr>
          <w:color w:val="000000"/>
        </w:rPr>
        <w:t>4. Убедиться, что фактически используемая площадь не превышает площади, указанной в правоустанавливающем документе.</w:t>
      </w:r>
    </w:p>
    <w:p w:rsidR="008D0BD3" w:rsidRPr="008D0BD3" w:rsidRDefault="008D0BD3" w:rsidP="008D0BD3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/>
        </w:rPr>
      </w:pPr>
      <w:r w:rsidRPr="008D0BD3">
        <w:rPr>
          <w:color w:val="000000"/>
        </w:rPr>
        <w:t>5. Осуществлять на участке деятельность в соответствии с установленным для земельного участка целевым назначением и видом разрешенного использования. Вид разрешенного использования земельного участка. Информация о виде разрешенного использования и целевом назначении земельного участка указана в выписке из ЕГРН.</w:t>
      </w:r>
    </w:p>
    <w:p w:rsidR="009D249B" w:rsidRDefault="008D0BD3"/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D0B"/>
    <w:rsid w:val="0017383E"/>
    <w:rsid w:val="001E0BC0"/>
    <w:rsid w:val="0026230A"/>
    <w:rsid w:val="002E7DD8"/>
    <w:rsid w:val="00407043"/>
    <w:rsid w:val="00716B58"/>
    <w:rsid w:val="007E129D"/>
    <w:rsid w:val="008D0BD3"/>
    <w:rsid w:val="009B4D0B"/>
    <w:rsid w:val="009E1C0A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D0B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D0B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7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1443</Words>
  <Characters>8230</Characters>
  <Application>Microsoft Office Word</Application>
  <DocSecurity>0</DocSecurity>
  <Lines>68</Lines>
  <Paragraphs>19</Paragraphs>
  <ScaleCrop>false</ScaleCrop>
  <Company/>
  <LinksUpToDate>false</LinksUpToDate>
  <CharactersWithSpaces>9654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2024-10-03T07:53:00Z</dcterms:created>
  <dcterms:modified xsi:type="dcterms:W3CDTF">2024-10-03T07:54:00Z</dcterms:modified>
</cp:coreProperties>
</file>