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7F6" w:rsidRDefault="000137F6" w:rsidP="000137F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АДМИНИСТРАЦИЯСТРЕЛЬНИКОВСКОГО СЕЛЬСКОГО ПОСЕЛЕНИЯ</w:t>
      </w:r>
      <w:r>
        <w:rPr>
          <w:color w:val="000000"/>
          <w:sz w:val="28"/>
          <w:szCs w:val="28"/>
        </w:rPr>
        <w:t>АТЮРЬЕВСКОГО</w:t>
      </w:r>
      <w:r>
        <w:rPr>
          <w:sz w:val="28"/>
          <w:szCs w:val="28"/>
        </w:rPr>
        <w:t xml:space="preserve"> МУНИЦИПАЛЬНОГО РАЙОНА</w:t>
      </w:r>
    </w:p>
    <w:p w:rsidR="000137F6" w:rsidRDefault="000137F6" w:rsidP="000137F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137F6" w:rsidRPr="003620F4" w:rsidRDefault="000137F6" w:rsidP="000137F6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0137F6" w:rsidRPr="003620F4" w:rsidRDefault="000137F6" w:rsidP="000137F6">
      <w:pPr>
        <w:tabs>
          <w:tab w:val="left" w:pos="8391"/>
        </w:tabs>
        <w:ind w:left="282"/>
        <w:rPr>
          <w:sz w:val="28"/>
        </w:rPr>
      </w:pPr>
      <w:r w:rsidRPr="00B15F73">
        <w:rPr>
          <w:color w:val="232323"/>
          <w:sz w:val="28"/>
        </w:rPr>
        <w:t>2</w:t>
      </w:r>
      <w:r>
        <w:rPr>
          <w:color w:val="232323"/>
          <w:sz w:val="28"/>
        </w:rPr>
        <w:t xml:space="preserve">7 сентября 2024 </w:t>
      </w:r>
      <w:r w:rsidRPr="00B15F73">
        <w:rPr>
          <w:color w:val="232323"/>
          <w:sz w:val="28"/>
        </w:rPr>
        <w:t>г.</w:t>
      </w:r>
      <w:r w:rsidRPr="00B15F73">
        <w:rPr>
          <w:color w:val="232323"/>
          <w:sz w:val="28"/>
        </w:rPr>
        <w:tab/>
        <w:t>№</w:t>
      </w:r>
      <w:r>
        <w:rPr>
          <w:color w:val="232323"/>
          <w:sz w:val="28"/>
        </w:rPr>
        <w:t xml:space="preserve"> 31а</w:t>
      </w:r>
    </w:p>
    <w:p w:rsidR="000137F6" w:rsidRDefault="000137F6" w:rsidP="000137F6">
      <w:pPr>
        <w:tabs>
          <w:tab w:val="left" w:pos="1860"/>
        </w:tabs>
        <w:rPr>
          <w:sz w:val="28"/>
          <w:szCs w:val="28"/>
        </w:rPr>
      </w:pPr>
      <w:r w:rsidRPr="00505ACE">
        <w:rPr>
          <w:sz w:val="28"/>
          <w:szCs w:val="28"/>
        </w:rPr>
        <w:t xml:space="preserve">О проведении публичных слушаний </w:t>
      </w:r>
    </w:p>
    <w:p w:rsidR="000137F6" w:rsidRDefault="000137F6" w:rsidP="000137F6">
      <w:pPr>
        <w:tabs>
          <w:tab w:val="left" w:pos="1860"/>
        </w:tabs>
        <w:rPr>
          <w:sz w:val="28"/>
          <w:szCs w:val="28"/>
        </w:rPr>
      </w:pPr>
      <w:r w:rsidRPr="00505ACE">
        <w:rPr>
          <w:sz w:val="28"/>
          <w:szCs w:val="28"/>
        </w:rPr>
        <w:t xml:space="preserve">по проекту </w:t>
      </w:r>
      <w:r>
        <w:rPr>
          <w:sz w:val="28"/>
          <w:szCs w:val="28"/>
        </w:rPr>
        <w:t>Генерального плана и Правил землепользования</w:t>
      </w:r>
    </w:p>
    <w:p w:rsidR="000137F6" w:rsidRPr="00505ACE" w:rsidRDefault="000137F6" w:rsidP="000137F6">
      <w:pPr>
        <w:tabs>
          <w:tab w:val="left" w:pos="1860"/>
        </w:tabs>
        <w:rPr>
          <w:kern w:val="28"/>
          <w:sz w:val="28"/>
          <w:szCs w:val="28"/>
        </w:rPr>
      </w:pPr>
      <w:r>
        <w:rPr>
          <w:sz w:val="28"/>
          <w:szCs w:val="28"/>
        </w:rPr>
        <w:t xml:space="preserve"> и застройки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137F6" w:rsidRPr="00505ACE" w:rsidRDefault="000137F6" w:rsidP="000137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>В соответствии с частью 1 статьи 5.1, со статьей 28 Градостроительного кодекса Российской Федерации, Устав</w:t>
      </w:r>
      <w:r>
        <w:rPr>
          <w:sz w:val="28"/>
          <w:szCs w:val="28"/>
        </w:rPr>
        <w:t xml:space="preserve">ом </w:t>
      </w:r>
      <w:r w:rsidRPr="00505ACE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0137F6" w:rsidRPr="00505ACE" w:rsidRDefault="000137F6" w:rsidP="000137F6">
      <w:pPr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1. Провести публичные слушания с </w:t>
      </w:r>
      <w:r>
        <w:rPr>
          <w:sz w:val="28"/>
          <w:szCs w:val="28"/>
        </w:rPr>
        <w:t>27.09.2024 года</w:t>
      </w:r>
      <w:r w:rsidRPr="00505ACE">
        <w:rPr>
          <w:sz w:val="28"/>
          <w:szCs w:val="28"/>
        </w:rPr>
        <w:t xml:space="preserve"> по </w:t>
      </w:r>
      <w:r>
        <w:rPr>
          <w:sz w:val="28"/>
          <w:szCs w:val="28"/>
        </w:rPr>
        <w:t>27.10.2024 года</w:t>
      </w:r>
      <w:r w:rsidRPr="00505ACE">
        <w:rPr>
          <w:sz w:val="28"/>
          <w:szCs w:val="28"/>
        </w:rPr>
        <w:br/>
        <w:t xml:space="preserve"> по проект</w:t>
      </w:r>
      <w:r>
        <w:rPr>
          <w:sz w:val="28"/>
          <w:szCs w:val="28"/>
        </w:rPr>
        <w:t xml:space="preserve">ам Генерального плана и Правил землепользования и застройки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505ACE">
        <w:rPr>
          <w:sz w:val="28"/>
          <w:szCs w:val="28"/>
        </w:rPr>
        <w:t>.</w:t>
      </w:r>
    </w:p>
    <w:p w:rsidR="000137F6" w:rsidRPr="00505ACE" w:rsidRDefault="000137F6" w:rsidP="000137F6">
      <w:pPr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>2. Предложить   всем   заинтересованным   лицам   принять   участие                в публичных слушаниях в порядке и в сроки, указанные в оповещении                           о начале публичных слушаний согласно приложению.</w:t>
      </w:r>
    </w:p>
    <w:p w:rsidR="000137F6" w:rsidRPr="00505ACE" w:rsidRDefault="000137F6" w:rsidP="000137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>3. Настоящее постановление подлежит</w:t>
      </w:r>
      <w:r>
        <w:rPr>
          <w:sz w:val="28"/>
          <w:szCs w:val="28"/>
        </w:rPr>
        <w:t xml:space="preserve"> опубликованию в газете «Информационный бюллетень» и </w:t>
      </w:r>
      <w:r w:rsidRPr="00505ACE">
        <w:rPr>
          <w:sz w:val="28"/>
          <w:szCs w:val="28"/>
        </w:rPr>
        <w:t xml:space="preserve">размещению </w:t>
      </w:r>
      <w:r w:rsidRPr="00505ACE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а </w:t>
      </w:r>
      <w:proofErr w:type="gramStart"/>
      <w:r>
        <w:rPr>
          <w:color w:val="000000"/>
          <w:sz w:val="28"/>
          <w:szCs w:val="28"/>
        </w:rPr>
        <w:t>официальном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Интернет-портале</w:t>
      </w:r>
      <w:proofErr w:type="spellEnd"/>
      <w:r>
        <w:rPr>
          <w:color w:val="000000"/>
          <w:sz w:val="28"/>
          <w:szCs w:val="28"/>
        </w:rPr>
        <w:t xml:space="preserve"> администрации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505ACE">
        <w:rPr>
          <w:sz w:val="28"/>
          <w:szCs w:val="28"/>
        </w:rPr>
        <w:t>.</w:t>
      </w:r>
    </w:p>
    <w:p w:rsidR="000137F6" w:rsidRDefault="000137F6" w:rsidP="000137F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4. Поручить   организацию   проведения    публичных слушаний </w:t>
      </w:r>
      <w:r>
        <w:rPr>
          <w:sz w:val="28"/>
          <w:szCs w:val="28"/>
        </w:rPr>
        <w:t xml:space="preserve">заместителю главы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Кильдеевой С.А</w:t>
      </w:r>
      <w:r w:rsidRPr="00505ACE">
        <w:rPr>
          <w:sz w:val="28"/>
          <w:szCs w:val="28"/>
        </w:rPr>
        <w:t>.</w:t>
      </w:r>
    </w:p>
    <w:p w:rsidR="000137F6" w:rsidRPr="00AD3023" w:rsidRDefault="000137F6" w:rsidP="000137F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AD3023">
        <w:rPr>
          <w:color w:val="232323"/>
          <w:sz w:val="28"/>
        </w:rPr>
        <w:t>Контроль</w:t>
      </w:r>
      <w:r>
        <w:rPr>
          <w:color w:val="232323"/>
          <w:sz w:val="28"/>
        </w:rPr>
        <w:t xml:space="preserve"> </w:t>
      </w:r>
      <w:r w:rsidRPr="00AD3023">
        <w:rPr>
          <w:color w:val="232323"/>
          <w:sz w:val="28"/>
        </w:rPr>
        <w:t>за</w:t>
      </w:r>
      <w:proofErr w:type="gramEnd"/>
      <w:r>
        <w:rPr>
          <w:color w:val="232323"/>
          <w:sz w:val="28"/>
        </w:rPr>
        <w:t xml:space="preserve"> </w:t>
      </w:r>
      <w:r w:rsidRPr="00AD3023">
        <w:rPr>
          <w:color w:val="232323"/>
          <w:sz w:val="28"/>
        </w:rPr>
        <w:t>исполнением</w:t>
      </w:r>
      <w:r>
        <w:rPr>
          <w:color w:val="232323"/>
          <w:sz w:val="28"/>
        </w:rPr>
        <w:t xml:space="preserve"> </w:t>
      </w:r>
      <w:r w:rsidRPr="00AD3023">
        <w:rPr>
          <w:color w:val="232323"/>
          <w:sz w:val="28"/>
        </w:rPr>
        <w:t>настоящего</w:t>
      </w:r>
      <w:r>
        <w:rPr>
          <w:color w:val="232323"/>
          <w:sz w:val="28"/>
        </w:rPr>
        <w:t xml:space="preserve"> </w:t>
      </w:r>
      <w:r w:rsidRPr="00AD3023">
        <w:rPr>
          <w:color w:val="232323"/>
          <w:sz w:val="28"/>
        </w:rPr>
        <w:t>постановления</w:t>
      </w:r>
      <w:r>
        <w:rPr>
          <w:color w:val="232323"/>
          <w:sz w:val="28"/>
        </w:rPr>
        <w:t xml:space="preserve"> </w:t>
      </w:r>
      <w:r w:rsidRPr="00AD3023">
        <w:rPr>
          <w:color w:val="232323"/>
          <w:sz w:val="28"/>
        </w:rPr>
        <w:t>оставляю</w:t>
      </w:r>
      <w:r>
        <w:rPr>
          <w:color w:val="232323"/>
          <w:sz w:val="28"/>
        </w:rPr>
        <w:t xml:space="preserve"> </w:t>
      </w:r>
      <w:r w:rsidRPr="00AD3023">
        <w:rPr>
          <w:color w:val="232323"/>
          <w:sz w:val="28"/>
        </w:rPr>
        <w:t>за</w:t>
      </w:r>
      <w:r>
        <w:rPr>
          <w:color w:val="232323"/>
          <w:sz w:val="28"/>
        </w:rPr>
        <w:t xml:space="preserve"> </w:t>
      </w:r>
      <w:r w:rsidRPr="00AD3023">
        <w:rPr>
          <w:color w:val="232323"/>
          <w:sz w:val="28"/>
        </w:rPr>
        <w:t>собой.</w:t>
      </w:r>
    </w:p>
    <w:p w:rsidR="000137F6" w:rsidRPr="00AD3023" w:rsidRDefault="000137F6" w:rsidP="000137F6">
      <w:pPr>
        <w:pStyle w:val="a5"/>
        <w:numPr>
          <w:ilvl w:val="0"/>
          <w:numId w:val="1"/>
        </w:numPr>
        <w:tabs>
          <w:tab w:val="left" w:pos="495"/>
        </w:tabs>
        <w:spacing w:line="321" w:lineRule="exact"/>
        <w:rPr>
          <w:color w:val="232323"/>
          <w:sz w:val="28"/>
        </w:rPr>
      </w:pPr>
      <w:r w:rsidRPr="00AD3023">
        <w:rPr>
          <w:color w:val="232323"/>
          <w:sz w:val="28"/>
        </w:rPr>
        <w:t>Постановление вступает в силу с момента подписания.</w:t>
      </w:r>
    </w:p>
    <w:p w:rsidR="000137F6" w:rsidRDefault="000137F6" w:rsidP="000137F6">
      <w:pPr>
        <w:pStyle w:val="a3"/>
        <w:ind w:left="0"/>
        <w:rPr>
          <w:sz w:val="30"/>
        </w:rPr>
      </w:pPr>
    </w:p>
    <w:p w:rsidR="000137F6" w:rsidRDefault="000137F6" w:rsidP="000137F6">
      <w:pPr>
        <w:pStyle w:val="a3"/>
        <w:spacing w:before="11"/>
        <w:ind w:left="0"/>
        <w:rPr>
          <w:sz w:val="25"/>
        </w:rPr>
      </w:pPr>
    </w:p>
    <w:p w:rsidR="000137F6" w:rsidRDefault="000137F6" w:rsidP="000137F6">
      <w:pPr>
        <w:pStyle w:val="a3"/>
        <w:tabs>
          <w:tab w:val="left" w:pos="7613"/>
        </w:tabs>
        <w:ind w:left="0"/>
        <w:rPr>
          <w:color w:val="232323"/>
        </w:rPr>
      </w:pPr>
      <w:r>
        <w:rPr>
          <w:color w:val="232323"/>
        </w:rPr>
        <w:t xml:space="preserve">Глава </w:t>
      </w:r>
    </w:p>
    <w:p w:rsidR="000137F6" w:rsidRPr="003620F4" w:rsidRDefault="000137F6" w:rsidP="000137F6">
      <w:pPr>
        <w:pStyle w:val="a3"/>
        <w:tabs>
          <w:tab w:val="left" w:pos="7613"/>
        </w:tabs>
        <w:ind w:left="0"/>
        <w:rPr>
          <w:color w:val="232323"/>
        </w:rPr>
      </w:pPr>
      <w:proofErr w:type="spellStart"/>
      <w:r>
        <w:rPr>
          <w:color w:val="232323"/>
        </w:rPr>
        <w:t>Стрельниковского</w:t>
      </w:r>
      <w:proofErr w:type="spellEnd"/>
      <w:r w:rsidRPr="00AD3023">
        <w:rPr>
          <w:color w:val="232323"/>
        </w:rPr>
        <w:t xml:space="preserve"> сельского поселения</w:t>
      </w:r>
      <w:r>
        <w:rPr>
          <w:color w:val="232323"/>
        </w:rPr>
        <w:t xml:space="preserve">:                    </w:t>
      </w:r>
      <w:r w:rsidRPr="00AD3023">
        <w:rPr>
          <w:color w:val="232323"/>
        </w:rPr>
        <w:t xml:space="preserve">         </w:t>
      </w:r>
      <w:bookmarkStart w:id="0" w:name="_GoBack"/>
      <w:bookmarkEnd w:id="0"/>
      <w:r>
        <w:rPr>
          <w:color w:val="232323"/>
        </w:rPr>
        <w:t>С.З. Кильдеев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 w:rsidRPr="00505ACE">
        <w:rPr>
          <w:sz w:val="28"/>
          <w:szCs w:val="28"/>
        </w:rPr>
        <w:lastRenderedPageBreak/>
        <w:t>Приложение</w:t>
      </w:r>
    </w:p>
    <w:p w:rsidR="000137F6" w:rsidRDefault="000137F6" w:rsidP="000137F6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 w:rsidRPr="00505ACE">
        <w:rPr>
          <w:sz w:val="28"/>
          <w:szCs w:val="28"/>
        </w:rPr>
        <w:t xml:space="preserve">к </w:t>
      </w:r>
      <w:r>
        <w:rPr>
          <w:sz w:val="28"/>
          <w:szCs w:val="28"/>
        </w:rPr>
        <w:t>П</w:t>
      </w:r>
      <w:r w:rsidRPr="00505ACE">
        <w:rPr>
          <w:sz w:val="28"/>
          <w:szCs w:val="28"/>
        </w:rPr>
        <w:t>остановлению</w:t>
      </w:r>
    </w:p>
    <w:p w:rsidR="000137F6" w:rsidRDefault="000137F6" w:rsidP="000137F6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 xml:space="preserve">администрации  </w:t>
      </w:r>
    </w:p>
    <w:p w:rsidR="000137F6" w:rsidRDefault="000137F6" w:rsidP="000137F6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>№от 27.09.2024 г.</w:t>
      </w:r>
    </w:p>
    <w:p w:rsidR="000137F6" w:rsidRPr="00505ACE" w:rsidRDefault="000137F6" w:rsidP="000137F6">
      <w:pPr>
        <w:widowControl w:val="0"/>
        <w:tabs>
          <w:tab w:val="left" w:pos="6010"/>
        </w:tabs>
        <w:autoSpaceDE w:val="0"/>
        <w:autoSpaceDN w:val="0"/>
        <w:adjustRightInd w:val="0"/>
        <w:spacing w:after="1"/>
        <w:ind w:firstLine="720"/>
        <w:rPr>
          <w:sz w:val="28"/>
          <w:szCs w:val="28"/>
        </w:rPr>
      </w:pPr>
      <w:r w:rsidRPr="00505ACE">
        <w:rPr>
          <w:sz w:val="28"/>
          <w:szCs w:val="28"/>
        </w:rPr>
        <w:tab/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firstLine="720"/>
        <w:jc w:val="center"/>
        <w:rPr>
          <w:sz w:val="28"/>
          <w:szCs w:val="28"/>
        </w:rPr>
      </w:pPr>
      <w:r w:rsidRPr="00505ACE">
        <w:rPr>
          <w:sz w:val="28"/>
          <w:szCs w:val="28"/>
        </w:rPr>
        <w:t xml:space="preserve">ОПОВЕЩЕНИЕ 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firstLine="720"/>
        <w:jc w:val="center"/>
        <w:rPr>
          <w:b/>
          <w:sz w:val="28"/>
          <w:szCs w:val="28"/>
        </w:rPr>
      </w:pPr>
      <w:r w:rsidRPr="00505ACE">
        <w:rPr>
          <w:sz w:val="28"/>
          <w:szCs w:val="28"/>
        </w:rPr>
        <w:t>о начале публичных слушаний</w:t>
      </w:r>
    </w:p>
    <w:p w:rsidR="000137F6" w:rsidRPr="00BF3853" w:rsidRDefault="000137F6" w:rsidP="000137F6">
      <w:pPr>
        <w:spacing w:before="240"/>
        <w:jc w:val="both"/>
        <w:rPr>
          <w:sz w:val="28"/>
          <w:szCs w:val="28"/>
        </w:rPr>
      </w:pPr>
      <w:proofErr w:type="gramStart"/>
      <w:r w:rsidRPr="00505ACE">
        <w:rPr>
          <w:sz w:val="28"/>
          <w:szCs w:val="28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 соответствии с </w:t>
      </w:r>
      <w:r w:rsidRPr="00505ACE">
        <w:rPr>
          <w:bCs/>
          <w:sz w:val="28"/>
          <w:szCs w:val="28"/>
        </w:rPr>
        <w:t>Порядком организации и проведения публичных слушаний, общественных обсуждений на террито</w:t>
      </w:r>
      <w:r>
        <w:rPr>
          <w:bCs/>
          <w:sz w:val="28"/>
          <w:szCs w:val="28"/>
        </w:rPr>
        <w:t xml:space="preserve">рии муниципального образования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 w:rsidRPr="00505ACE">
        <w:rPr>
          <w:sz w:val="28"/>
          <w:szCs w:val="28"/>
        </w:rPr>
        <w:t xml:space="preserve">объявляется о начале публичных слушаний по </w:t>
      </w:r>
      <w:proofErr w:type="spellStart"/>
      <w:r w:rsidRPr="00505ACE">
        <w:rPr>
          <w:sz w:val="28"/>
          <w:szCs w:val="28"/>
        </w:rPr>
        <w:t>проект</w:t>
      </w:r>
      <w:r>
        <w:rPr>
          <w:sz w:val="28"/>
          <w:szCs w:val="28"/>
        </w:rPr>
        <w:t>амГенерального</w:t>
      </w:r>
      <w:proofErr w:type="spellEnd"/>
      <w:r>
        <w:rPr>
          <w:sz w:val="28"/>
          <w:szCs w:val="28"/>
        </w:rPr>
        <w:t xml:space="preserve"> плана и Правил землепользования и застройки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505ACE">
        <w:rPr>
          <w:sz w:val="28"/>
          <w:szCs w:val="28"/>
        </w:rPr>
        <w:t xml:space="preserve"> (далее</w:t>
      </w:r>
      <w:proofErr w:type="gramEnd"/>
      <w:r w:rsidRPr="00505ACE">
        <w:rPr>
          <w:sz w:val="28"/>
          <w:szCs w:val="28"/>
        </w:rPr>
        <w:t xml:space="preserve"> – проект).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Организатор общественных обсуждений: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Срок проведения публичных слушаний: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27сентября 2024 </w:t>
      </w:r>
      <w:r w:rsidRPr="00505ACE">
        <w:rPr>
          <w:sz w:val="28"/>
          <w:szCs w:val="28"/>
        </w:rPr>
        <w:t xml:space="preserve">года по </w:t>
      </w:r>
      <w:r>
        <w:rPr>
          <w:sz w:val="28"/>
          <w:szCs w:val="28"/>
        </w:rPr>
        <w:t>27октября 2024</w:t>
      </w:r>
      <w:r w:rsidRPr="00505ACE">
        <w:rPr>
          <w:sz w:val="28"/>
          <w:szCs w:val="28"/>
        </w:rPr>
        <w:t xml:space="preserve"> года.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Размещение проекта:</w:t>
      </w:r>
    </w:p>
    <w:p w:rsidR="000137F6" w:rsidRPr="00505ACE" w:rsidRDefault="000137F6" w:rsidP="000137F6">
      <w:pPr>
        <w:widowControl w:val="0"/>
        <w:tabs>
          <w:tab w:val="left" w:pos="709"/>
        </w:tabs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дата размещения проекта: </w:t>
      </w:r>
      <w:r>
        <w:rPr>
          <w:sz w:val="28"/>
          <w:szCs w:val="28"/>
        </w:rPr>
        <w:t>27.09.2024</w:t>
      </w:r>
      <w:r w:rsidRPr="00505ACE">
        <w:rPr>
          <w:sz w:val="28"/>
          <w:szCs w:val="28"/>
        </w:rPr>
        <w:t xml:space="preserve"> года;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Проект размещен на официальном сайте поселения и в системе ФГИС ТП.</w:t>
      </w:r>
    </w:p>
    <w:p w:rsidR="000137F6" w:rsidRPr="00BF3853" w:rsidRDefault="000137F6" w:rsidP="000137F6">
      <w:pPr>
        <w:pStyle w:val="TableParagraph"/>
        <w:ind w:left="110" w:right="328"/>
        <w:jc w:val="both"/>
        <w:rPr>
          <w:sz w:val="28"/>
        </w:rPr>
      </w:pPr>
      <w:r w:rsidRPr="00505ACE">
        <w:rPr>
          <w:sz w:val="28"/>
          <w:szCs w:val="28"/>
        </w:rPr>
        <w:t>Представители организатора публичных слушаний:</w:t>
      </w:r>
      <w:r>
        <w:rPr>
          <w:sz w:val="28"/>
          <w:szCs w:val="28"/>
        </w:rPr>
        <w:t xml:space="preserve"> Кильдеев Саид </w:t>
      </w:r>
      <w:proofErr w:type="spellStart"/>
      <w:r>
        <w:rPr>
          <w:sz w:val="28"/>
          <w:szCs w:val="28"/>
        </w:rPr>
        <w:t>Загируллович</w:t>
      </w:r>
      <w:proofErr w:type="spellEnd"/>
      <w:r>
        <w:rPr>
          <w:sz w:val="28"/>
          <w:szCs w:val="28"/>
        </w:rPr>
        <w:t xml:space="preserve"> - г</w:t>
      </w:r>
      <w:r w:rsidRPr="00B96B77">
        <w:rPr>
          <w:color w:val="232323"/>
          <w:sz w:val="28"/>
        </w:rPr>
        <w:t xml:space="preserve">лава </w:t>
      </w:r>
      <w:proofErr w:type="spellStart"/>
      <w:r>
        <w:rPr>
          <w:color w:val="232323"/>
          <w:sz w:val="28"/>
        </w:rPr>
        <w:t>Стрельниковского</w:t>
      </w:r>
      <w:proofErr w:type="spellEnd"/>
      <w:r w:rsidRPr="00B96B77">
        <w:rPr>
          <w:color w:val="232323"/>
          <w:sz w:val="28"/>
        </w:rPr>
        <w:t xml:space="preserve"> сельского поселения </w:t>
      </w:r>
      <w:proofErr w:type="spellStart"/>
      <w:r w:rsidRPr="00B96B77">
        <w:rPr>
          <w:color w:val="232323"/>
          <w:sz w:val="28"/>
        </w:rPr>
        <w:t>Атюрьевского</w:t>
      </w:r>
      <w:proofErr w:type="spellEnd"/>
      <w:r w:rsidRPr="00B96B77">
        <w:rPr>
          <w:color w:val="232323"/>
          <w:sz w:val="28"/>
        </w:rPr>
        <w:t xml:space="preserve"> </w:t>
      </w:r>
      <w:proofErr w:type="spellStart"/>
      <w:r w:rsidRPr="00B96B77">
        <w:rPr>
          <w:color w:val="232323"/>
          <w:sz w:val="28"/>
        </w:rPr>
        <w:t>муниципальногорайонаРеспублики</w:t>
      </w:r>
      <w:proofErr w:type="spellEnd"/>
      <w:r>
        <w:rPr>
          <w:color w:val="232323"/>
          <w:sz w:val="28"/>
        </w:rPr>
        <w:t xml:space="preserve">, Кильдеева </w:t>
      </w:r>
      <w:proofErr w:type="spellStart"/>
      <w:r>
        <w:rPr>
          <w:color w:val="232323"/>
          <w:sz w:val="28"/>
        </w:rPr>
        <w:t>СаймяАлиевна</w:t>
      </w:r>
      <w:proofErr w:type="spellEnd"/>
      <w:r>
        <w:rPr>
          <w:color w:val="232323"/>
          <w:sz w:val="28"/>
        </w:rPr>
        <w:t xml:space="preserve"> - заместитель </w:t>
      </w:r>
      <w:proofErr w:type="spellStart"/>
      <w:r>
        <w:rPr>
          <w:color w:val="232323"/>
          <w:sz w:val="28"/>
        </w:rPr>
        <w:t>главыСтрельниковского</w:t>
      </w:r>
      <w:proofErr w:type="spellEnd"/>
      <w:r w:rsidRPr="00B96B77">
        <w:rPr>
          <w:color w:val="232323"/>
          <w:sz w:val="28"/>
        </w:rPr>
        <w:t xml:space="preserve"> сельского поселения </w:t>
      </w:r>
      <w:proofErr w:type="spellStart"/>
      <w:r w:rsidRPr="00B96B77">
        <w:rPr>
          <w:color w:val="232323"/>
          <w:sz w:val="28"/>
        </w:rPr>
        <w:t>Атюрьевского</w:t>
      </w:r>
      <w:proofErr w:type="spellEnd"/>
      <w:r w:rsidRPr="00B96B77">
        <w:rPr>
          <w:color w:val="232323"/>
          <w:sz w:val="28"/>
        </w:rPr>
        <w:t xml:space="preserve"> </w:t>
      </w:r>
      <w:proofErr w:type="spellStart"/>
      <w:r w:rsidRPr="00B96B77">
        <w:rPr>
          <w:color w:val="232323"/>
          <w:sz w:val="28"/>
        </w:rPr>
        <w:t>муниципальногорайонаРеспублики</w:t>
      </w:r>
      <w:proofErr w:type="spellEnd"/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Разработчик проекта:</w:t>
      </w:r>
      <w:r>
        <w:rPr>
          <w:sz w:val="28"/>
          <w:szCs w:val="28"/>
        </w:rPr>
        <w:t xml:space="preserve"> АО РЦПД Кадастр.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>Предложения и замечания участниками публичных слушаний вносятся в свободной форме с обязательным  указанием в соответствии</w:t>
      </w:r>
      <w:r w:rsidRPr="00505ACE">
        <w:rPr>
          <w:sz w:val="28"/>
          <w:szCs w:val="28"/>
        </w:rPr>
        <w:br/>
        <w:t xml:space="preserve">с частью 12 статьи 5.1 Градостроительного кодекса Российской Федерации: </w:t>
      </w:r>
    </w:p>
    <w:p w:rsidR="000137F6" w:rsidRPr="00505ACE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color w:val="FF0000"/>
          <w:sz w:val="28"/>
          <w:szCs w:val="28"/>
        </w:rPr>
      </w:pPr>
      <w:r w:rsidRPr="00505ACE">
        <w:rPr>
          <w:sz w:val="28"/>
          <w:szCs w:val="28"/>
        </w:rPr>
        <w:lastRenderedPageBreak/>
        <w:t>для физических лиц –  фамилии, имени, отчества  (при  наличии),  даты  рождения,  адреса места жительства (регистрации) с приложением заполненной  формы  согласия  на  обработку персональных  данных</w:t>
      </w:r>
      <w:r w:rsidRPr="00505ACE">
        <w:rPr>
          <w:sz w:val="28"/>
          <w:szCs w:val="28"/>
        </w:rPr>
        <w:br/>
        <w:t xml:space="preserve"> в соответствии с Федеральным законом РФ от 27.07.2006 № 152-ФЗ</w:t>
      </w:r>
      <w:r w:rsidRPr="00505ACE">
        <w:rPr>
          <w:sz w:val="28"/>
          <w:szCs w:val="28"/>
        </w:rPr>
        <w:br/>
        <w:t xml:space="preserve"> «О  персональных  данных»; </w:t>
      </w:r>
    </w:p>
    <w:p w:rsidR="000137F6" w:rsidRPr="00BF3853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для  юридических лиц – наименования, основного  государственного  регистрационного  номера,  места  нахождения и адреса с приложением </w:t>
      </w:r>
      <w:r w:rsidRPr="00BF3853">
        <w:rPr>
          <w:sz w:val="28"/>
          <w:szCs w:val="28"/>
        </w:rPr>
        <w:t>документов, подтверждающих такие сведения;</w:t>
      </w:r>
    </w:p>
    <w:p w:rsidR="000137F6" w:rsidRPr="004559B4" w:rsidRDefault="000137F6" w:rsidP="000137F6">
      <w:pPr>
        <w:widowControl w:val="0"/>
        <w:autoSpaceDE w:val="0"/>
        <w:autoSpaceDN w:val="0"/>
        <w:adjustRightInd w:val="0"/>
        <w:spacing w:after="1"/>
        <w:ind w:firstLine="698"/>
        <w:jc w:val="both"/>
        <w:rPr>
          <w:sz w:val="28"/>
          <w:szCs w:val="28"/>
        </w:rPr>
      </w:pPr>
      <w:r w:rsidRPr="004559B4">
        <w:rPr>
          <w:sz w:val="28"/>
          <w:szCs w:val="28"/>
        </w:rPr>
        <w:t>в электронной форме:</w:t>
      </w:r>
      <w:hyperlink r:id="rId5" w:history="1">
        <w:r w:rsidRPr="004559B4">
          <w:rPr>
            <w:rStyle w:val="a6"/>
            <w:sz w:val="28"/>
            <w:szCs w:val="28"/>
            <w:bdr w:val="none" w:sz="0" w:space="0" w:color="auto" w:frame="1"/>
            <w:shd w:val="clear" w:color="auto" w:fill="FFFFFF"/>
          </w:rPr>
          <w:t>kostyaikina-2011@mail.ru</w:t>
        </w:r>
      </w:hyperlink>
      <w:r w:rsidRPr="004559B4">
        <w:rPr>
          <w:sz w:val="28"/>
          <w:szCs w:val="28"/>
        </w:rPr>
        <w:t>;</w:t>
      </w:r>
    </w:p>
    <w:p w:rsidR="000137F6" w:rsidRPr="004559B4" w:rsidRDefault="000137F6" w:rsidP="000137F6">
      <w:pPr>
        <w:widowControl w:val="0"/>
        <w:autoSpaceDE w:val="0"/>
        <w:autoSpaceDN w:val="0"/>
        <w:adjustRightInd w:val="0"/>
        <w:spacing w:after="1"/>
        <w:ind w:firstLine="720"/>
        <w:jc w:val="both"/>
        <w:rPr>
          <w:sz w:val="28"/>
          <w:szCs w:val="28"/>
        </w:rPr>
      </w:pPr>
      <w:r w:rsidRPr="004559B4">
        <w:rPr>
          <w:sz w:val="28"/>
          <w:szCs w:val="28"/>
        </w:rPr>
        <w:t xml:space="preserve">в письменной форме по адресу: </w:t>
      </w:r>
      <w:r w:rsidRPr="004559B4">
        <w:rPr>
          <w:sz w:val="28"/>
          <w:szCs w:val="28"/>
          <w:shd w:val="clear" w:color="auto" w:fill="FFFFFF"/>
        </w:rPr>
        <w:t xml:space="preserve">431063, Республика Мордовия, </w:t>
      </w:r>
      <w:proofErr w:type="spellStart"/>
      <w:r w:rsidRPr="004559B4">
        <w:rPr>
          <w:sz w:val="28"/>
          <w:szCs w:val="28"/>
          <w:shd w:val="clear" w:color="auto" w:fill="FFFFFF"/>
        </w:rPr>
        <w:t>Атюрьевский</w:t>
      </w:r>
      <w:proofErr w:type="spellEnd"/>
      <w:r w:rsidRPr="004559B4">
        <w:rPr>
          <w:sz w:val="28"/>
          <w:szCs w:val="28"/>
          <w:shd w:val="clear" w:color="auto" w:fill="FFFFFF"/>
        </w:rPr>
        <w:t xml:space="preserve"> район, с. </w:t>
      </w:r>
      <w:proofErr w:type="spellStart"/>
      <w:r w:rsidRPr="004559B4">
        <w:rPr>
          <w:sz w:val="28"/>
          <w:szCs w:val="28"/>
          <w:shd w:val="clear" w:color="auto" w:fill="FFFFFF"/>
        </w:rPr>
        <w:t>Стрельниково</w:t>
      </w:r>
      <w:proofErr w:type="spellEnd"/>
      <w:r w:rsidRPr="004559B4">
        <w:rPr>
          <w:sz w:val="28"/>
          <w:szCs w:val="28"/>
          <w:shd w:val="clear" w:color="auto" w:fill="FFFFFF"/>
        </w:rPr>
        <w:t>, Садовая, дом 12;</w:t>
      </w:r>
    </w:p>
    <w:p w:rsidR="000137F6" w:rsidRPr="004559B4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4559B4">
        <w:rPr>
          <w:sz w:val="28"/>
          <w:szCs w:val="28"/>
        </w:rPr>
        <w:t>в устной или письменной форме в ходе собрания участников публичных слушаний.</w:t>
      </w:r>
    </w:p>
    <w:p w:rsidR="000137F6" w:rsidRPr="004559B4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4559B4">
        <w:rPr>
          <w:sz w:val="28"/>
          <w:szCs w:val="28"/>
        </w:rPr>
        <w:t>Внесенные предложения и замечания не рассматриваются в случае выявления факта представления участником публичных слушаний недостоверных сведений.</w:t>
      </w:r>
    </w:p>
    <w:p w:rsidR="000137F6" w:rsidRPr="004559B4" w:rsidRDefault="000137F6" w:rsidP="000137F6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4559B4">
        <w:rPr>
          <w:sz w:val="28"/>
          <w:szCs w:val="28"/>
        </w:rPr>
        <w:t>Дата, время, место проведения собрания участников публичных слушаний:</w:t>
      </w:r>
    </w:p>
    <w:p w:rsidR="000137F6" w:rsidRPr="004559B4" w:rsidRDefault="000137F6" w:rsidP="000137F6">
      <w:pPr>
        <w:tabs>
          <w:tab w:val="center" w:pos="4677"/>
          <w:tab w:val="right" w:pos="9354"/>
        </w:tabs>
        <w:ind w:firstLine="709"/>
        <w:jc w:val="both"/>
        <w:rPr>
          <w:sz w:val="28"/>
          <w:szCs w:val="28"/>
        </w:rPr>
      </w:pPr>
      <w:r w:rsidRPr="004559B4">
        <w:rPr>
          <w:sz w:val="28"/>
          <w:szCs w:val="28"/>
          <w:shd w:val="clear" w:color="auto" w:fill="FFFFFF"/>
        </w:rPr>
        <w:t xml:space="preserve">28 октября 2024 года в 10:00 по адресу: 431063, Республика Мордовия, </w:t>
      </w:r>
      <w:proofErr w:type="spellStart"/>
      <w:r w:rsidRPr="004559B4">
        <w:rPr>
          <w:sz w:val="28"/>
          <w:szCs w:val="28"/>
          <w:shd w:val="clear" w:color="auto" w:fill="FFFFFF"/>
        </w:rPr>
        <w:t>Атюрьевский</w:t>
      </w:r>
      <w:proofErr w:type="spellEnd"/>
      <w:r w:rsidRPr="004559B4">
        <w:rPr>
          <w:sz w:val="28"/>
          <w:szCs w:val="28"/>
          <w:shd w:val="clear" w:color="auto" w:fill="FFFFFF"/>
        </w:rPr>
        <w:t xml:space="preserve"> район, с. </w:t>
      </w:r>
      <w:proofErr w:type="spellStart"/>
      <w:r w:rsidRPr="004559B4">
        <w:rPr>
          <w:sz w:val="28"/>
          <w:szCs w:val="28"/>
          <w:shd w:val="clear" w:color="auto" w:fill="FFFFFF"/>
        </w:rPr>
        <w:t>Стрельниково</w:t>
      </w:r>
      <w:proofErr w:type="spellEnd"/>
      <w:r w:rsidRPr="004559B4"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 xml:space="preserve">ул. </w:t>
      </w:r>
      <w:r w:rsidRPr="004559B4">
        <w:rPr>
          <w:sz w:val="28"/>
          <w:szCs w:val="28"/>
          <w:shd w:val="clear" w:color="auto" w:fill="FFFFFF"/>
        </w:rPr>
        <w:t>Садовая, дом 12</w:t>
      </w:r>
      <w:r w:rsidRPr="004559B4">
        <w:rPr>
          <w:sz w:val="28"/>
          <w:szCs w:val="28"/>
        </w:rPr>
        <w:t>.</w:t>
      </w:r>
    </w:p>
    <w:p w:rsidR="000137F6" w:rsidRDefault="000137F6" w:rsidP="000137F6">
      <w:pPr>
        <w:tabs>
          <w:tab w:val="left" w:pos="3721"/>
        </w:tabs>
        <w:ind w:left="212" w:right="5329"/>
        <w:jc w:val="both"/>
      </w:pPr>
    </w:p>
    <w:p w:rsidR="000137F6" w:rsidRDefault="000137F6" w:rsidP="000137F6"/>
    <w:p w:rsidR="00B63BF2" w:rsidRDefault="00B63BF2"/>
    <w:sectPr w:rsidR="00B63BF2" w:rsidSect="00505ACE">
      <w:pgSz w:w="11910" w:h="16840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27804"/>
    <w:multiLevelType w:val="hybridMultilevel"/>
    <w:tmpl w:val="4198B798"/>
    <w:lvl w:ilvl="0" w:tplc="56266410">
      <w:start w:val="6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0137F6"/>
    <w:rsid w:val="000137F6"/>
    <w:rsid w:val="00B63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137F6"/>
    <w:pPr>
      <w:widowControl w:val="0"/>
      <w:autoSpaceDE w:val="0"/>
      <w:autoSpaceDN w:val="0"/>
      <w:spacing w:after="0" w:line="240" w:lineRule="auto"/>
      <w:ind w:left="21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0137F6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0137F6"/>
    <w:pPr>
      <w:widowControl w:val="0"/>
      <w:autoSpaceDE w:val="0"/>
      <w:autoSpaceDN w:val="0"/>
      <w:spacing w:after="0" w:line="240" w:lineRule="auto"/>
      <w:ind w:left="212" w:firstLine="360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0137F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eastAsia="en-US"/>
    </w:rPr>
  </w:style>
  <w:style w:type="character" w:styleId="a6">
    <w:name w:val="Hyperlink"/>
    <w:basedOn w:val="a0"/>
    <w:uiPriority w:val="99"/>
    <w:semiHidden/>
    <w:unhideWhenUsed/>
    <w:rsid w:val="000137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styaikina-201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2024-10-03T06:35:00Z</dcterms:created>
  <dcterms:modified xsi:type="dcterms:W3CDTF">2024-10-03T06:36:00Z</dcterms:modified>
</cp:coreProperties>
</file>