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jc w:val="center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b/>
          <w:bCs/>
          <w:color w:val="1A1A1A"/>
          <w:sz w:val="21"/>
          <w:szCs w:val="21"/>
        </w:rPr>
        <w:t>ПРОФИЛАКТИЧЕСКИЙ ВИЗИТ</w:t>
      </w:r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jc w:val="center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b/>
          <w:bCs/>
          <w:color w:val="1A1A1A"/>
          <w:sz w:val="21"/>
          <w:szCs w:val="21"/>
        </w:rPr>
        <w:t> </w:t>
      </w:r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>В соответствии с Конституцией Российской Федерации, земля используется и охраняется государством как основа жизни и деятельности народов, проживающих на соответствующей территории.</w:t>
      </w:r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 Данный вид контроля призван способствовать повышению эффективности использования земель путем устранения выявленных нарушений земельного законодательства.</w:t>
      </w:r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 xml:space="preserve">В рамках своей компетенции органы местного самоуправления осуществляют контрольные и профилактические мероприятия, последние </w:t>
      </w:r>
      <w:proofErr w:type="gramStart"/>
      <w:r>
        <w:rPr>
          <w:rFonts w:ascii="Arial" w:hAnsi="Arial" w:cs="Arial"/>
          <w:color w:val="1A1A1A"/>
          <w:sz w:val="21"/>
          <w:szCs w:val="21"/>
        </w:rPr>
        <w:t>из</w:t>
      </w:r>
      <w:proofErr w:type="gramEnd"/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1A1A1A"/>
          <w:sz w:val="21"/>
          <w:szCs w:val="21"/>
        </w:rPr>
      </w:pPr>
      <w:proofErr w:type="gramStart"/>
      <w:r>
        <w:rPr>
          <w:rFonts w:ascii="Arial" w:hAnsi="Arial" w:cs="Arial"/>
          <w:color w:val="1A1A1A"/>
          <w:sz w:val="21"/>
          <w:szCs w:val="21"/>
        </w:rPr>
        <w:t>которых</w:t>
      </w:r>
      <w:proofErr w:type="gramEnd"/>
      <w:r>
        <w:rPr>
          <w:rFonts w:ascii="Arial" w:hAnsi="Arial" w:cs="Arial"/>
          <w:color w:val="1A1A1A"/>
          <w:sz w:val="21"/>
          <w:szCs w:val="21"/>
        </w:rPr>
        <w:t xml:space="preserve"> являются более приоритетными.</w:t>
      </w:r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>При осуществлении муниципального земельного контроля могут проводиться следующие виды профилактических мероприятий: информирование, объявление предостережения, консультирование и профилактический визит.</w:t>
      </w:r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1A1A1A"/>
          <w:sz w:val="21"/>
          <w:szCs w:val="21"/>
        </w:rPr>
      </w:pPr>
      <w:proofErr w:type="gramStart"/>
      <w:r>
        <w:rPr>
          <w:rFonts w:ascii="Arial" w:hAnsi="Arial" w:cs="Arial"/>
          <w:color w:val="1A1A1A"/>
          <w:sz w:val="21"/>
          <w:szCs w:val="21"/>
        </w:rPr>
        <w:t>Профилактический визит является одним из видов профилактических мероприятий в ходе, которого должностное лицо, уполномоченное осуществлять муниципальный земельный контроль, информирует контролируемое лицо об обязательных требованиях, предъявляемых к его деятельности при использовании земельного участка, а также о видах, содержании и об интенсивности контрольных мероприятий, проводимых в отношении объекта контроля исходя из его отнесения к соответствующей категории риска.</w:t>
      </w:r>
      <w:proofErr w:type="gramEnd"/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 xml:space="preserve">О проведении обязательного профилактического визита контролируемое лицо должно быть уведомлено не </w:t>
      </w:r>
      <w:proofErr w:type="gramStart"/>
      <w:r>
        <w:rPr>
          <w:rFonts w:ascii="Arial" w:hAnsi="Arial" w:cs="Arial"/>
          <w:color w:val="1A1A1A"/>
          <w:sz w:val="21"/>
          <w:szCs w:val="21"/>
        </w:rPr>
        <w:t>позднее</w:t>
      </w:r>
      <w:proofErr w:type="gramEnd"/>
      <w:r>
        <w:rPr>
          <w:rFonts w:ascii="Arial" w:hAnsi="Arial" w:cs="Arial"/>
          <w:color w:val="1A1A1A"/>
          <w:sz w:val="21"/>
          <w:szCs w:val="21"/>
        </w:rPr>
        <w:t xml:space="preserve"> чем за пять рабочих дней до даты его проведения.</w:t>
      </w:r>
    </w:p>
    <w:p w:rsidR="00E05E2C" w:rsidRDefault="00E05E2C" w:rsidP="00E05E2C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1A1A1A"/>
          <w:sz w:val="21"/>
          <w:szCs w:val="21"/>
        </w:rPr>
      </w:pPr>
      <w:r>
        <w:rPr>
          <w:rFonts w:ascii="Arial" w:hAnsi="Arial" w:cs="Arial"/>
          <w:color w:val="1A1A1A"/>
          <w:sz w:val="21"/>
          <w:szCs w:val="21"/>
        </w:rPr>
        <w:t>Проведение профилактического визита возможно только с согласия контролируемого лица и проводится в формате личной встречи или видео-конференц-связи.</w:t>
      </w:r>
    </w:p>
    <w:p w:rsidR="009D249B" w:rsidRDefault="00E05E2C" w:rsidP="00E05E2C">
      <w:r>
        <w:rPr>
          <w:rFonts w:ascii="Arial" w:hAnsi="Arial" w:cs="Arial"/>
          <w:color w:val="1A1A1A"/>
          <w:sz w:val="21"/>
          <w:szCs w:val="21"/>
        </w:rPr>
        <w:t>Все разъяснения в ходе профилактического визита носят рекомендательный характер</w:t>
      </w:r>
      <w:r w:rsidR="00E84CE5">
        <w:rPr>
          <w:rFonts w:ascii="Arial" w:hAnsi="Arial" w:cs="Arial"/>
          <w:color w:val="1A1A1A"/>
          <w:sz w:val="21"/>
          <w:szCs w:val="21"/>
        </w:rPr>
        <w:t>.</w:t>
      </w:r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FB4"/>
    <w:rsid w:val="0017383E"/>
    <w:rsid w:val="001E0BC0"/>
    <w:rsid w:val="0026230A"/>
    <w:rsid w:val="002E7DD8"/>
    <w:rsid w:val="00407043"/>
    <w:rsid w:val="00716B58"/>
    <w:rsid w:val="007E129D"/>
    <w:rsid w:val="009E1C0A"/>
    <w:rsid w:val="00E05E2C"/>
    <w:rsid w:val="00E84CE5"/>
    <w:rsid w:val="00EB0B39"/>
    <w:rsid w:val="00F1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5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5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2024-08-15T07:05:00Z</dcterms:created>
  <dcterms:modified xsi:type="dcterms:W3CDTF">2024-08-15T07:06:00Z</dcterms:modified>
</cp:coreProperties>
</file>