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01A8116B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1" w:name="_Hlk83991170"/>
      <w:bookmarkStart w:id="2" w:name="_GoBack"/>
      <w:bookmarkEnd w:id="2"/>
    </w:p>
    <w:p w14:paraId="0DEB024A" w14:textId="77777777" w:rsidR="006B7073" w:rsidRPr="00DE4AD4" w:rsidRDefault="006B7073" w:rsidP="006B7073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4AD4">
        <w:rPr>
          <w:rFonts w:ascii="Times New Roman" w:hAnsi="Times New Roman" w:cs="Times New Roman"/>
          <w:b/>
          <w:bCs/>
          <w:sz w:val="28"/>
          <w:szCs w:val="28"/>
        </w:rPr>
        <w:t>За пропаганду наркотиков установлена административная ответственность</w:t>
      </w:r>
    </w:p>
    <w:p w14:paraId="0BC38F9A" w14:textId="77777777" w:rsidR="006B7073" w:rsidRPr="00DE4AD4" w:rsidRDefault="006B7073" w:rsidP="006B707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68BBB1" w14:textId="77777777" w:rsidR="006B7073" w:rsidRPr="00DE4AD4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>Федеральным законом от 08.08.2024 № 225-ФЗ внесены изменения в Кодекс Российской Федерации об административных правонарушениях, устанавливающие ответственность за пропаганду наркотиков.</w:t>
      </w:r>
    </w:p>
    <w:p w14:paraId="14F570B6" w14:textId="77777777" w:rsidR="006B7073" w:rsidRPr="00DE4AD4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>Согласно новой редакции ст. 6.13 КоАП РФ распространение произведений литературы и искусства, содержащих информацию о наркотических средствах и психотропных веществах с нарушением требований о маркировке указанных произведений, влечет для граждан предупреждение или наложение административного штрафа в размере от двух тысяч до четырех тысяч рублей.</w:t>
      </w:r>
    </w:p>
    <w:p w14:paraId="26F1AFD0" w14:textId="77777777" w:rsidR="006B7073" w:rsidRPr="00DE4AD4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>Пропаганда наркотических средств и психотропных веществ влечет наложение административного штрафа на граждан в размере от четырех тысяч до пяти тысяч рублей, а если такая пропаганда осуществлялась в информационно-телекоммуникационных сетях (включая сеть «Интернет») и если эти действия не содержат признаков уголовно наказуемого деяния административный штраф для граждан составит от пяти тысяч до тридцати тысяч рублей.</w:t>
      </w:r>
    </w:p>
    <w:p w14:paraId="20F29329" w14:textId="77777777" w:rsidR="006B7073" w:rsidRPr="00DE4AD4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 xml:space="preserve">Под пропагандой наркотических средств и психотропных веществ понимается распространение информации и (или) материалов, запрещенных к распространению Федеральным законом «О наркотических средствах и психотропных веществах» и ст. 4 Закона Российской федерации «О средствах массовой информации». </w:t>
      </w:r>
    </w:p>
    <w:p w14:paraId="15044225" w14:textId="77777777" w:rsidR="006B7073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6A4C66" w14:textId="77777777" w:rsidR="006B7073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01BF6C" w14:textId="77777777" w:rsidR="006B7073" w:rsidRPr="00DE4AD4" w:rsidRDefault="006B7073" w:rsidP="006B70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>Во всех случаях продукция, явившаяся предметом административного правонарушения, подлежит конфискации.</w:t>
      </w:r>
    </w:p>
    <w:p w14:paraId="3A1947F5" w14:textId="77777777" w:rsidR="006B7073" w:rsidRPr="00DE4AD4" w:rsidRDefault="006B7073" w:rsidP="006B70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AD4">
        <w:rPr>
          <w:rFonts w:ascii="Times New Roman" w:hAnsi="Times New Roman" w:cs="Times New Roman"/>
          <w:sz w:val="28"/>
          <w:szCs w:val="28"/>
        </w:rPr>
        <w:t>Поправки вступят в силу с 1 сентября 2025 года.</w:t>
      </w:r>
    </w:p>
    <w:p w14:paraId="32DB5863" w14:textId="77777777" w:rsidR="00295846" w:rsidRPr="00F26B7B" w:rsidRDefault="00295846" w:rsidP="0029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2BE0299A" w14:textId="7D06137D"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F8B7BF" w14:textId="77777777" w:rsidR="00FB0ACB" w:rsidRDefault="00FB0ACB" w:rsidP="00466B1C">
      <w:pPr>
        <w:spacing w:after="0" w:line="240" w:lineRule="auto"/>
      </w:pPr>
      <w:r>
        <w:separator/>
      </w:r>
    </w:p>
  </w:endnote>
  <w:endnote w:type="continuationSeparator" w:id="0">
    <w:p w14:paraId="7296A83C" w14:textId="77777777" w:rsidR="00FB0ACB" w:rsidRDefault="00FB0ACB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</w:t>
          </w:r>
          <w:proofErr w:type="gram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.н</w:t>
          </w:r>
          <w:proofErr w:type="gramEnd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36C90" w14:textId="77777777" w:rsidR="00FB0ACB" w:rsidRDefault="00FB0ACB" w:rsidP="00466B1C">
      <w:pPr>
        <w:spacing w:after="0" w:line="240" w:lineRule="auto"/>
      </w:pPr>
      <w:r>
        <w:separator/>
      </w:r>
    </w:p>
  </w:footnote>
  <w:footnote w:type="continuationSeparator" w:id="0">
    <w:p w14:paraId="1FD25F5F" w14:textId="77777777" w:rsidR="00FB0ACB" w:rsidRDefault="00FB0ACB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473B5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73B52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B7073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77BDA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0ACB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87826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409C7-8481-401D-B029-2221C075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33</cp:revision>
  <cp:lastPrinted>2023-01-09T07:42:00Z</cp:lastPrinted>
  <dcterms:created xsi:type="dcterms:W3CDTF">2021-12-01T06:19:00Z</dcterms:created>
  <dcterms:modified xsi:type="dcterms:W3CDTF">2024-10-02T06:41:00Z</dcterms:modified>
  <cp:category>Файлы документов</cp:category>
</cp:coreProperties>
</file>