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4B0" w:rsidRPr="006334B0" w:rsidRDefault="006334B0" w:rsidP="006334B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  <w:bookmarkStart w:id="0" w:name="_GoBack"/>
      <w:r w:rsidRPr="006334B0">
        <w:rPr>
          <w:rFonts w:ascii="Times New Roman" w:eastAsia="Calibri" w:hAnsi="Times New Roman" w:cs="Times New Roman"/>
          <w:b/>
          <w:bCs/>
          <w:sz w:val="27"/>
          <w:szCs w:val="27"/>
        </w:rPr>
        <w:t>Порядок приостановления действия трудового договора для лиц, убывших в зону проведения специальной военной операции</w:t>
      </w:r>
    </w:p>
    <w:bookmarkEnd w:id="0"/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334B0">
        <w:rPr>
          <w:rFonts w:ascii="Times New Roman" w:eastAsia="Calibri" w:hAnsi="Times New Roman" w:cs="Times New Roman"/>
          <w:bCs/>
          <w:sz w:val="27"/>
          <w:szCs w:val="27"/>
        </w:rPr>
        <w:t>Согласно ч. 1 ст. 351.7 Трудового кодекса Российской Федерации основаниями для приостановления действия трудового договора являются:</w:t>
      </w:r>
    </w:p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334B0">
        <w:rPr>
          <w:rFonts w:ascii="Times New Roman" w:eastAsia="Calibri" w:hAnsi="Times New Roman" w:cs="Times New Roman"/>
          <w:bCs/>
          <w:sz w:val="27"/>
          <w:szCs w:val="27"/>
        </w:rPr>
        <w:t>- призыв работника на военную службу по мобилизации;</w:t>
      </w:r>
    </w:p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334B0">
        <w:rPr>
          <w:rFonts w:ascii="Times New Roman" w:eastAsia="Calibri" w:hAnsi="Times New Roman" w:cs="Times New Roman"/>
          <w:bCs/>
          <w:sz w:val="27"/>
          <w:szCs w:val="27"/>
        </w:rPr>
        <w:t>- заключение работником контракта в соответствии с п. 7 ст. 38 Федерального закона от 28.03.1998 № 53-ФЗ «О воинской обязанности и военной службе»;</w:t>
      </w:r>
    </w:p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334B0">
        <w:rPr>
          <w:rFonts w:ascii="Times New Roman" w:eastAsia="Calibri" w:hAnsi="Times New Roman" w:cs="Times New Roman"/>
          <w:bCs/>
          <w:sz w:val="27"/>
          <w:szCs w:val="27"/>
        </w:rPr>
        <w:t>- заключение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6334B0" w:rsidRPr="006334B0" w:rsidRDefault="006334B0" w:rsidP="00633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334B0">
        <w:rPr>
          <w:rFonts w:ascii="Times New Roman" w:eastAsia="Calibri" w:hAnsi="Times New Roman" w:cs="Times New Roman"/>
          <w:bCs/>
          <w:sz w:val="27"/>
          <w:szCs w:val="27"/>
        </w:rPr>
        <w:t>В соответствии с ч. 2 ст. 351.7 Трудового кодекса Российской Федерации приказ о приостановлении действия трудового договора работодатель издает на основании заявления работника.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п. 7 ст. 38 Федерального закона от 28.03.1998 № 53-ФЗ «О воинской обязанности и военной службе» либо контракта о добровольном содействии в выполнении задач, возложенных на Вооруженные Силы Российской Федерации.</w:t>
      </w:r>
    </w:p>
    <w:p w:rsidR="00C53298" w:rsidRDefault="00C53298"/>
    <w:sectPr w:rsidR="00C53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4B0"/>
    <w:rsid w:val="006334B0"/>
    <w:rsid w:val="00C5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B5CAA-9DAC-4FF0-8AF2-749AA18C8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2024-09-27T11:25:00Z</dcterms:created>
  <dcterms:modified xsi:type="dcterms:W3CDTF">2024-09-27T11:25:00Z</dcterms:modified>
</cp:coreProperties>
</file>