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BCA" w:rsidRDefault="00046BCA" w:rsidP="00046BCA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046BCA" w:rsidRDefault="00046BCA" w:rsidP="00046BCA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046BCA" w:rsidRDefault="00046BCA" w:rsidP="00046BC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046BCA" w:rsidRDefault="00046BCA" w:rsidP="00046BCA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Является официальным печатным изданием  </w:t>
      </w:r>
      <w:proofErr w:type="spellStart"/>
      <w:r>
        <w:rPr>
          <w:sz w:val="16"/>
          <w:szCs w:val="16"/>
        </w:rPr>
        <w:t>Стрельниковского</w:t>
      </w:r>
      <w:proofErr w:type="spellEnd"/>
    </w:p>
    <w:p w:rsidR="00046BCA" w:rsidRDefault="00046BCA" w:rsidP="00046BCA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сельского поселения </w:t>
      </w:r>
      <w:proofErr w:type="spellStart"/>
      <w:r>
        <w:rPr>
          <w:sz w:val="16"/>
          <w:szCs w:val="16"/>
        </w:rPr>
        <w:t>Атюрьевского</w:t>
      </w:r>
      <w:proofErr w:type="spellEnd"/>
      <w:r>
        <w:rPr>
          <w:sz w:val="16"/>
          <w:szCs w:val="16"/>
        </w:rPr>
        <w:t xml:space="preserve"> муниципального района</w:t>
      </w:r>
    </w:p>
    <w:p w:rsidR="00046BCA" w:rsidRDefault="00046BCA" w:rsidP="00046BCA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Республики Мордовия.    Газета издается с 01.12.2005 г</w:t>
      </w:r>
    </w:p>
    <w:p w:rsidR="00046BCA" w:rsidRDefault="00046BCA" w:rsidP="00046BC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25                                                                  от 27.09.2024 г.</w:t>
      </w:r>
    </w:p>
    <w:p w:rsidR="00046BCA" w:rsidRDefault="00046BCA" w:rsidP="00046B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Содержание: 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Порядок приостановления действия трудового договора для лиц, убывших в зону проведения специальной военной операции. </w:t>
      </w:r>
    </w:p>
    <w:p w:rsidR="00046BCA" w:rsidRDefault="00046BCA" w:rsidP="00046BC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7"/>
          <w:szCs w:val="27"/>
        </w:rPr>
      </w:pPr>
    </w:p>
    <w:p w:rsidR="00046BCA" w:rsidRDefault="00046BCA" w:rsidP="00046BC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Согласно </w:t>
      </w:r>
      <w:proofErr w:type="gramStart"/>
      <w:r>
        <w:rPr>
          <w:rFonts w:ascii="Times New Roman" w:hAnsi="Times New Roman" w:cs="Times New Roman"/>
          <w:bCs/>
        </w:rPr>
        <w:t>ч</w:t>
      </w:r>
      <w:proofErr w:type="gramEnd"/>
      <w:r>
        <w:rPr>
          <w:rFonts w:ascii="Times New Roman" w:hAnsi="Times New Roman" w:cs="Times New Roman"/>
          <w:bCs/>
        </w:rPr>
        <w:t>. 1 ст. 351.7 Трудового кодекса Российской Федерации основаниями для приостановления действия трудового договора являются:</w:t>
      </w:r>
    </w:p>
    <w:p w:rsidR="00046BCA" w:rsidRDefault="00046BCA" w:rsidP="00046BC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 призыв работника на военную службу по мобилизации;</w:t>
      </w:r>
    </w:p>
    <w:p w:rsidR="00046BCA" w:rsidRDefault="00046BCA" w:rsidP="00046BC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 заключение работником контракта в соответствии с п. 7 ст. 38 Федерального закона от 28.03.1998 № 53-ФЗ «О воинской обязанности и военной службе»;</w:t>
      </w:r>
    </w:p>
    <w:p w:rsidR="00046BCA" w:rsidRDefault="00046BCA" w:rsidP="00046BC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 заключение работником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046BCA" w:rsidRDefault="00046BCA" w:rsidP="00046BC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В соответствии с </w:t>
      </w:r>
      <w:proofErr w:type="gramStart"/>
      <w:r>
        <w:rPr>
          <w:rFonts w:ascii="Times New Roman" w:hAnsi="Times New Roman" w:cs="Times New Roman"/>
          <w:bCs/>
        </w:rPr>
        <w:t>ч</w:t>
      </w:r>
      <w:proofErr w:type="gramEnd"/>
      <w:r>
        <w:rPr>
          <w:rFonts w:ascii="Times New Roman" w:hAnsi="Times New Roman" w:cs="Times New Roman"/>
          <w:bCs/>
        </w:rPr>
        <w:t xml:space="preserve">. 2 ст. 351.7 Трудового кодекса Российской Федерации приказ о приостановлении действия трудового договора работодатель издает на основании заявления работника. </w:t>
      </w:r>
      <w:proofErr w:type="gramStart"/>
      <w:r>
        <w:rPr>
          <w:rFonts w:ascii="Times New Roman" w:hAnsi="Times New Roman" w:cs="Times New Roman"/>
          <w:bCs/>
        </w:rPr>
        <w:t>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 п. 7 ст. 38 Федерального закона от 28.03.1998 № 53-ФЗ «О воинской обязанности и военной службе» либо контракта о добровольном содействии в выполнении задач, возложенных на Вооруженные Силы Российской Федерации.</w:t>
      </w:r>
      <w:proofErr w:type="gramEnd"/>
    </w:p>
    <w:p w:rsidR="00046BCA" w:rsidRDefault="00046BCA" w:rsidP="00046B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</w:p>
    <w:tbl>
      <w:tblPr>
        <w:tblStyle w:val="a3"/>
        <w:tblW w:w="963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046BCA" w:rsidTr="00046BCA">
        <w:tc>
          <w:tcPr>
            <w:tcW w:w="5387" w:type="dxa"/>
          </w:tcPr>
          <w:p w:rsidR="00046BCA" w:rsidRDefault="00046BCA">
            <w:pPr>
              <w:spacing w:line="240" w:lineRule="exact"/>
              <w:rPr>
                <w:rFonts w:ascii="Times New Roman" w:hAnsi="Times New Roman" w:cs="Times New Roman"/>
              </w:rPr>
            </w:pPr>
          </w:p>
          <w:p w:rsidR="00046BCA" w:rsidRDefault="00046BCA">
            <w:pPr>
              <w:spacing w:line="240" w:lineRule="exact"/>
              <w:rPr>
                <w:rFonts w:ascii="Times New Roman" w:hAnsi="Times New Roman" w:cs="Times New Roman"/>
              </w:rPr>
            </w:pPr>
          </w:p>
          <w:p w:rsidR="00046BCA" w:rsidRDefault="00046BCA">
            <w:pPr>
              <w:spacing w:line="240" w:lineRule="exact"/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Прокурор района</w:t>
            </w:r>
          </w:p>
          <w:p w:rsidR="00046BCA" w:rsidRDefault="00046BCA">
            <w:pPr>
              <w:spacing w:line="240" w:lineRule="exact"/>
              <w:ind w:left="-108"/>
              <w:rPr>
                <w:rFonts w:ascii="Times New Roman" w:hAnsi="Times New Roman" w:cs="Times New Roman"/>
              </w:rPr>
            </w:pPr>
            <w:r>
              <w:rPr>
                <w:rFonts w:eastAsiaTheme="minorEastAsia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149.5pt;margin-top:7.15pt;width:226.75pt;height:79.35pt;z-index:2516582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<v:textbox>
                    <w:txbxContent>
                      <w:p w:rsidR="00046BCA" w:rsidRDefault="00046BCA" w:rsidP="00046BCA">
                        <w:pPr>
                          <w:ind w:left="-142"/>
                        </w:pPr>
                        <w:r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</w:p>
                    </w:txbxContent>
                  </v:textbox>
                </v:shape>
              </w:pict>
            </w:r>
          </w:p>
          <w:p w:rsidR="00046BCA" w:rsidRDefault="00046BCA">
            <w:pPr>
              <w:spacing w:line="240" w:lineRule="exact"/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советник юстиции</w:t>
            </w:r>
          </w:p>
          <w:p w:rsidR="00046BCA" w:rsidRDefault="00046BCA">
            <w:pPr>
              <w:spacing w:line="240" w:lineRule="exact"/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Align w:val="bottom"/>
            <w:hideMark/>
          </w:tcPr>
          <w:p w:rsidR="00046BCA" w:rsidRDefault="00046BCA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И.М. </w:t>
            </w:r>
            <w:proofErr w:type="spellStart"/>
            <w:r>
              <w:rPr>
                <w:rFonts w:ascii="Times New Roman" w:hAnsi="Times New Roman" w:cs="Times New Roman"/>
              </w:rPr>
              <w:t>Баукин</w:t>
            </w:r>
            <w:proofErr w:type="spellEnd"/>
          </w:p>
        </w:tc>
      </w:tr>
      <w:tr w:rsidR="00046BCA" w:rsidTr="00046BCA">
        <w:tc>
          <w:tcPr>
            <w:tcW w:w="5387" w:type="dxa"/>
          </w:tcPr>
          <w:p w:rsidR="00046BCA" w:rsidRDefault="00046BCA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046BCA" w:rsidRDefault="00046BCA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6BCA" w:rsidRDefault="00046BCA" w:rsidP="00046BC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46BCA" w:rsidRDefault="00046BCA" w:rsidP="00046BCA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</w:p>
    <w:p w:rsidR="00046BCA" w:rsidRDefault="00046BCA" w:rsidP="00046BCA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046BCA" w:rsidRDefault="00046BCA" w:rsidP="00046BCA">
      <w:pPr>
        <w:spacing w:after="0" w:line="240" w:lineRule="auto"/>
        <w:rPr>
          <w:rFonts w:ascii="Times New Roman" w:hAnsi="Times New Roman" w:cs="Times New Roman"/>
        </w:rPr>
      </w:pPr>
    </w:p>
    <w:p w:rsidR="00046BCA" w:rsidRDefault="00046BCA" w:rsidP="00046BCA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046BCA" w:rsidRDefault="00046BCA" w:rsidP="00046BCA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046BCA" w:rsidRDefault="00046BCA" w:rsidP="00046BCA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E028D5" w:rsidRDefault="00E028D5"/>
    <w:sectPr w:rsidR="00E02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6BCA"/>
    <w:rsid w:val="00046BCA"/>
    <w:rsid w:val="00E02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6BC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5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2024-09-27T08:43:00Z</dcterms:created>
  <dcterms:modified xsi:type="dcterms:W3CDTF">2024-09-27T08:43:00Z</dcterms:modified>
</cp:coreProperties>
</file>