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536" w:rsidRPr="00696536" w:rsidRDefault="00696536" w:rsidP="00696536">
      <w:pPr>
        <w:jc w:val="left"/>
        <w:rPr>
          <w:b/>
          <w:bCs/>
          <w:sz w:val="32"/>
          <w:szCs w:val="32"/>
        </w:rPr>
      </w:pPr>
      <w:r>
        <w:rPr>
          <w:rFonts w:ascii="TimesNewRomanPS-BoldMT" w:eastAsia="Cambria" w:hAnsi="TimesNewRomanPS-BoldMT" w:cs="TimesNewRomanPS-BoldMT"/>
          <w:b/>
          <w:bCs/>
          <w:sz w:val="28"/>
          <w:szCs w:val="28"/>
          <w:lang w:eastAsia="en-US"/>
        </w:rPr>
        <w:t xml:space="preserve">                                 </w:t>
      </w:r>
      <w:r w:rsidRPr="00696536">
        <w:rPr>
          <w:b/>
          <w:bCs/>
          <w:sz w:val="32"/>
          <w:szCs w:val="32"/>
        </w:rPr>
        <w:t xml:space="preserve"> ИНФОРМАЦИОННЫЙ БЮЛЛЕТЕНЬ</w:t>
      </w: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lang w:eastAsia="en-US"/>
        </w:rPr>
      </w:pPr>
    </w:p>
    <w:p w:rsidR="00696536" w:rsidRPr="00696536" w:rsidRDefault="00696536" w:rsidP="00696536">
      <w:pPr>
        <w:suppressAutoHyphens/>
        <w:spacing w:after="120"/>
        <w:jc w:val="left"/>
        <w:rPr>
          <w:sz w:val="32"/>
        </w:rPr>
      </w:pPr>
      <w:r w:rsidRPr="00696536">
        <w:rPr>
          <w:sz w:val="32"/>
        </w:rPr>
        <w:t>   «26»июля2024 г.                             </w:t>
      </w:r>
    </w:p>
    <w:p w:rsidR="00696536" w:rsidRPr="00696536" w:rsidRDefault="00696536" w:rsidP="00696536">
      <w:pPr>
        <w:suppressAutoHyphens/>
        <w:spacing w:after="120"/>
        <w:ind w:left="708"/>
        <w:jc w:val="left"/>
        <w:rPr>
          <w:sz w:val="32"/>
        </w:rPr>
      </w:pPr>
      <w:r w:rsidRPr="00696536">
        <w:rPr>
          <w:sz w:val="32"/>
        </w:rPr>
        <w:t>   .</w:t>
      </w:r>
    </w:p>
    <w:p w:rsidR="00696536" w:rsidRPr="00696536" w:rsidRDefault="00696536" w:rsidP="00696536">
      <w:pPr>
        <w:suppressAutoHyphens/>
        <w:spacing w:after="120"/>
        <w:jc w:val="center"/>
        <w:rPr>
          <w:sz w:val="32"/>
        </w:rPr>
      </w:pPr>
      <w:r w:rsidRPr="00696536">
        <w:rPr>
          <w:sz w:val="32"/>
        </w:rPr>
        <w:t xml:space="preserve">Информационный бюллетень </w:t>
      </w:r>
      <w:r w:rsidRPr="00696536">
        <w:rPr>
          <w:rFonts w:ascii="Segoe UI Symbol" w:eastAsia="Segoe UI Symbol" w:hAnsi="Segoe UI Symbol" w:cs="Segoe UI Symbol"/>
          <w:sz w:val="32"/>
        </w:rPr>
        <w:t>№</w:t>
      </w:r>
      <w:r w:rsidRPr="00696536">
        <w:rPr>
          <w:sz w:val="32"/>
        </w:rPr>
        <w:t>15</w:t>
      </w: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r w:rsidRPr="00696536">
        <w:rPr>
          <w:rFonts w:ascii="TimesNewRomanPS-BoldMT" w:eastAsia="Cambria" w:hAnsi="TimesNewRomanPS-BoldMT" w:cs="TimesNewRomanPS-BoldMT"/>
          <w:b/>
          <w:bCs/>
          <w:sz w:val="28"/>
          <w:szCs w:val="28"/>
          <w:lang w:eastAsia="en-US"/>
        </w:rPr>
        <w:t>Прокуратурой Атюрьевского района проведена проверка</w:t>
      </w: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r w:rsidRPr="00696536">
        <w:rPr>
          <w:rFonts w:ascii="TimesNewRomanPS-BoldMT" w:eastAsia="Cambria" w:hAnsi="TimesNewRomanPS-BoldMT" w:cs="TimesNewRomanPS-BoldMT"/>
          <w:b/>
          <w:bCs/>
          <w:sz w:val="28"/>
          <w:szCs w:val="28"/>
          <w:lang w:eastAsia="en-US"/>
        </w:rPr>
        <w:t>соблюдения законодательства об охране жизни и здоровья граждан.</w:t>
      </w: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     В ходе проведенной проверки установлено, что лицо, освобожденное</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из исправительного учреждения по отбытию наказания, не прошло </w:t>
      </w:r>
      <w:proofErr w:type="gramStart"/>
      <w:r w:rsidRPr="00696536">
        <w:rPr>
          <w:rFonts w:ascii="TimesNewRomanPSMT" w:eastAsia="Cambria" w:hAnsi="TimesNewRomanPSMT" w:cs="TimesNewRomanPSMT"/>
          <w:sz w:val="28"/>
          <w:szCs w:val="28"/>
          <w:lang w:eastAsia="en-US"/>
        </w:rPr>
        <w:t>обязательный</w:t>
      </w:r>
      <w:proofErr w:type="gramEnd"/>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профилактический медицинский осмотр в целях раннего выявления туберкулеза.</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     В связи с тем, что уклонение от периодического медицинского осмотра</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ставит под </w:t>
      </w:r>
      <w:proofErr w:type="gramStart"/>
      <w:r w:rsidRPr="00696536">
        <w:rPr>
          <w:rFonts w:ascii="TimesNewRomanPSMT" w:eastAsia="Cambria" w:hAnsi="TimesNewRomanPSMT" w:cs="TimesNewRomanPSMT"/>
          <w:sz w:val="28"/>
          <w:szCs w:val="28"/>
          <w:lang w:eastAsia="en-US"/>
        </w:rPr>
        <w:t>угрозу</w:t>
      </w:r>
      <w:proofErr w:type="gramEnd"/>
      <w:r w:rsidRPr="00696536">
        <w:rPr>
          <w:rFonts w:ascii="TimesNewRomanPSMT" w:eastAsia="Cambria" w:hAnsi="TimesNewRomanPSMT" w:cs="TimesNewRomanPSMT"/>
          <w:sz w:val="28"/>
          <w:szCs w:val="28"/>
          <w:lang w:eastAsia="en-US"/>
        </w:rPr>
        <w:t xml:space="preserve"> как состояние личного здоровья лица, так и состояние</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здоровья окружающих граждан прокуратурой района предъявлено </w:t>
      </w:r>
      <w:proofErr w:type="gramStart"/>
      <w:r w:rsidRPr="00696536">
        <w:rPr>
          <w:rFonts w:ascii="TimesNewRomanPSMT" w:eastAsia="Cambria" w:hAnsi="TimesNewRomanPSMT" w:cs="TimesNewRomanPSMT"/>
          <w:sz w:val="28"/>
          <w:szCs w:val="28"/>
          <w:lang w:eastAsia="en-US"/>
        </w:rPr>
        <w:t>исковое</w:t>
      </w:r>
      <w:proofErr w:type="gramEnd"/>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заявление.</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 xml:space="preserve">    Решением </w:t>
      </w:r>
      <w:proofErr w:type="spellStart"/>
      <w:r w:rsidRPr="00696536">
        <w:rPr>
          <w:rFonts w:ascii="TimesNewRomanPSMT" w:eastAsia="Cambria" w:hAnsi="TimesNewRomanPSMT" w:cs="TimesNewRomanPSMT"/>
          <w:sz w:val="28"/>
          <w:szCs w:val="28"/>
          <w:lang w:eastAsia="en-US"/>
        </w:rPr>
        <w:t>Торбеевского</w:t>
      </w:r>
      <w:proofErr w:type="spellEnd"/>
      <w:r w:rsidRPr="00696536">
        <w:rPr>
          <w:rFonts w:ascii="TimesNewRomanPSMT" w:eastAsia="Cambria" w:hAnsi="TimesNewRomanPSMT" w:cs="TimesNewRomanPSMT"/>
          <w:sz w:val="28"/>
          <w:szCs w:val="28"/>
          <w:lang w:eastAsia="en-US"/>
        </w:rPr>
        <w:t xml:space="preserve"> районного суда Республики Мордовия</w:t>
      </w:r>
    </w:p>
    <w:p w:rsidR="00696536" w:rsidRPr="00696536" w:rsidRDefault="00696536" w:rsidP="00696536">
      <w:pPr>
        <w:autoSpaceDE w:val="0"/>
        <w:autoSpaceDN w:val="0"/>
        <w:adjustRightInd w:val="0"/>
        <w:jc w:val="left"/>
        <w:rPr>
          <w:rFonts w:ascii="TimesNewRomanPSMT" w:eastAsia="Cambria" w:hAnsi="TimesNewRomanPSMT" w:cs="TimesNewRomanPSMT"/>
          <w:sz w:val="28"/>
          <w:szCs w:val="28"/>
          <w:lang w:eastAsia="en-US"/>
        </w:rPr>
      </w:pPr>
      <w:r w:rsidRPr="00696536">
        <w:rPr>
          <w:rFonts w:ascii="TimesNewRomanPSMT" w:eastAsia="Cambria" w:hAnsi="TimesNewRomanPSMT" w:cs="TimesNewRomanPSMT"/>
          <w:sz w:val="28"/>
          <w:szCs w:val="28"/>
          <w:lang w:eastAsia="en-US"/>
        </w:rPr>
        <w:t>заявленные требования удовлетворены в полном объеме.</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r w:rsidRPr="00696536">
        <w:rPr>
          <w:rFonts w:ascii="TimesNewRomanPSMT" w:eastAsia="Cambria" w:hAnsi="TimesNewRomanPSMT" w:cs="TimesNewRomanPSMT"/>
          <w:sz w:val="28"/>
          <w:szCs w:val="28"/>
          <w:lang w:eastAsia="en-US"/>
        </w:rPr>
        <w:t>Решение суда в законную силу не вступило.</w:t>
      </w: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 xml:space="preserve">    </w:t>
      </w: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autoSpaceDE w:val="0"/>
        <w:autoSpaceDN w:val="0"/>
        <w:adjustRightInd w:val="0"/>
        <w:jc w:val="left"/>
        <w:rPr>
          <w:rFonts w:ascii="TimesNewRomanPS-BoldMT" w:eastAsia="Cambria" w:hAnsi="TimesNewRomanPS-BoldMT" w:cs="TimesNewRomanPS-BoldMT"/>
          <w:b/>
          <w:bCs/>
          <w:sz w:val="28"/>
          <w:szCs w:val="28"/>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Default="00696536" w:rsidP="00696536">
      <w:pPr>
        <w:jc w:val="left"/>
        <w:rPr>
          <w:rFonts w:ascii="Arial" w:eastAsia="FreeSerif" w:hAnsi="Arial" w:cs="Arial"/>
          <w:sz w:val="24"/>
          <w:lang w:eastAsia="en-US"/>
        </w:rPr>
      </w:pPr>
    </w:p>
    <w:p w:rsidR="00696536" w:rsidRPr="00696536" w:rsidRDefault="00696536" w:rsidP="00696536">
      <w:pPr>
        <w:jc w:val="left"/>
        <w:rPr>
          <w:b/>
          <w:bCs/>
          <w:sz w:val="32"/>
          <w:szCs w:val="32"/>
        </w:rPr>
      </w:pPr>
      <w:r>
        <w:rPr>
          <w:rFonts w:ascii="Arial" w:eastAsia="FreeSerif" w:hAnsi="Arial" w:cs="Arial"/>
          <w:sz w:val="24"/>
          <w:lang w:eastAsia="en-US"/>
        </w:rPr>
        <w:t xml:space="preserve">                    </w:t>
      </w:r>
      <w:r w:rsidRPr="00696536">
        <w:rPr>
          <w:b/>
          <w:bCs/>
          <w:sz w:val="32"/>
          <w:szCs w:val="32"/>
        </w:rPr>
        <w:t xml:space="preserve">   ИНФОРМАЦИОННЫЙ БЮЛЛЕТЕНЬ</w:t>
      </w:r>
    </w:p>
    <w:p w:rsidR="00696536" w:rsidRPr="00696536" w:rsidRDefault="00696536" w:rsidP="00696536">
      <w:pPr>
        <w:jc w:val="center"/>
        <w:rPr>
          <w:b/>
          <w:bCs/>
          <w:sz w:val="32"/>
          <w:szCs w:val="32"/>
        </w:rPr>
      </w:pPr>
      <w:r w:rsidRPr="00696536">
        <w:rPr>
          <w:sz w:val="32"/>
          <w:szCs w:val="32"/>
        </w:rPr>
        <w:lastRenderedPageBreak/>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lang w:eastAsia="en-US"/>
        </w:rPr>
      </w:pPr>
    </w:p>
    <w:p w:rsidR="00696536" w:rsidRPr="00696536" w:rsidRDefault="00696536" w:rsidP="00696536">
      <w:pPr>
        <w:suppressAutoHyphens/>
        <w:spacing w:after="120"/>
        <w:jc w:val="left"/>
        <w:rPr>
          <w:sz w:val="32"/>
        </w:rPr>
      </w:pPr>
      <w:r w:rsidRPr="00696536">
        <w:rPr>
          <w:sz w:val="32"/>
        </w:rPr>
        <w:t>   «26»июля2024 г.                             </w:t>
      </w:r>
    </w:p>
    <w:p w:rsidR="00696536" w:rsidRPr="00696536" w:rsidRDefault="00696536" w:rsidP="00696536">
      <w:pPr>
        <w:suppressAutoHyphens/>
        <w:spacing w:after="120"/>
        <w:ind w:left="708"/>
        <w:jc w:val="left"/>
        <w:rPr>
          <w:sz w:val="32"/>
        </w:rPr>
      </w:pPr>
      <w:r w:rsidRPr="00696536">
        <w:rPr>
          <w:sz w:val="32"/>
        </w:rPr>
        <w:t>   .</w:t>
      </w:r>
    </w:p>
    <w:p w:rsidR="00696536" w:rsidRPr="00696536" w:rsidRDefault="00696536" w:rsidP="00696536">
      <w:pPr>
        <w:suppressAutoHyphens/>
        <w:spacing w:after="120"/>
        <w:jc w:val="center"/>
        <w:rPr>
          <w:sz w:val="32"/>
        </w:rPr>
      </w:pPr>
      <w:r w:rsidRPr="00696536">
        <w:rPr>
          <w:sz w:val="32"/>
        </w:rPr>
        <w:t xml:space="preserve">Информационный бюллетень </w:t>
      </w:r>
      <w:r w:rsidRPr="00696536">
        <w:rPr>
          <w:rFonts w:ascii="Segoe UI Symbol" w:eastAsia="Segoe UI Symbol" w:hAnsi="Segoe UI Symbol" w:cs="Segoe UI Symbol"/>
          <w:sz w:val="32"/>
        </w:rPr>
        <w:t>№</w:t>
      </w:r>
      <w:r w:rsidRPr="00696536">
        <w:rPr>
          <w:sz w:val="32"/>
        </w:rPr>
        <w:t>16</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ind w:firstLine="709"/>
        <w:jc w:val="center"/>
        <w:rPr>
          <w:color w:val="000000"/>
          <w:sz w:val="28"/>
          <w:szCs w:val="28"/>
        </w:rPr>
      </w:pPr>
    </w:p>
    <w:p w:rsidR="00696536" w:rsidRPr="00696536" w:rsidRDefault="00696536" w:rsidP="00696536">
      <w:pPr>
        <w:ind w:firstLine="720"/>
        <w:jc w:val="center"/>
        <w:rPr>
          <w:rFonts w:eastAsia="Calibri"/>
          <w:b/>
          <w:sz w:val="28"/>
          <w:szCs w:val="28"/>
        </w:rPr>
      </w:pPr>
      <w:r w:rsidRPr="00696536">
        <w:rPr>
          <w:rFonts w:eastAsia="Calibri"/>
          <w:b/>
          <w:sz w:val="28"/>
          <w:szCs w:val="28"/>
        </w:rPr>
        <w:t>Прокуратурой Атюрьевского района поведена проверка исполнения законодательства о контрактной системе в сфере закупок товаров, работ, услуг для муниципальных нужд</w:t>
      </w:r>
    </w:p>
    <w:p w:rsidR="00696536" w:rsidRPr="00696536" w:rsidRDefault="00696536" w:rsidP="00696536">
      <w:pPr>
        <w:ind w:firstLine="720"/>
        <w:rPr>
          <w:rFonts w:eastAsia="Calibri"/>
          <w:b/>
          <w:sz w:val="28"/>
          <w:szCs w:val="28"/>
        </w:rPr>
      </w:pPr>
    </w:p>
    <w:p w:rsidR="00696536" w:rsidRPr="00696536" w:rsidRDefault="00696536" w:rsidP="00696536">
      <w:pPr>
        <w:ind w:firstLine="720"/>
        <w:rPr>
          <w:rFonts w:eastAsia="Calibri"/>
          <w:sz w:val="28"/>
          <w:szCs w:val="28"/>
        </w:rPr>
      </w:pPr>
      <w:r w:rsidRPr="00696536">
        <w:rPr>
          <w:rFonts w:eastAsia="Calibri"/>
          <w:sz w:val="28"/>
          <w:szCs w:val="28"/>
        </w:rPr>
        <w:t>Прокуратура Атюрьевского района провела проверку исполнения законодательства о контрактной системе в деятельности МБУК «</w:t>
      </w:r>
      <w:proofErr w:type="spellStart"/>
      <w:r w:rsidRPr="00696536">
        <w:rPr>
          <w:rFonts w:eastAsia="Calibri"/>
          <w:sz w:val="28"/>
          <w:szCs w:val="28"/>
        </w:rPr>
        <w:t>Атюрьевская</w:t>
      </w:r>
      <w:proofErr w:type="spellEnd"/>
      <w:r w:rsidRPr="00696536">
        <w:rPr>
          <w:rFonts w:eastAsia="Calibri"/>
          <w:sz w:val="28"/>
          <w:szCs w:val="28"/>
        </w:rPr>
        <w:t xml:space="preserve"> централизованная библиотечная система». </w:t>
      </w:r>
    </w:p>
    <w:p w:rsidR="00696536" w:rsidRPr="00696536" w:rsidRDefault="00696536" w:rsidP="00696536">
      <w:pPr>
        <w:ind w:firstLine="720"/>
        <w:rPr>
          <w:rFonts w:eastAsia="Calibri"/>
          <w:bCs/>
          <w:sz w:val="28"/>
          <w:szCs w:val="28"/>
        </w:rPr>
      </w:pPr>
      <w:r w:rsidRPr="00696536">
        <w:rPr>
          <w:rFonts w:eastAsia="Calibri"/>
          <w:sz w:val="28"/>
          <w:szCs w:val="28"/>
        </w:rPr>
        <w:t xml:space="preserve">Установлено, что </w:t>
      </w:r>
      <w:r w:rsidRPr="00696536">
        <w:rPr>
          <w:rFonts w:eastAsia="Calibri"/>
          <w:bCs/>
          <w:sz w:val="28"/>
          <w:szCs w:val="28"/>
        </w:rPr>
        <w:t>МБУК «</w:t>
      </w:r>
      <w:proofErr w:type="spellStart"/>
      <w:r w:rsidRPr="00696536">
        <w:rPr>
          <w:rFonts w:eastAsia="Calibri"/>
          <w:bCs/>
          <w:sz w:val="28"/>
          <w:szCs w:val="28"/>
        </w:rPr>
        <w:t>Атюрьевская</w:t>
      </w:r>
      <w:proofErr w:type="spellEnd"/>
      <w:r w:rsidRPr="00696536">
        <w:rPr>
          <w:rFonts w:eastAsia="Calibri"/>
          <w:bCs/>
          <w:sz w:val="28"/>
          <w:szCs w:val="28"/>
        </w:rPr>
        <w:t xml:space="preserve"> централизованная библиотечная система» 13.06.2023 заключен муниципальный контракт на выполнение работ </w:t>
      </w:r>
      <w:r w:rsidRPr="00696536">
        <w:rPr>
          <w:rFonts w:eastAsia="Calibri"/>
          <w:bCs/>
          <w:sz w:val="28"/>
          <w:szCs w:val="28"/>
        </w:rPr>
        <w:br/>
        <w:t xml:space="preserve">по текущему ремонту здания для реализации мероприятий по созданию модельной муниципальной библиотеки в рамках национального проекта «Культура». </w:t>
      </w:r>
    </w:p>
    <w:p w:rsidR="00696536" w:rsidRPr="00696536" w:rsidRDefault="00696536" w:rsidP="00696536">
      <w:pPr>
        <w:ind w:firstLine="720"/>
        <w:rPr>
          <w:rFonts w:eastAsia="Calibri"/>
          <w:bCs/>
          <w:sz w:val="28"/>
          <w:szCs w:val="28"/>
        </w:rPr>
      </w:pPr>
      <w:r w:rsidRPr="00696536">
        <w:rPr>
          <w:rFonts w:eastAsia="Calibri"/>
          <w:bCs/>
          <w:sz w:val="28"/>
          <w:szCs w:val="28"/>
        </w:rPr>
        <w:t>В нарушение требований законодательства о контрактной системе платежное поручение, подтверждающее факт оплаты выполненных поставщик работ МБУК «</w:t>
      </w:r>
      <w:proofErr w:type="spellStart"/>
      <w:r w:rsidRPr="00696536">
        <w:rPr>
          <w:rFonts w:eastAsia="Calibri"/>
          <w:bCs/>
          <w:sz w:val="28"/>
          <w:szCs w:val="28"/>
        </w:rPr>
        <w:t>Атюрьевская</w:t>
      </w:r>
      <w:proofErr w:type="spellEnd"/>
      <w:r w:rsidRPr="00696536">
        <w:rPr>
          <w:rFonts w:eastAsia="Calibri"/>
          <w:bCs/>
          <w:sz w:val="28"/>
          <w:szCs w:val="28"/>
        </w:rPr>
        <w:t xml:space="preserve"> ЦБС» в Единой информационной системе в сфере закупок опубликовано с нарушением сроков.</w:t>
      </w:r>
    </w:p>
    <w:p w:rsidR="00696536" w:rsidRPr="00696536" w:rsidRDefault="00696536" w:rsidP="00696536">
      <w:pPr>
        <w:ind w:firstLine="720"/>
        <w:rPr>
          <w:rFonts w:eastAsia="Calibri"/>
          <w:sz w:val="28"/>
          <w:szCs w:val="28"/>
        </w:rPr>
      </w:pPr>
      <w:r w:rsidRPr="00696536">
        <w:rPr>
          <w:rFonts w:eastAsia="Calibri"/>
          <w:sz w:val="28"/>
          <w:szCs w:val="28"/>
        </w:rPr>
        <w:t xml:space="preserve">По постановлению прокурора виновное должностное лицо привлечено к административной ответственности по ч. 1 ст. 7.31 КоАП РФ. </w:t>
      </w:r>
    </w:p>
    <w:p w:rsidR="00696536" w:rsidRPr="00696536" w:rsidRDefault="00696536" w:rsidP="00696536">
      <w:pPr>
        <w:jc w:val="left"/>
        <w:rPr>
          <w:sz w:val="28"/>
        </w:rPr>
      </w:pPr>
      <w:r w:rsidRPr="00696536">
        <w:rPr>
          <w:sz w:val="28"/>
        </w:rPr>
        <w:t xml:space="preserve">    </w:t>
      </w: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lastRenderedPageBreak/>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Default="00696536" w:rsidP="00696536">
      <w:pPr>
        <w:shd w:val="clear" w:color="auto" w:fill="FFFFFF"/>
        <w:jc w:val="center"/>
        <w:rPr>
          <w:color w:val="000000"/>
          <w:sz w:val="28"/>
          <w:szCs w:val="28"/>
        </w:rPr>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Default="00696536" w:rsidP="00696536">
      <w:pPr>
        <w:pStyle w:val="a0"/>
      </w:pPr>
    </w:p>
    <w:p w:rsidR="00696536" w:rsidRPr="00696536" w:rsidRDefault="00696536" w:rsidP="00696536">
      <w:pPr>
        <w:pStyle w:val="a0"/>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left"/>
        <w:rPr>
          <w:sz w:val="32"/>
        </w:rPr>
      </w:pPr>
      <w:r w:rsidRPr="00696536">
        <w:rPr>
          <w:sz w:val="32"/>
        </w:rPr>
        <w:t>   «26»августа2024 г.                             </w:t>
      </w:r>
    </w:p>
    <w:p w:rsidR="00696536" w:rsidRPr="00696536" w:rsidRDefault="00696536" w:rsidP="00696536">
      <w:pPr>
        <w:suppressAutoHyphens/>
        <w:spacing w:after="120"/>
        <w:ind w:left="708"/>
        <w:jc w:val="left"/>
        <w:rPr>
          <w:sz w:val="32"/>
        </w:rPr>
      </w:pPr>
      <w:r w:rsidRPr="00696536">
        <w:rPr>
          <w:sz w:val="32"/>
        </w:rPr>
        <w:t>   .</w:t>
      </w:r>
    </w:p>
    <w:p w:rsidR="00696536" w:rsidRPr="00696536" w:rsidRDefault="00696536" w:rsidP="00696536">
      <w:pPr>
        <w:suppressAutoHyphens/>
        <w:spacing w:after="120"/>
        <w:jc w:val="center"/>
        <w:rPr>
          <w:sz w:val="32"/>
        </w:rPr>
      </w:pPr>
      <w:r w:rsidRPr="00696536">
        <w:rPr>
          <w:sz w:val="32"/>
        </w:rPr>
        <w:t xml:space="preserve">Информационный бюллетень </w:t>
      </w:r>
      <w:r w:rsidRPr="00696536">
        <w:rPr>
          <w:rFonts w:ascii="Segoe UI Symbol" w:eastAsia="Segoe UI Symbol" w:hAnsi="Segoe UI Symbol" w:cs="Segoe UI Symbol"/>
          <w:sz w:val="32"/>
        </w:rPr>
        <w:t>№</w:t>
      </w:r>
      <w:r w:rsidRPr="00696536">
        <w:rPr>
          <w:sz w:val="32"/>
        </w:rPr>
        <w:t>17</w:t>
      </w: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autoSpaceDE w:val="0"/>
        <w:autoSpaceDN w:val="0"/>
        <w:adjustRightInd w:val="0"/>
        <w:ind w:firstLine="709"/>
        <w:jc w:val="center"/>
        <w:rPr>
          <w:color w:val="000000"/>
          <w:sz w:val="28"/>
          <w:szCs w:val="28"/>
          <w:highlight w:val="white"/>
        </w:rPr>
      </w:pPr>
    </w:p>
    <w:p w:rsidR="00696536" w:rsidRPr="00696536" w:rsidRDefault="00696536" w:rsidP="00696536">
      <w:pPr>
        <w:autoSpaceDE w:val="0"/>
        <w:autoSpaceDN w:val="0"/>
        <w:adjustRightInd w:val="0"/>
        <w:ind w:firstLine="720"/>
        <w:rPr>
          <w:b/>
          <w:bCs/>
          <w:sz w:val="28"/>
          <w:szCs w:val="28"/>
        </w:rPr>
      </w:pPr>
      <w:r w:rsidRPr="00696536">
        <w:rPr>
          <w:b/>
          <w:bCs/>
          <w:sz w:val="28"/>
          <w:szCs w:val="28"/>
        </w:rPr>
        <w:t xml:space="preserve">Прокуратурой Атюрьевского района выявлены нарушения закона </w:t>
      </w:r>
      <w:r w:rsidRPr="00696536">
        <w:rPr>
          <w:b/>
          <w:bCs/>
          <w:sz w:val="28"/>
          <w:szCs w:val="28"/>
        </w:rPr>
        <w:br/>
        <w:t>в сфере обеспечения безопасного летнего отдыха</w:t>
      </w:r>
    </w:p>
    <w:p w:rsidR="00696536" w:rsidRPr="00696536" w:rsidRDefault="00696536" w:rsidP="00696536">
      <w:pPr>
        <w:autoSpaceDE w:val="0"/>
        <w:autoSpaceDN w:val="0"/>
        <w:adjustRightInd w:val="0"/>
        <w:ind w:firstLine="720"/>
        <w:rPr>
          <w:b/>
          <w:bCs/>
          <w:sz w:val="28"/>
          <w:szCs w:val="28"/>
        </w:rPr>
      </w:pPr>
    </w:p>
    <w:p w:rsidR="00696536" w:rsidRPr="00696536" w:rsidRDefault="00696536" w:rsidP="00696536">
      <w:pPr>
        <w:autoSpaceDE w:val="0"/>
        <w:autoSpaceDN w:val="0"/>
        <w:adjustRightInd w:val="0"/>
        <w:ind w:firstLine="720"/>
        <w:rPr>
          <w:sz w:val="28"/>
          <w:szCs w:val="28"/>
        </w:rPr>
      </w:pPr>
      <w:r w:rsidRPr="00696536">
        <w:rPr>
          <w:sz w:val="28"/>
          <w:szCs w:val="28"/>
        </w:rPr>
        <w:t xml:space="preserve">Прокуратура Атюрьевского района провела проверку исполнения законодательства о пожарной безопасности и об антитеррористической защищенности в деятельности образовательной организации на </w:t>
      </w:r>
      <w:proofErr w:type="gramStart"/>
      <w:r w:rsidRPr="00696536">
        <w:rPr>
          <w:sz w:val="28"/>
          <w:szCs w:val="28"/>
        </w:rPr>
        <w:t>базе</w:t>
      </w:r>
      <w:proofErr w:type="gramEnd"/>
      <w:r w:rsidRPr="00696536">
        <w:rPr>
          <w:sz w:val="28"/>
          <w:szCs w:val="28"/>
        </w:rPr>
        <w:t xml:space="preserve"> которой размещались летние детские лагеря. </w:t>
      </w:r>
    </w:p>
    <w:p w:rsidR="00696536" w:rsidRPr="00696536" w:rsidRDefault="00696536" w:rsidP="00696536">
      <w:pPr>
        <w:autoSpaceDE w:val="0"/>
        <w:autoSpaceDN w:val="0"/>
        <w:adjustRightInd w:val="0"/>
        <w:ind w:firstLine="720"/>
        <w:rPr>
          <w:sz w:val="28"/>
          <w:szCs w:val="28"/>
        </w:rPr>
      </w:pPr>
      <w:proofErr w:type="gramStart"/>
      <w:r w:rsidRPr="00696536">
        <w:rPr>
          <w:sz w:val="28"/>
          <w:szCs w:val="28"/>
        </w:rPr>
        <w:t xml:space="preserve">Установлено, что в образовательном учреждении в нарушение положений законодательства на путях эвакуации расположены предметы, препятствующие безопасной эвакуации; не обеспечена своевременная замена либо перезарядка огнетушителя; не обеспечено наличие знаков пожарной безопасности, обозначающих места расположения ручных пожарных </w:t>
      </w:r>
      <w:proofErr w:type="spellStart"/>
      <w:r w:rsidRPr="00696536">
        <w:rPr>
          <w:sz w:val="28"/>
          <w:szCs w:val="28"/>
        </w:rPr>
        <w:t>извещателей</w:t>
      </w:r>
      <w:proofErr w:type="spellEnd"/>
      <w:r w:rsidRPr="00696536">
        <w:rPr>
          <w:sz w:val="28"/>
          <w:szCs w:val="28"/>
        </w:rPr>
        <w:t xml:space="preserve">, а также знаков  обозначающие пути эвакуации; не обеспечено расположение огнетушителей в </w:t>
      </w:r>
      <w:r w:rsidRPr="00696536">
        <w:rPr>
          <w:sz w:val="28"/>
          <w:szCs w:val="28"/>
        </w:rPr>
        <w:lastRenderedPageBreak/>
        <w:t>специальных защитных подставках из негорючих материалов;</w:t>
      </w:r>
      <w:proofErr w:type="gramEnd"/>
      <w:r w:rsidRPr="00696536">
        <w:rPr>
          <w:sz w:val="28"/>
          <w:szCs w:val="28"/>
        </w:rPr>
        <w:t xml:space="preserve"> отсутствуют объектовые системы оповещения.</w:t>
      </w:r>
    </w:p>
    <w:p w:rsidR="00696536" w:rsidRPr="00696536" w:rsidRDefault="00696536" w:rsidP="00696536">
      <w:pPr>
        <w:autoSpaceDE w:val="0"/>
        <w:autoSpaceDN w:val="0"/>
        <w:adjustRightInd w:val="0"/>
        <w:ind w:firstLine="720"/>
        <w:rPr>
          <w:sz w:val="28"/>
          <w:szCs w:val="28"/>
        </w:rPr>
      </w:pPr>
      <w:r w:rsidRPr="00696536">
        <w:rPr>
          <w:sz w:val="28"/>
          <w:szCs w:val="28"/>
        </w:rPr>
        <w:t xml:space="preserve">По постановлению прокурора виновные должностные лица привлечены </w:t>
      </w:r>
      <w:r w:rsidRPr="00696536">
        <w:rPr>
          <w:sz w:val="28"/>
          <w:szCs w:val="28"/>
        </w:rPr>
        <w:br/>
        <w:t xml:space="preserve">к административной ответственности по ч. 1 ст. 20.4 и ч. 1 ст. 20.35 КоАП РФ. </w:t>
      </w: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tbl>
      <w:tblPr>
        <w:tblW w:w="5387" w:type="dxa"/>
        <w:tblLook w:val="04A0" w:firstRow="1" w:lastRow="0" w:firstColumn="1" w:lastColumn="0" w:noHBand="0" w:noVBand="1"/>
      </w:tblPr>
      <w:tblGrid>
        <w:gridCol w:w="5387"/>
      </w:tblGrid>
      <w:tr w:rsidR="00696536" w:rsidRPr="00696536" w:rsidTr="00696536">
        <w:tc>
          <w:tcPr>
            <w:tcW w:w="5387" w:type="dxa"/>
          </w:tcPr>
          <w:p w:rsidR="00696536" w:rsidRPr="00696536" w:rsidRDefault="00696536" w:rsidP="00696536">
            <w:pPr>
              <w:spacing w:line="240" w:lineRule="exact"/>
              <w:ind w:left="-108"/>
              <w:jc w:val="left"/>
              <w:rPr>
                <w:sz w:val="28"/>
                <w:szCs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 xml:space="preserve">    </w:t>
            </w:r>
          </w:p>
          <w:p w:rsidR="00696536" w:rsidRPr="00696536" w:rsidRDefault="00696536" w:rsidP="00696536">
            <w:pPr>
              <w:jc w:val="left"/>
              <w:rPr>
                <w:rFonts w:eastAsia="Cambria"/>
                <w:sz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Глава Большешуструйского  сельского поселения</w:t>
            </w:r>
          </w:p>
          <w:p w:rsidR="00696536" w:rsidRPr="00696536" w:rsidRDefault="00696536" w:rsidP="00696536">
            <w:pPr>
              <w:jc w:val="left"/>
              <w:rPr>
                <w:rFonts w:eastAsia="Cambria"/>
                <w:sz w:val="28"/>
                <w:lang w:eastAsia="en-US"/>
              </w:rPr>
            </w:pPr>
            <w:r w:rsidRPr="00696536">
              <w:rPr>
                <w:rFonts w:eastAsia="Cambria"/>
                <w:sz w:val="28"/>
                <w:lang w:eastAsia="en-US"/>
              </w:rPr>
              <w:t>Атюрьевского муниципального района</w:t>
            </w:r>
          </w:p>
          <w:p w:rsidR="00696536" w:rsidRPr="00696536" w:rsidRDefault="00696536" w:rsidP="00696536">
            <w:pPr>
              <w:jc w:val="left"/>
              <w:rPr>
                <w:rFonts w:eastAsia="Cambria"/>
                <w:sz w:val="28"/>
                <w:lang w:eastAsia="en-US"/>
              </w:rPr>
            </w:pPr>
            <w:r w:rsidRPr="00696536">
              <w:rPr>
                <w:rFonts w:eastAsia="Cambria"/>
                <w:sz w:val="28"/>
                <w:lang w:eastAsia="en-US"/>
              </w:rPr>
              <w:t xml:space="preserve">Республики Мордовия </w:t>
            </w: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r w:rsidRPr="00696536">
              <w:rPr>
                <w:rFonts w:eastAsia="Cambria"/>
                <w:sz w:val="32"/>
                <w:lang w:eastAsia="en-US"/>
              </w:rPr>
              <w:t>Главный редактор:</w:t>
            </w:r>
          </w:p>
          <w:p w:rsidR="00696536" w:rsidRPr="00696536" w:rsidRDefault="00696536" w:rsidP="00696536">
            <w:pPr>
              <w:rPr>
                <w:rFonts w:eastAsia="Cambria"/>
                <w:sz w:val="32"/>
                <w:lang w:eastAsia="en-US"/>
              </w:rPr>
            </w:pPr>
            <w:r w:rsidRPr="00696536">
              <w:rPr>
                <w:rFonts w:eastAsia="Cambria"/>
                <w:sz w:val="32"/>
                <w:lang w:eastAsia="en-US"/>
              </w:rPr>
              <w:t xml:space="preserve">Глава Большешуструйского </w:t>
            </w:r>
          </w:p>
          <w:p w:rsidR="00696536" w:rsidRPr="00696536" w:rsidRDefault="00696536" w:rsidP="00696536">
            <w:pPr>
              <w:rPr>
                <w:rFonts w:eastAsia="Cambria"/>
                <w:sz w:val="32"/>
                <w:lang w:eastAsia="en-US"/>
              </w:rPr>
            </w:pPr>
            <w:r w:rsidRPr="00696536">
              <w:rPr>
                <w:rFonts w:eastAsia="Cambria"/>
                <w:sz w:val="32"/>
                <w:lang w:eastAsia="en-US"/>
              </w:rPr>
              <w:t xml:space="preserve">сельского поселения                                                         И. А. Любушкин </w:t>
            </w:r>
          </w:p>
          <w:p w:rsidR="00696536" w:rsidRPr="00696536" w:rsidRDefault="00696536" w:rsidP="00696536">
            <w:pPr>
              <w:ind w:firstLine="720"/>
              <w:jc w:val="left"/>
              <w:rPr>
                <w:rFonts w:ascii="Arial" w:eastAsia="Arial" w:hAnsi="Arial" w:cs="Arial"/>
                <w:sz w:val="32"/>
                <w:lang w:eastAsia="en-US"/>
              </w:rPr>
            </w:pPr>
            <w:r w:rsidRPr="00696536">
              <w:rPr>
                <w:rFonts w:ascii="Arial" w:eastAsia="Arial" w:hAnsi="Arial" w:cs="Arial"/>
                <w:sz w:val="32"/>
                <w:lang w:eastAsia="en-US"/>
              </w:rPr>
              <w:t xml:space="preserve">                                                           Тираж  10  </w:t>
            </w:r>
            <w:proofErr w:type="gramStart"/>
            <w:r w:rsidRPr="00696536">
              <w:rPr>
                <w:rFonts w:ascii="Arial" w:eastAsia="Arial" w:hAnsi="Arial" w:cs="Arial"/>
                <w:sz w:val="32"/>
                <w:lang w:eastAsia="en-US"/>
              </w:rPr>
              <w:t>ЭКЗ</w:t>
            </w:r>
            <w:proofErr w:type="gramEnd"/>
            <w:r w:rsidRPr="00696536">
              <w:rPr>
                <w:rFonts w:ascii="Arial" w:eastAsia="Arial" w:hAnsi="Arial" w:cs="Arial"/>
                <w:sz w:val="32"/>
                <w:lang w:eastAsia="en-US"/>
              </w:rPr>
              <w:t xml:space="preserve"> </w:t>
            </w:r>
          </w:p>
          <w:p w:rsidR="00696536" w:rsidRPr="00696536" w:rsidRDefault="00696536" w:rsidP="00696536">
            <w:pPr>
              <w:spacing w:line="240" w:lineRule="exact"/>
              <w:ind w:left="-108"/>
              <w:jc w:val="left"/>
              <w:rPr>
                <w:sz w:val="28"/>
                <w:szCs w:val="28"/>
                <w:lang w:eastAsia="en-US"/>
              </w:rPr>
            </w:pPr>
          </w:p>
          <w:p w:rsidR="00696536" w:rsidRPr="00696536" w:rsidRDefault="00696536" w:rsidP="00696536">
            <w:pPr>
              <w:spacing w:line="240" w:lineRule="exact"/>
              <w:ind w:left="-108"/>
              <w:jc w:val="left"/>
              <w:rPr>
                <w:sz w:val="28"/>
                <w:szCs w:val="28"/>
                <w:lang w:eastAsia="en-US"/>
              </w:rPr>
            </w:pPr>
          </w:p>
        </w:tc>
      </w:tr>
    </w:tbl>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Default="00696536" w:rsidP="00696536">
      <w:pPr>
        <w:suppressAutoHyphens/>
        <w:autoSpaceDE w:val="0"/>
        <w:autoSpaceDN w:val="0"/>
        <w:adjustRightInd w:val="0"/>
        <w:jc w:val="center"/>
        <w:rPr>
          <w:b/>
          <w:bCs/>
          <w:sz w:val="32"/>
          <w:szCs w:val="32"/>
        </w:rPr>
      </w:pPr>
    </w:p>
    <w:p w:rsidR="00696536" w:rsidRDefault="00696536" w:rsidP="00696536">
      <w:pPr>
        <w:suppressAutoHyphens/>
        <w:autoSpaceDE w:val="0"/>
        <w:autoSpaceDN w:val="0"/>
        <w:adjustRightInd w:val="0"/>
        <w:jc w:val="center"/>
        <w:rPr>
          <w:b/>
          <w:bCs/>
          <w:sz w:val="32"/>
          <w:szCs w:val="32"/>
        </w:rPr>
      </w:pPr>
    </w:p>
    <w:p w:rsidR="00696536" w:rsidRDefault="00696536" w:rsidP="00696536">
      <w:pPr>
        <w:suppressAutoHyphens/>
        <w:autoSpaceDE w:val="0"/>
        <w:autoSpaceDN w:val="0"/>
        <w:adjustRightInd w:val="0"/>
        <w:jc w:val="center"/>
        <w:rPr>
          <w:b/>
          <w:bCs/>
          <w:sz w:val="32"/>
          <w:szCs w:val="32"/>
        </w:rPr>
      </w:pPr>
    </w:p>
    <w:p w:rsid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lastRenderedPageBreak/>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«26»июля2024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18</w:t>
      </w:r>
    </w:p>
    <w:p w:rsidR="00696536" w:rsidRPr="00696536" w:rsidRDefault="00696536" w:rsidP="00696536">
      <w:pPr>
        <w:suppressAutoHyphens/>
        <w:spacing w:after="120"/>
        <w:jc w:val="left"/>
        <w:rPr>
          <w:b/>
          <w:sz w:val="32"/>
        </w:rPr>
      </w:pPr>
      <w:r w:rsidRPr="00696536">
        <w:rPr>
          <w:b/>
          <w:sz w:val="32"/>
        </w:rPr>
        <w:t>                     </w:t>
      </w:r>
      <w:r w:rsidRPr="00696536">
        <w:rPr>
          <w:b/>
          <w:color w:val="000000"/>
          <w:sz w:val="28"/>
          <w:szCs w:val="28"/>
        </w:rPr>
        <w:t>С 1 сентября 2024 года будет действовать новый порядок выполнения работодателями квоты для приема на работу инвалидов</w:t>
      </w:r>
      <w:r w:rsidRPr="00696536">
        <w:rPr>
          <w:b/>
          <w:sz w:val="32"/>
        </w:rPr>
        <w:t> </w:t>
      </w: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r w:rsidRPr="00696536">
        <w:rPr>
          <w:color w:val="000000"/>
          <w:sz w:val="28"/>
          <w:szCs w:val="28"/>
        </w:rPr>
        <w:t xml:space="preserve">С 1 сентября 2024 года </w:t>
      </w:r>
      <w:proofErr w:type="gramStart"/>
      <w:r w:rsidRPr="00696536">
        <w:rPr>
          <w:color w:val="000000"/>
          <w:sz w:val="28"/>
          <w:szCs w:val="28"/>
        </w:rPr>
        <w:t>будет действовать новый порядок выполнения работодателями квоты для приема на работу инвалидов Расчет квоты</w:t>
      </w:r>
      <w:proofErr w:type="gramEnd"/>
      <w:r w:rsidRPr="00696536">
        <w:rPr>
          <w:color w:val="000000"/>
          <w:sz w:val="28"/>
          <w:szCs w:val="28"/>
        </w:rPr>
        <w:t xml:space="preserve"> будет производиться не ежегодно, а ежеквартально, до 10 числа месяца, который следует за отчетным кварталом. </w:t>
      </w:r>
      <w:proofErr w:type="gramStart"/>
      <w:r w:rsidRPr="00696536">
        <w:rPr>
          <w:color w:val="000000"/>
          <w:sz w:val="28"/>
          <w:szCs w:val="28"/>
        </w:rPr>
        <w:t>При этом выполнение работодателем квоты для приема на работу инвалидов обеспечивается в случаях наличия: заключенного трудового договора с инвалидом на рабочее место непосредственно у работодателя (при трудоустройстве одного инвалида I группы исполнение квоты считается кратным 2 рабочим местам для трудоустройства инвалидов); заключенного трудового договора между инвалидом и иной организацией, заключившей соглашение о трудоустройстве инвалида с работодателем, которому установлена квота;</w:t>
      </w:r>
      <w:proofErr w:type="gramEnd"/>
      <w:r w:rsidRPr="00696536">
        <w:rPr>
          <w:color w:val="000000"/>
          <w:sz w:val="28"/>
          <w:szCs w:val="28"/>
        </w:rPr>
        <w:t xml:space="preserve"> заключенного трудового договора между инвалидом и индивидуальным предпринимателем, заключившим соглашение; договора возмездного оказания услуг или иного договора с организацией, обеспечивающей для группы организаций выполнение квоты посредством заключения соглашения с иной организацией или индивидуальным предпринимателем, заключенного трудового договора между инвалидом и иной организацией, индивидуальным предпринимателем. Правилами выполнения работодателем квоты для приема на работу инвалидов, Правилами </w:t>
      </w:r>
      <w:r w:rsidRPr="00696536">
        <w:rPr>
          <w:color w:val="000000"/>
          <w:sz w:val="28"/>
          <w:szCs w:val="28"/>
        </w:rPr>
        <w:lastRenderedPageBreak/>
        <w:t>заключения соглашения о трудоустройстве инвалидов, утвержденных постановлением Правительства Российской Федерации от 30.05.2024 № 709, также установлен перечень случаев, когда работодатель освобождается от выполнения установленной квоты для приема на работу инвалидов; предусмотрен порядок заключения соглашения о трудоустройстве 2 инвалидов и форма соглашения с иной организацией о трудоустройстве инвалидов, если работодатель не создает рабочие места у себя</w:t>
      </w: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tbl>
      <w:tblPr>
        <w:tblW w:w="5387" w:type="dxa"/>
        <w:tblLook w:val="04A0" w:firstRow="1" w:lastRow="0" w:firstColumn="1" w:lastColumn="0" w:noHBand="0" w:noVBand="1"/>
      </w:tblPr>
      <w:tblGrid>
        <w:gridCol w:w="5387"/>
      </w:tblGrid>
      <w:tr w:rsidR="00696536" w:rsidRPr="00696536" w:rsidTr="00696536">
        <w:tc>
          <w:tcPr>
            <w:tcW w:w="5387" w:type="dxa"/>
          </w:tcPr>
          <w:p w:rsidR="00696536" w:rsidRPr="00696536" w:rsidRDefault="00696536" w:rsidP="00696536">
            <w:pPr>
              <w:spacing w:line="240" w:lineRule="exact"/>
              <w:ind w:left="-108"/>
              <w:jc w:val="left"/>
              <w:rPr>
                <w:sz w:val="28"/>
                <w:szCs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 xml:space="preserve">    </w:t>
            </w:r>
          </w:p>
          <w:p w:rsidR="00696536" w:rsidRPr="00696536" w:rsidRDefault="00696536" w:rsidP="00696536">
            <w:pPr>
              <w:jc w:val="left"/>
              <w:rPr>
                <w:rFonts w:eastAsia="Cambria"/>
                <w:sz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Глава Большешуструйского  сельского поселения</w:t>
            </w:r>
          </w:p>
          <w:p w:rsidR="00696536" w:rsidRPr="00696536" w:rsidRDefault="00696536" w:rsidP="00696536">
            <w:pPr>
              <w:jc w:val="left"/>
              <w:rPr>
                <w:rFonts w:eastAsia="Cambria"/>
                <w:sz w:val="28"/>
                <w:lang w:eastAsia="en-US"/>
              </w:rPr>
            </w:pPr>
            <w:r w:rsidRPr="00696536">
              <w:rPr>
                <w:rFonts w:eastAsia="Cambria"/>
                <w:sz w:val="28"/>
                <w:lang w:eastAsia="en-US"/>
              </w:rPr>
              <w:t>Атюрьевского муниципального района</w:t>
            </w:r>
          </w:p>
          <w:p w:rsidR="00696536" w:rsidRPr="00696536" w:rsidRDefault="00696536" w:rsidP="00696536">
            <w:pPr>
              <w:jc w:val="left"/>
              <w:rPr>
                <w:rFonts w:eastAsia="Cambria"/>
                <w:sz w:val="28"/>
                <w:lang w:eastAsia="en-US"/>
              </w:rPr>
            </w:pPr>
            <w:r w:rsidRPr="00696536">
              <w:rPr>
                <w:rFonts w:eastAsia="Cambria"/>
                <w:sz w:val="28"/>
                <w:lang w:eastAsia="en-US"/>
              </w:rPr>
              <w:t xml:space="preserve">Республики Мордовия </w:t>
            </w: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r w:rsidRPr="00696536">
              <w:rPr>
                <w:rFonts w:eastAsia="Cambria"/>
                <w:sz w:val="32"/>
                <w:lang w:eastAsia="en-US"/>
              </w:rPr>
              <w:t>Главный редактор:</w:t>
            </w:r>
          </w:p>
          <w:p w:rsidR="00696536" w:rsidRPr="00696536" w:rsidRDefault="00696536" w:rsidP="00696536">
            <w:pPr>
              <w:rPr>
                <w:rFonts w:eastAsia="Cambria"/>
                <w:sz w:val="32"/>
                <w:lang w:eastAsia="en-US"/>
              </w:rPr>
            </w:pPr>
            <w:r w:rsidRPr="00696536">
              <w:rPr>
                <w:rFonts w:eastAsia="Cambria"/>
                <w:sz w:val="32"/>
                <w:lang w:eastAsia="en-US"/>
              </w:rPr>
              <w:t xml:space="preserve">Глава Большешуструйского </w:t>
            </w:r>
          </w:p>
          <w:p w:rsidR="00696536" w:rsidRPr="00696536" w:rsidRDefault="00696536" w:rsidP="00696536">
            <w:pPr>
              <w:rPr>
                <w:rFonts w:eastAsia="Cambria"/>
                <w:sz w:val="32"/>
                <w:lang w:eastAsia="en-US"/>
              </w:rPr>
            </w:pPr>
            <w:r w:rsidRPr="00696536">
              <w:rPr>
                <w:rFonts w:eastAsia="Cambria"/>
                <w:sz w:val="32"/>
                <w:lang w:eastAsia="en-US"/>
              </w:rPr>
              <w:t xml:space="preserve">сельского поселения                                                         И. А. Любушкин </w:t>
            </w:r>
          </w:p>
          <w:p w:rsidR="00696536" w:rsidRPr="00696536" w:rsidRDefault="00696536" w:rsidP="00696536">
            <w:pPr>
              <w:ind w:firstLine="720"/>
              <w:jc w:val="left"/>
              <w:rPr>
                <w:rFonts w:ascii="Arial" w:eastAsia="Arial" w:hAnsi="Arial" w:cs="Arial"/>
                <w:sz w:val="32"/>
                <w:lang w:eastAsia="en-US"/>
              </w:rPr>
            </w:pPr>
            <w:r w:rsidRPr="00696536">
              <w:rPr>
                <w:rFonts w:ascii="Arial" w:eastAsia="Arial" w:hAnsi="Arial" w:cs="Arial"/>
                <w:sz w:val="32"/>
                <w:lang w:eastAsia="en-US"/>
              </w:rPr>
              <w:t xml:space="preserve">                                                           Тираж  10  </w:t>
            </w:r>
            <w:proofErr w:type="gramStart"/>
            <w:r w:rsidRPr="00696536">
              <w:rPr>
                <w:rFonts w:ascii="Arial" w:eastAsia="Arial" w:hAnsi="Arial" w:cs="Arial"/>
                <w:sz w:val="32"/>
                <w:lang w:eastAsia="en-US"/>
              </w:rPr>
              <w:t>ЭКЗ</w:t>
            </w:r>
            <w:proofErr w:type="gramEnd"/>
            <w:r w:rsidRPr="00696536">
              <w:rPr>
                <w:rFonts w:ascii="Arial" w:eastAsia="Arial" w:hAnsi="Arial" w:cs="Arial"/>
                <w:sz w:val="32"/>
                <w:lang w:eastAsia="en-US"/>
              </w:rPr>
              <w:t xml:space="preserve"> </w:t>
            </w:r>
          </w:p>
          <w:p w:rsidR="00696536" w:rsidRPr="00696536" w:rsidRDefault="00696536" w:rsidP="00696536">
            <w:pPr>
              <w:spacing w:line="240" w:lineRule="exact"/>
              <w:ind w:left="-108"/>
              <w:jc w:val="left"/>
              <w:rPr>
                <w:sz w:val="28"/>
                <w:szCs w:val="28"/>
                <w:lang w:eastAsia="en-US"/>
              </w:rPr>
            </w:pPr>
          </w:p>
          <w:p w:rsidR="00696536" w:rsidRPr="00696536" w:rsidRDefault="00696536" w:rsidP="00696536">
            <w:pPr>
              <w:spacing w:line="240" w:lineRule="exact"/>
              <w:ind w:left="-108"/>
              <w:jc w:val="left"/>
              <w:rPr>
                <w:sz w:val="28"/>
                <w:szCs w:val="28"/>
                <w:lang w:eastAsia="en-US"/>
              </w:rPr>
            </w:pPr>
          </w:p>
        </w:tc>
      </w:tr>
    </w:tbl>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color w:val="000000"/>
          <w:sz w:val="28"/>
          <w:szCs w:val="28"/>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«05»сентября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21</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shd w:val="clear" w:color="auto" w:fill="FFFFFF"/>
        <w:ind w:firstLine="709"/>
        <w:jc w:val="center"/>
        <w:rPr>
          <w:b/>
          <w:bCs/>
          <w:sz w:val="28"/>
          <w:szCs w:val="28"/>
        </w:rPr>
      </w:pPr>
      <w:r w:rsidRPr="00696536">
        <w:rPr>
          <w:b/>
          <w:bCs/>
          <w:sz w:val="28"/>
          <w:szCs w:val="28"/>
        </w:rPr>
        <w:t>Ответственность за экстремизм</w:t>
      </w:r>
    </w:p>
    <w:p w:rsidR="00696536" w:rsidRPr="00696536" w:rsidRDefault="00696536" w:rsidP="00696536">
      <w:pPr>
        <w:shd w:val="clear" w:color="auto" w:fill="FFFFFF"/>
        <w:ind w:firstLine="709"/>
        <w:rPr>
          <w:b/>
          <w:bCs/>
          <w:sz w:val="28"/>
          <w:szCs w:val="28"/>
        </w:rPr>
      </w:pPr>
    </w:p>
    <w:p w:rsidR="00696536" w:rsidRPr="00696536" w:rsidRDefault="00696536" w:rsidP="00696536">
      <w:pPr>
        <w:shd w:val="clear" w:color="auto" w:fill="FFFFFF"/>
        <w:ind w:firstLine="709"/>
        <w:rPr>
          <w:bCs/>
          <w:sz w:val="28"/>
          <w:szCs w:val="28"/>
        </w:rPr>
      </w:pPr>
      <w:r w:rsidRPr="00696536">
        <w:rPr>
          <w:bCs/>
          <w:sz w:val="28"/>
          <w:szCs w:val="28"/>
        </w:rPr>
        <w:t xml:space="preserve">На основании ст. 15 Закона о противодействии экстремизму </w:t>
      </w:r>
      <w:r w:rsidRPr="00696536">
        <w:rPr>
          <w:bCs/>
          <w:sz w:val="28"/>
          <w:szCs w:val="28"/>
        </w:rPr>
        <w:b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w:t>
      </w:r>
    </w:p>
    <w:p w:rsidR="00696536" w:rsidRPr="00696536" w:rsidRDefault="00696536" w:rsidP="00696536">
      <w:pPr>
        <w:shd w:val="clear" w:color="auto" w:fill="FFFFFF"/>
        <w:ind w:firstLine="709"/>
        <w:rPr>
          <w:bCs/>
          <w:sz w:val="28"/>
          <w:szCs w:val="28"/>
        </w:rPr>
      </w:pPr>
      <w:r w:rsidRPr="00696536">
        <w:rPr>
          <w:bCs/>
          <w:sz w:val="28"/>
          <w:szCs w:val="28"/>
        </w:rPr>
        <w:t>Статьей 20.3 КоАП РФ предусмотрена административная ответственность за пропаганду либо публичное демонстрирование нацистской атрибутики или символики, а также за изготовление или сбыт в целях пропаганды либо приобретение в целях сбыта или пропаганды указанной атрибутики или символики.</w:t>
      </w:r>
    </w:p>
    <w:p w:rsidR="00696536" w:rsidRPr="00696536" w:rsidRDefault="00696536" w:rsidP="00696536">
      <w:pPr>
        <w:shd w:val="clear" w:color="auto" w:fill="FFFFFF"/>
        <w:ind w:firstLine="709"/>
        <w:rPr>
          <w:bCs/>
          <w:sz w:val="28"/>
          <w:szCs w:val="28"/>
        </w:rPr>
      </w:pPr>
      <w:r w:rsidRPr="00696536">
        <w:rPr>
          <w:bCs/>
          <w:sz w:val="28"/>
          <w:szCs w:val="28"/>
        </w:rPr>
        <w:t xml:space="preserve">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w:t>
      </w:r>
    </w:p>
    <w:p w:rsidR="00696536" w:rsidRPr="00696536" w:rsidRDefault="00696536" w:rsidP="00696536">
      <w:pPr>
        <w:shd w:val="clear" w:color="auto" w:fill="FFFFFF"/>
        <w:ind w:firstLine="709"/>
        <w:rPr>
          <w:bCs/>
          <w:sz w:val="28"/>
          <w:szCs w:val="28"/>
        </w:rPr>
      </w:pPr>
      <w:r w:rsidRPr="00696536">
        <w:rPr>
          <w:bCs/>
          <w:sz w:val="28"/>
          <w:szCs w:val="28"/>
        </w:rPr>
        <w:lastRenderedPageBreak/>
        <w:t xml:space="preserve">В Уголовном кодексе Российской Федерации, в частности, указаны следующие составы преступлений экстремистской направленности: </w:t>
      </w:r>
    </w:p>
    <w:p w:rsidR="00696536" w:rsidRPr="00696536" w:rsidRDefault="00696536" w:rsidP="00696536">
      <w:pPr>
        <w:shd w:val="clear" w:color="auto" w:fill="FFFFFF"/>
        <w:ind w:firstLine="709"/>
        <w:rPr>
          <w:bCs/>
          <w:sz w:val="28"/>
          <w:szCs w:val="28"/>
        </w:rPr>
      </w:pPr>
      <w:r w:rsidRPr="00696536">
        <w:rPr>
          <w:bCs/>
          <w:sz w:val="28"/>
          <w:szCs w:val="28"/>
        </w:rPr>
        <w:t xml:space="preserve">- публичные призывы (т.е. обращения к другим лицам в любой форме) </w:t>
      </w:r>
      <w:r w:rsidRPr="00696536">
        <w:rPr>
          <w:bCs/>
          <w:sz w:val="28"/>
          <w:szCs w:val="28"/>
        </w:rPr>
        <w:br/>
        <w:t xml:space="preserve">к осуществлению экстремистской деятельности (ст. 280 УК РФ); </w:t>
      </w:r>
    </w:p>
    <w:p w:rsidR="00696536" w:rsidRPr="00696536" w:rsidRDefault="00696536" w:rsidP="00696536">
      <w:pPr>
        <w:shd w:val="clear" w:color="auto" w:fill="FFFFFF"/>
        <w:ind w:firstLine="709"/>
        <w:rPr>
          <w:bCs/>
          <w:sz w:val="28"/>
          <w:szCs w:val="28"/>
        </w:rPr>
      </w:pPr>
      <w:r w:rsidRPr="00696536">
        <w:rPr>
          <w:bCs/>
          <w:sz w:val="28"/>
          <w:szCs w:val="28"/>
        </w:rPr>
        <w:t xml:space="preserve">- публичные призывы к осуществлению действий, направленных </w:t>
      </w:r>
      <w:r w:rsidRPr="00696536">
        <w:rPr>
          <w:bCs/>
          <w:sz w:val="28"/>
          <w:szCs w:val="28"/>
        </w:rPr>
        <w:br/>
        <w:t xml:space="preserve">на нарушение территориальной целостности Российской Федерации (ст. 280.1 УК РФ); </w:t>
      </w:r>
    </w:p>
    <w:p w:rsidR="00696536" w:rsidRPr="00696536" w:rsidRDefault="00696536" w:rsidP="00696536">
      <w:pPr>
        <w:shd w:val="clear" w:color="auto" w:fill="FFFFFF"/>
        <w:ind w:firstLine="709"/>
        <w:rPr>
          <w:bCs/>
          <w:sz w:val="28"/>
          <w:szCs w:val="28"/>
        </w:rPr>
      </w:pPr>
      <w:r w:rsidRPr="00696536">
        <w:rPr>
          <w:bCs/>
          <w:sz w:val="28"/>
          <w:szCs w:val="28"/>
        </w:rPr>
        <w:t xml:space="preserve">-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(ч. 1 ст. 282 УК РФ); </w:t>
      </w:r>
    </w:p>
    <w:p w:rsidR="00696536" w:rsidRPr="00696536" w:rsidRDefault="00696536" w:rsidP="00696536">
      <w:pPr>
        <w:shd w:val="clear" w:color="auto" w:fill="FFFFFF"/>
        <w:ind w:firstLine="709"/>
        <w:rPr>
          <w:bCs/>
          <w:sz w:val="28"/>
          <w:szCs w:val="28"/>
        </w:rPr>
      </w:pPr>
      <w:r w:rsidRPr="00696536">
        <w:rPr>
          <w:bCs/>
          <w:sz w:val="28"/>
          <w:szCs w:val="28"/>
        </w:rPr>
        <w:t xml:space="preserve">- финансирование экстремистской деятельности (ст. 282.3 УК РФ); </w:t>
      </w:r>
    </w:p>
    <w:p w:rsidR="00696536" w:rsidRPr="00696536" w:rsidRDefault="00696536" w:rsidP="00696536">
      <w:pPr>
        <w:shd w:val="clear" w:color="auto" w:fill="FFFFFF"/>
        <w:ind w:firstLine="709"/>
        <w:rPr>
          <w:bCs/>
          <w:sz w:val="28"/>
          <w:szCs w:val="28"/>
        </w:rPr>
      </w:pPr>
      <w:r w:rsidRPr="00696536">
        <w:rPr>
          <w:bCs/>
          <w:sz w:val="28"/>
          <w:szCs w:val="28"/>
        </w:rPr>
        <w:t xml:space="preserve">- неоднократные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(ст. 282.4 УК РФ). </w:t>
      </w:r>
    </w:p>
    <w:p w:rsidR="00696536" w:rsidRPr="00696536" w:rsidRDefault="00696536" w:rsidP="00696536">
      <w:pPr>
        <w:shd w:val="clear" w:color="auto" w:fill="FFFFFF"/>
        <w:ind w:firstLine="709"/>
        <w:rPr>
          <w:bCs/>
          <w:sz w:val="28"/>
          <w:szCs w:val="28"/>
        </w:rPr>
      </w:pPr>
      <w:r w:rsidRPr="00696536">
        <w:rPr>
          <w:bCs/>
          <w:sz w:val="28"/>
          <w:szCs w:val="28"/>
        </w:rPr>
        <w:t xml:space="preserve">Также, на основании п. «е» ч.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 </w:t>
      </w: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shd w:val="clear" w:color="auto" w:fill="FFFFFF"/>
        <w:jc w:val="center"/>
        <w:rPr>
          <w:color w:val="000000"/>
          <w:sz w:val="28"/>
          <w:szCs w:val="28"/>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rPr>
      </w:pPr>
    </w:p>
    <w:tbl>
      <w:tblPr>
        <w:tblW w:w="5387" w:type="dxa"/>
        <w:tblLook w:val="04A0" w:firstRow="1" w:lastRow="0" w:firstColumn="1" w:lastColumn="0" w:noHBand="0" w:noVBand="1"/>
      </w:tblPr>
      <w:tblGrid>
        <w:gridCol w:w="5387"/>
      </w:tblGrid>
      <w:tr w:rsidR="00696536" w:rsidRPr="00696536" w:rsidTr="00696536">
        <w:tc>
          <w:tcPr>
            <w:tcW w:w="5387" w:type="dxa"/>
          </w:tcPr>
          <w:p w:rsidR="00696536" w:rsidRPr="00696536" w:rsidRDefault="00696536" w:rsidP="00696536">
            <w:pPr>
              <w:spacing w:line="240" w:lineRule="exact"/>
              <w:ind w:left="-108"/>
              <w:jc w:val="left"/>
              <w:rPr>
                <w:sz w:val="28"/>
                <w:szCs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 xml:space="preserve">    </w:t>
            </w:r>
          </w:p>
          <w:p w:rsidR="00696536" w:rsidRPr="00696536" w:rsidRDefault="00696536" w:rsidP="00696536">
            <w:pPr>
              <w:jc w:val="left"/>
              <w:rPr>
                <w:rFonts w:eastAsia="Cambria"/>
                <w:sz w:val="28"/>
                <w:lang w:eastAsia="en-US"/>
              </w:rPr>
            </w:pPr>
          </w:p>
          <w:p w:rsidR="00696536" w:rsidRPr="00696536" w:rsidRDefault="00696536" w:rsidP="00696536">
            <w:pPr>
              <w:jc w:val="left"/>
              <w:rPr>
                <w:rFonts w:eastAsia="Cambria"/>
                <w:sz w:val="28"/>
                <w:lang w:eastAsia="en-US"/>
              </w:rPr>
            </w:pPr>
            <w:r w:rsidRPr="00696536">
              <w:rPr>
                <w:rFonts w:eastAsia="Cambria"/>
                <w:sz w:val="28"/>
                <w:lang w:eastAsia="en-US"/>
              </w:rPr>
              <w:t>Глава Большешуструйского  сельского поселения</w:t>
            </w:r>
          </w:p>
          <w:p w:rsidR="00696536" w:rsidRPr="00696536" w:rsidRDefault="00696536" w:rsidP="00696536">
            <w:pPr>
              <w:jc w:val="left"/>
              <w:rPr>
                <w:rFonts w:eastAsia="Cambria"/>
                <w:sz w:val="28"/>
                <w:lang w:eastAsia="en-US"/>
              </w:rPr>
            </w:pPr>
            <w:r w:rsidRPr="00696536">
              <w:rPr>
                <w:rFonts w:eastAsia="Cambria"/>
                <w:sz w:val="28"/>
                <w:lang w:eastAsia="en-US"/>
              </w:rPr>
              <w:t>Атюрьевского муниципального района</w:t>
            </w:r>
          </w:p>
          <w:p w:rsidR="00696536" w:rsidRPr="00696536" w:rsidRDefault="00696536" w:rsidP="00696536">
            <w:pPr>
              <w:jc w:val="left"/>
              <w:rPr>
                <w:rFonts w:eastAsia="Cambria"/>
                <w:sz w:val="28"/>
                <w:lang w:eastAsia="en-US"/>
              </w:rPr>
            </w:pPr>
            <w:r w:rsidRPr="00696536">
              <w:rPr>
                <w:rFonts w:eastAsia="Cambria"/>
                <w:sz w:val="28"/>
                <w:lang w:eastAsia="en-US"/>
              </w:rPr>
              <w:t xml:space="preserve">Республики Мордовия </w:t>
            </w: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p>
          <w:p w:rsidR="00696536" w:rsidRPr="00696536" w:rsidRDefault="00696536" w:rsidP="00696536">
            <w:pPr>
              <w:rPr>
                <w:rFonts w:eastAsia="Cambria"/>
                <w:sz w:val="32"/>
                <w:lang w:eastAsia="en-US"/>
              </w:rPr>
            </w:pPr>
            <w:r w:rsidRPr="00696536">
              <w:rPr>
                <w:rFonts w:eastAsia="Cambria"/>
                <w:sz w:val="32"/>
                <w:lang w:eastAsia="en-US"/>
              </w:rPr>
              <w:t>Главный редактор:</w:t>
            </w:r>
          </w:p>
          <w:p w:rsidR="00696536" w:rsidRPr="00696536" w:rsidRDefault="00696536" w:rsidP="00696536">
            <w:pPr>
              <w:rPr>
                <w:rFonts w:eastAsia="Cambria"/>
                <w:sz w:val="32"/>
                <w:lang w:eastAsia="en-US"/>
              </w:rPr>
            </w:pPr>
            <w:r w:rsidRPr="00696536">
              <w:rPr>
                <w:rFonts w:eastAsia="Cambria"/>
                <w:sz w:val="32"/>
                <w:lang w:eastAsia="en-US"/>
              </w:rPr>
              <w:t xml:space="preserve">Глава Большешуструйского </w:t>
            </w:r>
          </w:p>
          <w:p w:rsidR="00696536" w:rsidRPr="00696536" w:rsidRDefault="00696536" w:rsidP="00696536">
            <w:pPr>
              <w:rPr>
                <w:rFonts w:eastAsia="Cambria"/>
                <w:sz w:val="32"/>
                <w:lang w:eastAsia="en-US"/>
              </w:rPr>
            </w:pPr>
            <w:r w:rsidRPr="00696536">
              <w:rPr>
                <w:rFonts w:eastAsia="Cambria"/>
                <w:sz w:val="32"/>
                <w:lang w:eastAsia="en-US"/>
              </w:rPr>
              <w:t xml:space="preserve">сельского поселения                                                         И. А. Любушкин </w:t>
            </w:r>
          </w:p>
          <w:p w:rsidR="00696536" w:rsidRPr="00696536" w:rsidRDefault="00696536" w:rsidP="00696536">
            <w:pPr>
              <w:ind w:firstLine="720"/>
              <w:jc w:val="left"/>
              <w:rPr>
                <w:rFonts w:ascii="Arial" w:eastAsia="Arial" w:hAnsi="Arial" w:cs="Arial"/>
                <w:sz w:val="32"/>
                <w:lang w:eastAsia="en-US"/>
              </w:rPr>
            </w:pPr>
            <w:r w:rsidRPr="00696536">
              <w:rPr>
                <w:rFonts w:ascii="Arial" w:eastAsia="Arial" w:hAnsi="Arial" w:cs="Arial"/>
                <w:sz w:val="32"/>
                <w:lang w:eastAsia="en-US"/>
              </w:rPr>
              <w:t xml:space="preserve">                                                           Тираж  10  </w:t>
            </w:r>
            <w:proofErr w:type="gramStart"/>
            <w:r w:rsidRPr="00696536">
              <w:rPr>
                <w:rFonts w:ascii="Arial" w:eastAsia="Arial" w:hAnsi="Arial" w:cs="Arial"/>
                <w:sz w:val="32"/>
                <w:lang w:eastAsia="en-US"/>
              </w:rPr>
              <w:t>ЭКЗ</w:t>
            </w:r>
            <w:proofErr w:type="gramEnd"/>
            <w:r w:rsidRPr="00696536">
              <w:rPr>
                <w:rFonts w:ascii="Arial" w:eastAsia="Arial" w:hAnsi="Arial" w:cs="Arial"/>
                <w:sz w:val="32"/>
                <w:lang w:eastAsia="en-US"/>
              </w:rPr>
              <w:t xml:space="preserve"> </w:t>
            </w:r>
          </w:p>
          <w:p w:rsidR="00696536" w:rsidRDefault="00696536" w:rsidP="00696536">
            <w:pPr>
              <w:spacing w:line="240" w:lineRule="exact"/>
              <w:ind w:left="-108"/>
              <w:jc w:val="left"/>
              <w:rPr>
                <w:sz w:val="28"/>
                <w:szCs w:val="28"/>
                <w:lang w:eastAsia="en-US"/>
              </w:rPr>
            </w:pPr>
          </w:p>
          <w:p w:rsidR="00696536" w:rsidRDefault="00696536" w:rsidP="00696536">
            <w:pPr>
              <w:pStyle w:val="a0"/>
              <w:rPr>
                <w:rFonts w:eastAsia="Arial"/>
                <w:lang w:eastAsia="en-US"/>
              </w:rPr>
            </w:pPr>
          </w:p>
          <w:p w:rsidR="00696536" w:rsidRDefault="00696536" w:rsidP="00696536">
            <w:pPr>
              <w:pStyle w:val="a0"/>
              <w:rPr>
                <w:rFonts w:eastAsia="Arial"/>
                <w:lang w:eastAsia="en-US"/>
              </w:rPr>
            </w:pPr>
          </w:p>
          <w:p w:rsidR="00696536" w:rsidRPr="00696536" w:rsidRDefault="00696536" w:rsidP="00696536">
            <w:pPr>
              <w:pStyle w:val="a0"/>
              <w:rPr>
                <w:rFonts w:eastAsia="Arial"/>
                <w:lang w:eastAsia="en-US"/>
              </w:rPr>
            </w:pPr>
          </w:p>
          <w:p w:rsidR="00696536" w:rsidRPr="00696536" w:rsidRDefault="00696536" w:rsidP="00696536">
            <w:pPr>
              <w:spacing w:line="240" w:lineRule="exact"/>
              <w:ind w:left="-108"/>
              <w:jc w:val="left"/>
              <w:rPr>
                <w:sz w:val="28"/>
                <w:szCs w:val="28"/>
                <w:lang w:eastAsia="en-US"/>
              </w:rPr>
            </w:pPr>
          </w:p>
        </w:tc>
      </w:tr>
    </w:tbl>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lastRenderedPageBreak/>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«07»сентября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22</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ind w:firstLine="709"/>
        <w:jc w:val="center"/>
        <w:rPr>
          <w:b/>
          <w:bCs/>
          <w:sz w:val="28"/>
          <w:szCs w:val="28"/>
        </w:rPr>
      </w:pPr>
      <w:r w:rsidRPr="00696536">
        <w:rPr>
          <w:b/>
          <w:bCs/>
          <w:sz w:val="28"/>
          <w:szCs w:val="28"/>
        </w:rPr>
        <w:t>В перечень показаний и противопоказаний для обеспечения инвалидов техническими средствами реабилитации включены новые средства реабилитации</w:t>
      </w:r>
    </w:p>
    <w:p w:rsidR="00696536" w:rsidRPr="00696536" w:rsidRDefault="00696536" w:rsidP="00696536">
      <w:pPr>
        <w:shd w:val="clear" w:color="auto" w:fill="FFFFFF"/>
        <w:ind w:firstLine="709"/>
        <w:jc w:val="center"/>
        <w:rPr>
          <w:b/>
          <w:bCs/>
          <w:sz w:val="28"/>
          <w:szCs w:val="28"/>
        </w:rPr>
      </w:pPr>
    </w:p>
    <w:p w:rsidR="00696536" w:rsidRPr="00696536" w:rsidRDefault="00696536" w:rsidP="00696536">
      <w:pPr>
        <w:shd w:val="clear" w:color="auto" w:fill="FFFFFF"/>
        <w:ind w:firstLine="709"/>
        <w:rPr>
          <w:bCs/>
          <w:sz w:val="28"/>
          <w:szCs w:val="28"/>
        </w:rPr>
      </w:pPr>
      <w:r w:rsidRPr="00696536">
        <w:rPr>
          <w:bCs/>
          <w:sz w:val="28"/>
          <w:szCs w:val="28"/>
        </w:rPr>
        <w:t xml:space="preserve">С 25 августа 2024 года вступил в силу приказ Минтруда России </w:t>
      </w:r>
      <w:r w:rsidRPr="00696536">
        <w:rPr>
          <w:bCs/>
          <w:sz w:val="28"/>
          <w:szCs w:val="28"/>
        </w:rPr>
        <w:br/>
        <w:t>от 10.07.2024 № 346н «О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 (далее – Приказ № 346н).</w:t>
      </w:r>
    </w:p>
    <w:p w:rsidR="00696536" w:rsidRPr="00696536" w:rsidRDefault="00696536" w:rsidP="00696536">
      <w:pPr>
        <w:shd w:val="clear" w:color="auto" w:fill="FFFFFF"/>
        <w:ind w:firstLine="709"/>
        <w:rPr>
          <w:bCs/>
          <w:sz w:val="28"/>
          <w:szCs w:val="28"/>
        </w:rPr>
      </w:pPr>
      <w:r w:rsidRPr="00696536">
        <w:rPr>
          <w:bCs/>
          <w:sz w:val="28"/>
          <w:szCs w:val="28"/>
        </w:rPr>
        <w:t>В Перечне показаний и противопоказаний для обеспечения инвалидов техническими средствами реабилитации детализированы наименования ходунков шагающих, на колесах, с опорой на предплечье, с подмышечной опорой, ходунков-</w:t>
      </w:r>
      <w:proofErr w:type="spellStart"/>
      <w:r w:rsidRPr="00696536">
        <w:rPr>
          <w:bCs/>
          <w:sz w:val="28"/>
          <w:szCs w:val="28"/>
        </w:rPr>
        <w:t>роллаторов</w:t>
      </w:r>
      <w:proofErr w:type="spellEnd"/>
      <w:r w:rsidRPr="00696536">
        <w:rPr>
          <w:bCs/>
          <w:sz w:val="28"/>
          <w:szCs w:val="28"/>
        </w:rPr>
        <w:t>, а также с дополнительной фиксацией (поддержкой) тела, в том числе, для больных детским церебральным параличом (ДЦП) дополнительными формулировками, позиционированными под отдельными кодами.</w:t>
      </w:r>
    </w:p>
    <w:p w:rsidR="00696536" w:rsidRPr="00696536" w:rsidRDefault="00696536" w:rsidP="00696536">
      <w:pPr>
        <w:shd w:val="clear" w:color="auto" w:fill="FFFFFF"/>
        <w:ind w:firstLine="709"/>
        <w:rPr>
          <w:bCs/>
          <w:sz w:val="28"/>
          <w:szCs w:val="28"/>
        </w:rPr>
      </w:pPr>
      <w:r w:rsidRPr="00696536">
        <w:rPr>
          <w:bCs/>
          <w:sz w:val="28"/>
          <w:szCs w:val="28"/>
        </w:rPr>
        <w:t xml:space="preserve">Введены дополнительные наименования кресел-колясок для инвалидов </w:t>
      </w:r>
      <w:r w:rsidRPr="00696536">
        <w:rPr>
          <w:bCs/>
          <w:sz w:val="28"/>
          <w:szCs w:val="28"/>
        </w:rPr>
        <w:br/>
        <w:t xml:space="preserve">и </w:t>
      </w:r>
      <w:proofErr w:type="gramStart"/>
      <w:r w:rsidRPr="00696536">
        <w:rPr>
          <w:bCs/>
          <w:sz w:val="28"/>
          <w:szCs w:val="28"/>
        </w:rPr>
        <w:t>детей-инвалидов</w:t>
      </w:r>
      <w:proofErr w:type="gramEnd"/>
      <w:r w:rsidRPr="00696536">
        <w:rPr>
          <w:bCs/>
          <w:sz w:val="28"/>
          <w:szCs w:val="28"/>
        </w:rPr>
        <w:t xml:space="preserve"> прогулочных и комнатных под отдельными кодами, а также дополнительно детализированы кресла-коляски активного типа, с электроприводом, в том числе для больных ДЦП, в зависимости от их предназначения и конструктивных особенностей.</w:t>
      </w:r>
    </w:p>
    <w:p w:rsidR="00696536" w:rsidRPr="00696536" w:rsidRDefault="00696536" w:rsidP="00696536">
      <w:pPr>
        <w:shd w:val="clear" w:color="auto" w:fill="FFFFFF"/>
        <w:ind w:firstLine="709"/>
        <w:rPr>
          <w:bCs/>
          <w:sz w:val="28"/>
          <w:szCs w:val="28"/>
        </w:rPr>
      </w:pPr>
      <w:r w:rsidRPr="00696536">
        <w:rPr>
          <w:bCs/>
          <w:sz w:val="28"/>
          <w:szCs w:val="28"/>
        </w:rPr>
        <w:lastRenderedPageBreak/>
        <w:t xml:space="preserve">Определены дополнительные параметры к опорам для детей-инвалидов, для специальной одежды. </w:t>
      </w:r>
    </w:p>
    <w:p w:rsidR="00696536" w:rsidRPr="00696536" w:rsidRDefault="00696536" w:rsidP="00696536">
      <w:pPr>
        <w:shd w:val="clear" w:color="auto" w:fill="FFFFFF"/>
        <w:ind w:firstLine="709"/>
        <w:rPr>
          <w:bCs/>
          <w:sz w:val="28"/>
          <w:szCs w:val="28"/>
        </w:rPr>
      </w:pPr>
      <w:proofErr w:type="gramStart"/>
      <w:r w:rsidRPr="00696536">
        <w:rPr>
          <w:bCs/>
          <w:sz w:val="28"/>
          <w:szCs w:val="28"/>
        </w:rPr>
        <w:t>В общих разъяснениях к разделу «кресла-коляски активного типа (для инвалидов и детей-инвалидов» уточнен перечень определяемых в индивидуальной программе реабилитации или реабилитации допустимых значений к параметрам соответствующих видов изделий.</w:t>
      </w:r>
      <w:proofErr w:type="gramEnd"/>
    </w:p>
    <w:p w:rsidR="00696536" w:rsidRPr="00696536" w:rsidRDefault="00696536" w:rsidP="00696536">
      <w:pPr>
        <w:shd w:val="clear" w:color="auto" w:fill="FFFFFF"/>
        <w:ind w:firstLine="709"/>
        <w:rPr>
          <w:bCs/>
          <w:sz w:val="28"/>
          <w:szCs w:val="28"/>
        </w:rPr>
      </w:pPr>
      <w:r w:rsidRPr="00696536">
        <w:rPr>
          <w:bCs/>
          <w:sz w:val="28"/>
          <w:szCs w:val="28"/>
        </w:rPr>
        <w:t>Скорректированы относительные медицинские противопоказания для обеспечения инвалидов и детей-инвалидов ходунками, а также опорами для стояния для детей-инвалидов.</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r w:rsidRPr="00696536">
        <w:rPr>
          <w:rFonts w:ascii="Arial" w:eastAsia="FreeSerif" w:hAnsi="Arial" w:cs="Arial"/>
          <w:sz w:val="24"/>
          <w:lang w:eastAsia="en-US"/>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«05»сентября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19</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ind w:firstLine="709"/>
        <w:jc w:val="center"/>
        <w:rPr>
          <w:color w:val="000000"/>
          <w:sz w:val="28"/>
          <w:szCs w:val="28"/>
        </w:rPr>
      </w:pPr>
    </w:p>
    <w:p w:rsidR="00696536" w:rsidRPr="00696536" w:rsidRDefault="00696536" w:rsidP="00696536">
      <w:pPr>
        <w:ind w:firstLine="720"/>
        <w:rPr>
          <w:rFonts w:eastAsia="Calibri"/>
          <w:b/>
          <w:sz w:val="28"/>
          <w:szCs w:val="28"/>
        </w:rPr>
      </w:pPr>
      <w:r w:rsidRPr="00696536">
        <w:rPr>
          <w:rFonts w:eastAsia="Calibri"/>
          <w:b/>
          <w:sz w:val="28"/>
          <w:szCs w:val="28"/>
        </w:rPr>
        <w:t xml:space="preserve">Прокуратурой Атюрьевского района выявлены нарушения закона </w:t>
      </w:r>
      <w:r w:rsidRPr="00696536">
        <w:rPr>
          <w:rFonts w:eastAsia="Calibri"/>
          <w:b/>
          <w:sz w:val="28"/>
          <w:szCs w:val="28"/>
        </w:rPr>
        <w:br/>
        <w:t>в сфере дополнительного образования</w:t>
      </w:r>
    </w:p>
    <w:p w:rsidR="00696536" w:rsidRPr="00696536" w:rsidRDefault="00696536" w:rsidP="00696536">
      <w:pPr>
        <w:ind w:firstLine="720"/>
        <w:rPr>
          <w:rFonts w:eastAsia="Calibri"/>
          <w:b/>
          <w:sz w:val="28"/>
          <w:szCs w:val="28"/>
        </w:rPr>
      </w:pPr>
    </w:p>
    <w:p w:rsidR="00696536" w:rsidRPr="00696536" w:rsidRDefault="00696536" w:rsidP="00696536">
      <w:pPr>
        <w:ind w:firstLine="720"/>
        <w:rPr>
          <w:rFonts w:eastAsia="Calibri"/>
          <w:sz w:val="28"/>
          <w:szCs w:val="28"/>
        </w:rPr>
      </w:pPr>
      <w:r w:rsidRPr="00696536">
        <w:rPr>
          <w:rFonts w:eastAsia="Calibri"/>
          <w:sz w:val="28"/>
          <w:szCs w:val="28"/>
        </w:rPr>
        <w:t xml:space="preserve">Прокуратура Атюрьевского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 </w:t>
      </w:r>
    </w:p>
    <w:p w:rsidR="00696536" w:rsidRPr="00696536" w:rsidRDefault="00696536" w:rsidP="00696536">
      <w:pPr>
        <w:ind w:firstLine="720"/>
        <w:rPr>
          <w:rFonts w:eastAsia="Calibri"/>
          <w:bCs/>
          <w:iCs/>
          <w:sz w:val="28"/>
          <w:szCs w:val="28"/>
        </w:rPr>
      </w:pPr>
      <w:r w:rsidRPr="00696536">
        <w:rPr>
          <w:rFonts w:eastAsia="Calibri"/>
          <w:sz w:val="28"/>
          <w:szCs w:val="28"/>
        </w:rPr>
        <w:t xml:space="preserve">Установлено, что в образовательном учреждении в нарушение положений законодательства </w:t>
      </w:r>
      <w:r w:rsidRPr="00696536">
        <w:rPr>
          <w:rFonts w:eastAsia="Calibri"/>
          <w:bCs/>
          <w:iCs/>
          <w:sz w:val="28"/>
          <w:szCs w:val="28"/>
        </w:rPr>
        <w:t xml:space="preserve">не обеспечена своевременная замена либо перезарядка первичных средств пожаротушения; не обеспечено наличие знаков пожарной безопасности, обозначающих места расположения ручных пожарных </w:t>
      </w:r>
      <w:proofErr w:type="spellStart"/>
      <w:r w:rsidRPr="00696536">
        <w:rPr>
          <w:rFonts w:eastAsia="Calibri"/>
          <w:bCs/>
          <w:iCs/>
          <w:sz w:val="28"/>
          <w:szCs w:val="28"/>
        </w:rPr>
        <w:t>извещателей</w:t>
      </w:r>
      <w:proofErr w:type="spellEnd"/>
      <w:r w:rsidRPr="00696536">
        <w:rPr>
          <w:rFonts w:eastAsia="Calibri"/>
          <w:bCs/>
          <w:iCs/>
          <w:sz w:val="28"/>
          <w:szCs w:val="28"/>
        </w:rPr>
        <w:t xml:space="preserve">; отсутствуют </w:t>
      </w:r>
      <w:r w:rsidRPr="00696536">
        <w:rPr>
          <w:rFonts w:eastAsia="Calibri"/>
          <w:bCs/>
          <w:sz w:val="28"/>
          <w:szCs w:val="28"/>
        </w:rPr>
        <w:lastRenderedPageBreak/>
        <w:t xml:space="preserve">системы оповещения </w:t>
      </w:r>
      <w:r w:rsidRPr="00696536">
        <w:rPr>
          <w:rFonts w:eastAsia="Calibri"/>
          <w:bCs/>
          <w:iCs/>
          <w:sz w:val="28"/>
          <w:szCs w:val="28"/>
        </w:rPr>
        <w:t xml:space="preserve">о потенциальной угрозе возникновения чрезвычайной ситуации. </w:t>
      </w:r>
    </w:p>
    <w:p w:rsidR="00696536" w:rsidRPr="00696536" w:rsidRDefault="00696536" w:rsidP="00696536">
      <w:pPr>
        <w:ind w:firstLine="720"/>
        <w:rPr>
          <w:rFonts w:eastAsia="Calibri"/>
          <w:sz w:val="28"/>
          <w:szCs w:val="28"/>
        </w:rPr>
      </w:pPr>
      <w:r w:rsidRPr="00696536">
        <w:rPr>
          <w:rFonts w:eastAsia="Calibri"/>
          <w:sz w:val="28"/>
          <w:szCs w:val="28"/>
        </w:rPr>
        <w:t xml:space="preserve">По иску прокурора устранены нарушения требований пожарной безопасности, приняты меры к устранению нарушения законодательства </w:t>
      </w:r>
      <w:r w:rsidRPr="00696536">
        <w:rPr>
          <w:rFonts w:eastAsia="Calibri"/>
          <w:sz w:val="28"/>
          <w:szCs w:val="28"/>
        </w:rPr>
        <w:br/>
        <w:t xml:space="preserve">об антитеррористической защищенности. </w:t>
      </w:r>
    </w:p>
    <w:p w:rsidR="00696536" w:rsidRPr="00696536" w:rsidRDefault="00696536" w:rsidP="00696536">
      <w:pPr>
        <w:ind w:firstLine="720"/>
        <w:rPr>
          <w:rFonts w:eastAsia="Calibri"/>
          <w:sz w:val="28"/>
          <w:szCs w:val="28"/>
        </w:rPr>
      </w:pPr>
      <w:r w:rsidRPr="00696536">
        <w:rPr>
          <w:rFonts w:eastAsia="Calibri"/>
          <w:sz w:val="28"/>
          <w:szCs w:val="28"/>
        </w:rPr>
        <w:t xml:space="preserve">По постановлению прокурора виновное должностное лицо привлечено </w:t>
      </w:r>
      <w:r w:rsidRPr="00696536">
        <w:rPr>
          <w:rFonts w:eastAsia="Calibri"/>
          <w:sz w:val="28"/>
          <w:szCs w:val="28"/>
        </w:rPr>
        <w:br/>
        <w:t xml:space="preserve">к административной ответственности по ч. 1 ст. 20.4 и ч. 1 ст. 20.35 КоАП РФ.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«02»сентября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20</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shd w:val="clear" w:color="auto" w:fill="FFFFFF"/>
        <w:ind w:firstLine="709"/>
        <w:jc w:val="center"/>
        <w:rPr>
          <w:b/>
          <w:bCs/>
          <w:sz w:val="28"/>
          <w:szCs w:val="28"/>
        </w:rPr>
      </w:pPr>
      <w:r w:rsidRPr="00696536">
        <w:rPr>
          <w:b/>
          <w:bCs/>
          <w:sz w:val="28"/>
          <w:szCs w:val="28"/>
        </w:rPr>
        <w:t>С 1 января 2025 года вступят в силу нормы о Национальном словарном фонде</w:t>
      </w:r>
    </w:p>
    <w:p w:rsidR="00696536" w:rsidRPr="00696536" w:rsidRDefault="00696536" w:rsidP="00696536">
      <w:pPr>
        <w:shd w:val="clear" w:color="auto" w:fill="FFFFFF"/>
        <w:ind w:firstLine="709"/>
        <w:rPr>
          <w:b/>
          <w:bCs/>
          <w:sz w:val="28"/>
          <w:szCs w:val="28"/>
        </w:rPr>
      </w:pPr>
    </w:p>
    <w:p w:rsidR="00696536" w:rsidRPr="00696536" w:rsidRDefault="00696536" w:rsidP="00696536">
      <w:pPr>
        <w:shd w:val="clear" w:color="auto" w:fill="FFFFFF"/>
        <w:ind w:firstLine="709"/>
        <w:rPr>
          <w:bCs/>
          <w:sz w:val="28"/>
          <w:szCs w:val="28"/>
        </w:rPr>
      </w:pPr>
      <w:r w:rsidRPr="00696536">
        <w:rPr>
          <w:bCs/>
          <w:sz w:val="28"/>
          <w:szCs w:val="28"/>
        </w:rPr>
        <w:lastRenderedPageBreak/>
        <w:t xml:space="preserve">Федеральным законом от 22.04.2024 № 93-ФЗ вносятся изменения </w:t>
      </w:r>
      <w:r w:rsidRPr="00696536">
        <w:rPr>
          <w:bCs/>
          <w:sz w:val="28"/>
          <w:szCs w:val="28"/>
        </w:rPr>
        <w:br/>
        <w:t>в законодательство о государственном языке, согласно которым в Российской Федерации создадут общедоступную федеральную информационную систему</w:t>
      </w:r>
      <w:r w:rsidRPr="00696536">
        <w:rPr>
          <w:bCs/>
          <w:sz w:val="28"/>
          <w:szCs w:val="28"/>
        </w:rPr>
        <w:br/>
        <w:t xml:space="preserve">о нормах современного русского литературного языка, зафиксированных </w:t>
      </w:r>
      <w:r w:rsidRPr="00696536">
        <w:rPr>
          <w:bCs/>
          <w:sz w:val="28"/>
          <w:szCs w:val="28"/>
        </w:rPr>
        <w:br/>
        <w:t>в нормативных словарях, а также в словарях, содержащих сведения о развитии норм русского литературного языка.</w:t>
      </w:r>
    </w:p>
    <w:p w:rsidR="00696536" w:rsidRPr="00696536" w:rsidRDefault="00696536" w:rsidP="00696536">
      <w:pPr>
        <w:shd w:val="clear" w:color="auto" w:fill="FFFFFF"/>
        <w:ind w:firstLine="709"/>
        <w:rPr>
          <w:bCs/>
          <w:sz w:val="28"/>
          <w:szCs w:val="28"/>
        </w:rPr>
      </w:pPr>
      <w:r w:rsidRPr="00696536">
        <w:rPr>
          <w:bCs/>
          <w:sz w:val="28"/>
          <w:szCs w:val="28"/>
        </w:rPr>
        <w:t xml:space="preserve">Целью создания Национального словарного фонда является обеспечение доступа граждан, организаций, органов государственной власти, иных государственных органов и органов местного самоуправления к информации </w:t>
      </w:r>
      <w:r w:rsidRPr="00696536">
        <w:rPr>
          <w:bCs/>
          <w:sz w:val="28"/>
          <w:szCs w:val="28"/>
        </w:rPr>
        <w:br/>
        <w:t>о нормах современного русского литературного языка на безвозмездной основе.</w:t>
      </w:r>
    </w:p>
    <w:p w:rsidR="00696536" w:rsidRPr="00696536" w:rsidRDefault="00696536" w:rsidP="00696536">
      <w:pPr>
        <w:shd w:val="clear" w:color="auto" w:fill="FFFFFF"/>
        <w:ind w:firstLine="709"/>
        <w:rPr>
          <w:bCs/>
          <w:sz w:val="28"/>
          <w:szCs w:val="28"/>
        </w:rPr>
      </w:pPr>
      <w:r w:rsidRPr="00696536">
        <w:rPr>
          <w:bCs/>
          <w:sz w:val="28"/>
          <w:szCs w:val="28"/>
        </w:rPr>
        <w:t xml:space="preserve">Согласно Федеральному закону «О государственном языке Российской Федерации» нормы современного русского литературного языка необходимо соблюдать в рекламе, при размещении информации для потребителей, а также </w:t>
      </w:r>
      <w:r w:rsidRPr="00696536">
        <w:rPr>
          <w:bCs/>
          <w:sz w:val="28"/>
          <w:szCs w:val="28"/>
        </w:rPr>
        <w:br/>
        <w:t>в иных сферах, определенных законодательством Российской Федерации, предусматривающим использование русского языка как государственного языка Российской Федерации.</w:t>
      </w:r>
    </w:p>
    <w:p w:rsidR="00696536" w:rsidRPr="00696536" w:rsidRDefault="00696536" w:rsidP="00696536">
      <w:pPr>
        <w:widowControl w:val="0"/>
        <w:autoSpaceDE w:val="0"/>
        <w:autoSpaceDN w:val="0"/>
        <w:adjustRightInd w:val="0"/>
        <w:ind w:firstLine="720"/>
        <w:jc w:val="left"/>
        <w:rPr>
          <w:bCs/>
          <w:sz w:val="28"/>
          <w:szCs w:val="28"/>
        </w:rPr>
      </w:pPr>
      <w:r w:rsidRPr="00696536">
        <w:rPr>
          <w:bCs/>
          <w:sz w:val="28"/>
          <w:szCs w:val="28"/>
        </w:rPr>
        <w:t>Закон о Национальном словарном фонде вступит в силу 1 января 2025 года</w:t>
      </w: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23</w:t>
      </w:r>
    </w:p>
    <w:p w:rsidR="00696536" w:rsidRPr="00696536" w:rsidRDefault="00696536" w:rsidP="00696536">
      <w:pPr>
        <w:shd w:val="clear" w:color="auto" w:fill="FFFFFF"/>
        <w:ind w:firstLine="709"/>
        <w:jc w:val="center"/>
        <w:rPr>
          <w:color w:val="000000"/>
          <w:sz w:val="28"/>
          <w:szCs w:val="28"/>
        </w:rPr>
      </w:pPr>
    </w:p>
    <w:p w:rsidR="00696536" w:rsidRPr="00696536" w:rsidRDefault="00696536" w:rsidP="00696536">
      <w:pPr>
        <w:ind w:firstLine="720"/>
        <w:rPr>
          <w:rFonts w:eastAsia="Calibri"/>
          <w:b/>
          <w:sz w:val="28"/>
          <w:szCs w:val="28"/>
        </w:rPr>
      </w:pPr>
      <w:r w:rsidRPr="00696536">
        <w:rPr>
          <w:rFonts w:eastAsia="Calibri"/>
          <w:b/>
          <w:sz w:val="28"/>
          <w:szCs w:val="28"/>
        </w:rPr>
        <w:lastRenderedPageBreak/>
        <w:t xml:space="preserve">Прокуратурой Атюрьевского района выявлены нарушения закона </w:t>
      </w:r>
      <w:r w:rsidRPr="00696536">
        <w:rPr>
          <w:rFonts w:eastAsia="Calibri"/>
          <w:b/>
          <w:sz w:val="28"/>
          <w:szCs w:val="28"/>
        </w:rPr>
        <w:br/>
        <w:t xml:space="preserve">в жилищно-коммунальной сфере </w:t>
      </w:r>
    </w:p>
    <w:p w:rsidR="00696536" w:rsidRPr="00696536" w:rsidRDefault="00696536" w:rsidP="00696536">
      <w:pPr>
        <w:ind w:firstLine="720"/>
        <w:rPr>
          <w:rFonts w:eastAsia="Calibri"/>
          <w:b/>
          <w:sz w:val="28"/>
          <w:szCs w:val="28"/>
        </w:rPr>
      </w:pPr>
    </w:p>
    <w:p w:rsidR="00696536" w:rsidRPr="00696536" w:rsidRDefault="00696536" w:rsidP="00696536">
      <w:pPr>
        <w:ind w:firstLine="720"/>
        <w:rPr>
          <w:rFonts w:eastAsia="Calibri"/>
          <w:sz w:val="28"/>
          <w:szCs w:val="28"/>
        </w:rPr>
      </w:pPr>
      <w:r w:rsidRPr="00696536">
        <w:rPr>
          <w:rFonts w:eastAsia="Calibri"/>
          <w:sz w:val="28"/>
          <w:szCs w:val="28"/>
        </w:rPr>
        <w:t xml:space="preserve">Прокуратура Атюрьевского района в деятельности гарантирующего поставщика холодного водоснабжения на территории Атюрьевского района, </w:t>
      </w:r>
      <w:r w:rsidRPr="00696536">
        <w:rPr>
          <w:rFonts w:eastAsia="Calibri"/>
          <w:sz w:val="28"/>
          <w:szCs w:val="28"/>
        </w:rPr>
        <w:br/>
        <w:t xml:space="preserve">проведена проверка исполнения законодательства в сфере водоснабжения.  </w:t>
      </w:r>
    </w:p>
    <w:p w:rsidR="00696536" w:rsidRPr="00696536" w:rsidRDefault="00696536" w:rsidP="00696536">
      <w:pPr>
        <w:ind w:firstLine="720"/>
        <w:rPr>
          <w:bCs/>
          <w:sz w:val="28"/>
          <w:szCs w:val="28"/>
        </w:rPr>
      </w:pPr>
      <w:r w:rsidRPr="00696536">
        <w:rPr>
          <w:rFonts w:eastAsia="Calibri"/>
          <w:sz w:val="28"/>
          <w:szCs w:val="28"/>
        </w:rPr>
        <w:t>Производственной программой в</w:t>
      </w:r>
      <w:r w:rsidRPr="00696536">
        <w:rPr>
          <w:bCs/>
          <w:sz w:val="28"/>
          <w:szCs w:val="28"/>
        </w:rPr>
        <w:t xml:space="preserve"> сфере холодного водоснабжения на </w:t>
      </w:r>
      <w:r w:rsidRPr="00696536">
        <w:rPr>
          <w:bCs/>
          <w:sz w:val="28"/>
          <w:szCs w:val="28"/>
        </w:rPr>
        <w:br/>
        <w:t xml:space="preserve">2023 г. определен перечень проводимых гарантирующим поставщиком мероприятий - замена насосов, </w:t>
      </w:r>
      <w:r w:rsidRPr="00696536">
        <w:rPr>
          <w:rFonts w:eastAsia="Calibri"/>
          <w:bCs/>
          <w:sz w:val="28"/>
          <w:szCs w:val="28"/>
        </w:rPr>
        <w:t>установка преобразовательной частоты; ремонт водопровода, замена задвижки.</w:t>
      </w:r>
    </w:p>
    <w:p w:rsidR="00696536" w:rsidRPr="00696536" w:rsidRDefault="00696536" w:rsidP="00696536">
      <w:pPr>
        <w:ind w:firstLine="720"/>
        <w:rPr>
          <w:rFonts w:eastAsia="Calibri"/>
          <w:sz w:val="28"/>
          <w:szCs w:val="28"/>
        </w:rPr>
      </w:pPr>
      <w:r w:rsidRPr="00696536">
        <w:rPr>
          <w:rFonts w:eastAsia="Calibri"/>
          <w:sz w:val="28"/>
          <w:szCs w:val="28"/>
        </w:rPr>
        <w:t xml:space="preserve">В ходе проведенной проверки установлено, что предусмотренные производственной программой мероприятия в полном объеме не исполнены.  </w:t>
      </w:r>
    </w:p>
    <w:p w:rsidR="00696536" w:rsidRPr="00696536" w:rsidRDefault="00696536" w:rsidP="00696536">
      <w:pPr>
        <w:ind w:firstLine="720"/>
        <w:rPr>
          <w:rFonts w:eastAsia="Calibri"/>
          <w:sz w:val="28"/>
          <w:szCs w:val="28"/>
        </w:rPr>
      </w:pPr>
      <w:r w:rsidRPr="00696536">
        <w:rPr>
          <w:rFonts w:eastAsia="Calibri"/>
          <w:sz w:val="28"/>
          <w:szCs w:val="28"/>
        </w:rPr>
        <w:t xml:space="preserve">В этой связи прокуратурой района предъявлено исковое заявление. </w:t>
      </w:r>
    </w:p>
    <w:p w:rsidR="00696536" w:rsidRPr="00696536" w:rsidRDefault="00696536" w:rsidP="00696536">
      <w:pPr>
        <w:ind w:firstLine="720"/>
        <w:rPr>
          <w:rFonts w:eastAsia="Calibri"/>
          <w:bCs/>
          <w:sz w:val="28"/>
          <w:szCs w:val="28"/>
        </w:rPr>
      </w:pPr>
      <w:r w:rsidRPr="00696536">
        <w:rPr>
          <w:rFonts w:eastAsia="Calibri"/>
          <w:sz w:val="28"/>
          <w:szCs w:val="28"/>
        </w:rPr>
        <w:t xml:space="preserve">Решением </w:t>
      </w:r>
      <w:proofErr w:type="spellStart"/>
      <w:r w:rsidRPr="00696536">
        <w:rPr>
          <w:rFonts w:eastAsia="Calibri"/>
          <w:bCs/>
          <w:sz w:val="28"/>
          <w:szCs w:val="28"/>
        </w:rPr>
        <w:t>Торбеевского</w:t>
      </w:r>
      <w:proofErr w:type="spellEnd"/>
      <w:r w:rsidRPr="00696536">
        <w:rPr>
          <w:rFonts w:eastAsia="Calibri"/>
          <w:bCs/>
          <w:sz w:val="28"/>
          <w:szCs w:val="28"/>
        </w:rPr>
        <w:t xml:space="preserve"> районного суда Республики Мордовия заявленные требования удовлетворены в полном объеме.  </w:t>
      </w:r>
    </w:p>
    <w:p w:rsidR="00696536" w:rsidRPr="00696536" w:rsidRDefault="00696536" w:rsidP="00696536">
      <w:pPr>
        <w:ind w:firstLine="720"/>
        <w:rPr>
          <w:rFonts w:eastAsia="Calibri"/>
          <w:bCs/>
          <w:sz w:val="28"/>
          <w:szCs w:val="28"/>
        </w:rPr>
      </w:pPr>
      <w:r w:rsidRPr="00696536">
        <w:rPr>
          <w:rFonts w:eastAsia="Calibri"/>
          <w:bCs/>
          <w:sz w:val="28"/>
          <w:szCs w:val="28"/>
        </w:rPr>
        <w:t>Решение суда в законную силу не вступило.</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jc w:val="left"/>
        <w:rPr>
          <w:sz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b/>
          <w:bCs/>
          <w:sz w:val="32"/>
          <w:szCs w:val="32"/>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24</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center"/>
        <w:rPr>
          <w:b/>
          <w:bCs/>
          <w:sz w:val="28"/>
          <w:szCs w:val="28"/>
        </w:rPr>
      </w:pPr>
      <w:r w:rsidRPr="00696536">
        <w:rPr>
          <w:b/>
          <w:bCs/>
          <w:sz w:val="28"/>
          <w:szCs w:val="28"/>
        </w:rPr>
        <w:t>Участковые больницы в сельской местности смогут продавать лекарственные препараты</w:t>
      </w:r>
    </w:p>
    <w:p w:rsidR="00696536" w:rsidRPr="00696536" w:rsidRDefault="00696536" w:rsidP="00696536">
      <w:pPr>
        <w:ind w:firstLine="709"/>
        <w:rPr>
          <w:sz w:val="28"/>
          <w:szCs w:val="28"/>
        </w:rPr>
      </w:pPr>
      <w:r w:rsidRPr="00696536">
        <w:rPr>
          <w:sz w:val="28"/>
          <w:szCs w:val="28"/>
        </w:rPr>
        <w:t>Федеральным законом от 08.08.2024 № 323-ФЗ внесены поправки в Федеральные законы «Об обращении лекарственных средств» и «Об основах охраны здоровья граждан в Российской Федерации», позволяющие участковым больницам в сельских населенных пунктах продавать лекарственные препараты.</w:t>
      </w:r>
    </w:p>
    <w:p w:rsidR="00696536" w:rsidRPr="00696536" w:rsidRDefault="00696536" w:rsidP="00696536">
      <w:pPr>
        <w:ind w:firstLine="709"/>
        <w:rPr>
          <w:sz w:val="28"/>
          <w:szCs w:val="28"/>
        </w:rPr>
      </w:pPr>
      <w:r w:rsidRPr="00696536">
        <w:rPr>
          <w:sz w:val="28"/>
          <w:szCs w:val="28"/>
        </w:rPr>
        <w:t>Ранее право на продажу лекарств было только у амбулаторий, фельдшерских и фельдшерско-акушерских пунктов, отделений общей врачебной практики.</w:t>
      </w:r>
    </w:p>
    <w:p w:rsidR="00696536" w:rsidRPr="00696536" w:rsidRDefault="00696536" w:rsidP="00696536">
      <w:pPr>
        <w:ind w:firstLine="709"/>
        <w:rPr>
          <w:sz w:val="28"/>
          <w:szCs w:val="28"/>
        </w:rPr>
      </w:pPr>
      <w:r w:rsidRPr="00696536">
        <w:rPr>
          <w:sz w:val="28"/>
          <w:szCs w:val="28"/>
        </w:rPr>
        <w:t>В соответствии с изменениями законодательства теперь все структурные подразделения медицинских организаций, расположенные в сельских населенных пунктах, в которых отсутствуют аптечные организации, могут осуществлять розничную торговлю лекарственными препаратами для медицинского применения.</w:t>
      </w: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lastRenderedPageBreak/>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25</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ind w:firstLine="709"/>
        <w:jc w:val="center"/>
        <w:rPr>
          <w:b/>
          <w:bCs/>
          <w:sz w:val="28"/>
          <w:szCs w:val="28"/>
        </w:rPr>
      </w:pPr>
      <w:r w:rsidRPr="00696536">
        <w:rPr>
          <w:b/>
          <w:bCs/>
          <w:sz w:val="28"/>
          <w:szCs w:val="28"/>
        </w:rPr>
        <w:t>Уточнены условия оплаты сверхурочной работы</w:t>
      </w:r>
    </w:p>
    <w:p w:rsidR="00696536" w:rsidRPr="00696536" w:rsidRDefault="00696536" w:rsidP="00696536">
      <w:pPr>
        <w:shd w:val="clear" w:color="auto" w:fill="FFFFFF"/>
        <w:ind w:firstLine="709"/>
        <w:rPr>
          <w:b/>
          <w:bCs/>
          <w:sz w:val="28"/>
          <w:szCs w:val="28"/>
        </w:rPr>
      </w:pPr>
    </w:p>
    <w:p w:rsidR="00696536" w:rsidRPr="00696536" w:rsidRDefault="00696536" w:rsidP="00696536">
      <w:pPr>
        <w:shd w:val="clear" w:color="auto" w:fill="FFFFFF"/>
        <w:ind w:firstLine="709"/>
        <w:rPr>
          <w:bCs/>
          <w:sz w:val="28"/>
          <w:szCs w:val="28"/>
        </w:rPr>
      </w:pPr>
      <w:r w:rsidRPr="00696536">
        <w:rPr>
          <w:bCs/>
          <w:sz w:val="28"/>
          <w:szCs w:val="28"/>
        </w:rPr>
        <w:t>Федеральным законом от 22.04.2024 № 91-ФЗ внесены изменения в Трудовой кодекс Российской Федерации, которые вступили в силу с 1 сентября 2024 года.</w:t>
      </w:r>
    </w:p>
    <w:p w:rsidR="00696536" w:rsidRPr="00696536" w:rsidRDefault="00696536" w:rsidP="00696536">
      <w:pPr>
        <w:shd w:val="clear" w:color="auto" w:fill="FFFFFF"/>
        <w:ind w:firstLine="709"/>
        <w:rPr>
          <w:bCs/>
          <w:sz w:val="28"/>
          <w:szCs w:val="28"/>
        </w:rPr>
      </w:pPr>
      <w:r w:rsidRPr="00696536">
        <w:rPr>
          <w:bCs/>
          <w:sz w:val="28"/>
          <w:szCs w:val="28"/>
        </w:rPr>
        <w:t>Данные изменения, регламентируют новый порядок оплаты сверхурочной работы.</w:t>
      </w:r>
    </w:p>
    <w:p w:rsidR="00696536" w:rsidRPr="00696536" w:rsidRDefault="00696536" w:rsidP="00696536">
      <w:pPr>
        <w:shd w:val="clear" w:color="auto" w:fill="FFFFFF"/>
        <w:ind w:firstLine="709"/>
        <w:rPr>
          <w:bCs/>
          <w:sz w:val="28"/>
          <w:szCs w:val="28"/>
        </w:rPr>
      </w:pPr>
      <w:r w:rsidRPr="00696536">
        <w:rPr>
          <w:bCs/>
          <w:sz w:val="28"/>
          <w:szCs w:val="28"/>
        </w:rPr>
        <w:t xml:space="preserve">Законодателем уточнено, что такая работа должна оплачиваться исходя из размера заработной платы работника, включая компенсационные </w:t>
      </w:r>
      <w:r w:rsidRPr="00696536">
        <w:rPr>
          <w:bCs/>
          <w:sz w:val="28"/>
          <w:szCs w:val="28"/>
        </w:rPr>
        <w:br/>
        <w:t xml:space="preserve">и стимулирующие выплаты. При этом оплачивать сверхурочную работу следует: </w:t>
      </w:r>
      <w:r w:rsidRPr="00696536">
        <w:rPr>
          <w:bCs/>
          <w:sz w:val="28"/>
          <w:szCs w:val="28"/>
        </w:rPr>
        <w:br/>
        <w:t xml:space="preserve">за первые два часа работы – не менее чем в 1,5 размере; за последующие часы – </w:t>
      </w:r>
      <w:r w:rsidRPr="00696536">
        <w:rPr>
          <w:bCs/>
          <w:sz w:val="28"/>
          <w:szCs w:val="28"/>
        </w:rPr>
        <w:br/>
        <w:t>не менее</w:t>
      </w:r>
      <w:proofErr w:type="gramStart"/>
      <w:r w:rsidRPr="00696536">
        <w:rPr>
          <w:bCs/>
          <w:sz w:val="28"/>
          <w:szCs w:val="28"/>
        </w:rPr>
        <w:t>,</w:t>
      </w:r>
      <w:proofErr w:type="gramEnd"/>
      <w:r w:rsidRPr="00696536">
        <w:rPr>
          <w:bCs/>
          <w:sz w:val="28"/>
          <w:szCs w:val="28"/>
        </w:rPr>
        <w:t xml:space="preserve"> чем в 2 размере.</w:t>
      </w:r>
    </w:p>
    <w:p w:rsidR="00696536" w:rsidRPr="00696536" w:rsidRDefault="00696536" w:rsidP="00696536">
      <w:pPr>
        <w:shd w:val="clear" w:color="auto" w:fill="FFFFFF"/>
        <w:ind w:firstLine="709"/>
        <w:rPr>
          <w:bCs/>
          <w:sz w:val="28"/>
          <w:szCs w:val="28"/>
        </w:rPr>
      </w:pPr>
      <w:r w:rsidRPr="00696536">
        <w:rPr>
          <w:bCs/>
          <w:sz w:val="28"/>
          <w:szCs w:val="28"/>
        </w:rPr>
        <w:t xml:space="preserve">По желанию работника сверхурочная работа вместо повышенной оплаты может компенсироваться предоставлением дополнительного времени отдыха, </w:t>
      </w:r>
      <w:r w:rsidRPr="00696536">
        <w:rPr>
          <w:bCs/>
          <w:sz w:val="28"/>
          <w:szCs w:val="28"/>
        </w:rPr>
        <w:br/>
        <w:t>но не менее времени, отработанного сверхурочно, за исключением случаев, предусмотренных Трудовым кодексом Российской Федерации.</w:t>
      </w:r>
    </w:p>
    <w:p w:rsidR="00696536" w:rsidRPr="00696536" w:rsidRDefault="00696536" w:rsidP="00696536">
      <w:pPr>
        <w:shd w:val="clear" w:color="auto" w:fill="FFFFFF"/>
        <w:ind w:firstLine="709"/>
        <w:rPr>
          <w:bCs/>
          <w:sz w:val="28"/>
          <w:szCs w:val="28"/>
        </w:rPr>
      </w:pPr>
      <w:r w:rsidRPr="00696536">
        <w:rPr>
          <w:bCs/>
          <w:sz w:val="28"/>
          <w:szCs w:val="28"/>
        </w:rPr>
        <w:t>Конкретные размеры оплаты сверхурочной работы могут определяться коллективным договором, соглашением, локальным нормативным актом или трудовым договором.</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lastRenderedPageBreak/>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26</w:t>
      </w: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center"/>
        <w:rPr>
          <w:b/>
          <w:bCs/>
          <w:sz w:val="28"/>
          <w:szCs w:val="28"/>
        </w:rPr>
      </w:pPr>
      <w:r w:rsidRPr="00696536">
        <w:rPr>
          <w:b/>
          <w:bCs/>
          <w:sz w:val="28"/>
          <w:szCs w:val="28"/>
        </w:rPr>
        <w:t>С 01 января 2025 года супруги погибших участников специальной военной операции смогут получать пенсию по потере кормильца</w:t>
      </w:r>
    </w:p>
    <w:p w:rsidR="00696536" w:rsidRPr="00696536" w:rsidRDefault="00696536" w:rsidP="00696536">
      <w:pPr>
        <w:jc w:val="center"/>
        <w:rPr>
          <w:b/>
          <w:bCs/>
          <w:sz w:val="28"/>
          <w:szCs w:val="28"/>
        </w:rPr>
      </w:pPr>
    </w:p>
    <w:p w:rsidR="00696536" w:rsidRPr="00696536" w:rsidRDefault="00696536" w:rsidP="00696536">
      <w:pPr>
        <w:ind w:firstLine="709"/>
        <w:rPr>
          <w:sz w:val="28"/>
          <w:szCs w:val="28"/>
        </w:rPr>
      </w:pPr>
      <w:r w:rsidRPr="00696536">
        <w:rPr>
          <w:sz w:val="28"/>
          <w:szCs w:val="28"/>
        </w:rPr>
        <w:t>Федеральным законом от 29 мая 2024 года № 118-ФЗ внесены изменения в Федеральный закон от 15 декабря 2001 года № 166-ФЗ «О государственном пенсионном обеспечении в Российской Федерации» и в Федеральный закон от 28 декабря 2013 года № 400-ФЗ «О страховых пенсиях».</w:t>
      </w:r>
    </w:p>
    <w:p w:rsidR="00696536" w:rsidRPr="00696536" w:rsidRDefault="00696536" w:rsidP="00696536">
      <w:pPr>
        <w:ind w:firstLine="709"/>
        <w:rPr>
          <w:sz w:val="28"/>
          <w:szCs w:val="28"/>
        </w:rPr>
      </w:pPr>
      <w:r w:rsidRPr="00696536">
        <w:rPr>
          <w:sz w:val="28"/>
          <w:szCs w:val="28"/>
        </w:rPr>
        <w:t xml:space="preserve">Согласно этим изменениям, супруги погибших участников специальной военной операции, которые не вступили в повторный брак и воспитывают детей в возрасте до 23 лет, теперь считаются нетрудоспособными членами семьи умершего кормильца и имеют право на получение пенсии по случаю потери кормильца. </w:t>
      </w:r>
    </w:p>
    <w:p w:rsidR="00696536" w:rsidRPr="00696536" w:rsidRDefault="00696536" w:rsidP="00696536">
      <w:pPr>
        <w:ind w:firstLine="709"/>
        <w:rPr>
          <w:sz w:val="28"/>
          <w:szCs w:val="28"/>
        </w:rPr>
      </w:pPr>
      <w:r w:rsidRPr="00696536">
        <w:rPr>
          <w:sz w:val="28"/>
          <w:szCs w:val="28"/>
        </w:rPr>
        <w:t>Изменения вступят в силу с 1 января 2025 года.</w:t>
      </w:r>
    </w:p>
    <w:p w:rsidR="00696536" w:rsidRPr="00696536" w:rsidRDefault="00696536" w:rsidP="00696536">
      <w:pPr>
        <w:shd w:val="clear" w:color="auto" w:fill="FFFFFF"/>
        <w:ind w:firstLine="709"/>
        <w:rPr>
          <w:b/>
          <w:bCs/>
          <w:sz w:val="28"/>
          <w:szCs w:val="28"/>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lastRenderedPageBreak/>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27</w:t>
      </w:r>
    </w:p>
    <w:p w:rsidR="00696536" w:rsidRPr="00696536" w:rsidRDefault="00696536" w:rsidP="00696536">
      <w:pPr>
        <w:shd w:val="clear" w:color="auto" w:fill="FFFFFF"/>
        <w:ind w:firstLine="709"/>
        <w:rPr>
          <w:b/>
          <w:bCs/>
          <w:sz w:val="28"/>
          <w:szCs w:val="28"/>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center"/>
        <w:rPr>
          <w:b/>
          <w:bCs/>
          <w:sz w:val="28"/>
          <w:szCs w:val="28"/>
        </w:rPr>
      </w:pPr>
      <w:r w:rsidRPr="00696536">
        <w:rPr>
          <w:rFonts w:eastAsia="Calibri"/>
          <w:b/>
          <w:bCs/>
          <w:sz w:val="28"/>
          <w:szCs w:val="28"/>
        </w:rPr>
        <w:t xml:space="preserve"> </w:t>
      </w:r>
      <w:r w:rsidRPr="00696536">
        <w:rPr>
          <w:b/>
          <w:bCs/>
          <w:sz w:val="28"/>
          <w:szCs w:val="28"/>
        </w:rPr>
        <w:t>Последствия лишения родительских прав</w:t>
      </w:r>
    </w:p>
    <w:p w:rsidR="00696536" w:rsidRPr="00696536" w:rsidRDefault="00696536" w:rsidP="00696536">
      <w:pPr>
        <w:jc w:val="center"/>
        <w:rPr>
          <w:bCs/>
          <w:sz w:val="28"/>
          <w:szCs w:val="28"/>
        </w:rPr>
      </w:pPr>
    </w:p>
    <w:p w:rsidR="00696536" w:rsidRPr="00696536" w:rsidRDefault="00696536" w:rsidP="00696536">
      <w:pPr>
        <w:ind w:firstLine="709"/>
        <w:rPr>
          <w:bCs/>
          <w:sz w:val="28"/>
          <w:szCs w:val="28"/>
        </w:rPr>
      </w:pPr>
      <w:proofErr w:type="gramStart"/>
      <w:r w:rsidRPr="00696536">
        <w:rPr>
          <w:bCs/>
          <w:sz w:val="28"/>
          <w:szCs w:val="28"/>
        </w:rPr>
        <w:t>В соответствии со статьей 87 Семейного кодекса Российской Федерации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а также право на льготы и государственные пособия, установленные для граждан, имеющих детей.</w:t>
      </w:r>
      <w:proofErr w:type="gramEnd"/>
    </w:p>
    <w:p w:rsidR="00696536" w:rsidRPr="00696536" w:rsidRDefault="00696536" w:rsidP="00696536">
      <w:pPr>
        <w:ind w:firstLine="709"/>
        <w:rPr>
          <w:bCs/>
          <w:sz w:val="28"/>
          <w:szCs w:val="28"/>
        </w:rPr>
      </w:pPr>
      <w:r w:rsidRPr="00696536">
        <w:rPr>
          <w:bCs/>
          <w:sz w:val="28"/>
          <w:szCs w:val="28"/>
        </w:rPr>
        <w:t>Вместе с тем, лишение родительских прав не освобождает родителей от обязанности содержать своего ребенка.</w:t>
      </w:r>
    </w:p>
    <w:p w:rsidR="00696536" w:rsidRPr="00696536" w:rsidRDefault="00696536" w:rsidP="00696536">
      <w:pPr>
        <w:ind w:firstLine="709"/>
        <w:rPr>
          <w:bCs/>
          <w:sz w:val="28"/>
          <w:szCs w:val="28"/>
        </w:rPr>
      </w:pPr>
      <w:r w:rsidRPr="00696536">
        <w:rPr>
          <w:bCs/>
          <w:sz w:val="28"/>
          <w:szCs w:val="28"/>
        </w:rPr>
        <w:t>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696536" w:rsidRPr="00696536" w:rsidRDefault="00696536" w:rsidP="00696536">
      <w:pPr>
        <w:ind w:firstLine="709"/>
        <w:rPr>
          <w:bCs/>
          <w:sz w:val="28"/>
          <w:szCs w:val="28"/>
        </w:rPr>
      </w:pPr>
      <w:r w:rsidRPr="00696536">
        <w:rPr>
          <w:bCs/>
          <w:sz w:val="28"/>
          <w:szCs w:val="28"/>
        </w:rPr>
        <w:t>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696536" w:rsidRPr="00696536" w:rsidRDefault="00696536" w:rsidP="00696536">
      <w:pPr>
        <w:ind w:firstLine="709"/>
        <w:rPr>
          <w:bCs/>
          <w:sz w:val="28"/>
          <w:szCs w:val="28"/>
        </w:rPr>
      </w:pPr>
      <w:r w:rsidRPr="00696536">
        <w:rPr>
          <w:bCs/>
          <w:sz w:val="28"/>
          <w:szCs w:val="28"/>
        </w:rPr>
        <w:t>Усыновление ребенка в случае лишения родителей (одного из них) родительских прав допускается не ранее истечения шести месяцев со дня вынесения решения суда о лишении родителей родительских прав.</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hd w:val="clear" w:color="auto" w:fill="FFFFFF"/>
        <w:jc w:val="left"/>
        <w:rPr>
          <w:b/>
          <w:bCs/>
          <w:color w:val="333333"/>
          <w:sz w:val="28"/>
          <w:szCs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suppressAutoHyphens/>
        <w:autoSpaceDE w:val="0"/>
        <w:autoSpaceDN w:val="0"/>
        <w:adjustRightInd w:val="0"/>
        <w:jc w:val="center"/>
        <w:rPr>
          <w:rFonts w:ascii="Calibri" w:hAnsi="Calibri" w:cs="Calibri"/>
          <w:b/>
          <w:bCs/>
          <w:sz w:val="32"/>
          <w:szCs w:val="32"/>
        </w:rPr>
      </w:pPr>
      <w:r w:rsidRPr="00696536">
        <w:rPr>
          <w:b/>
          <w:bCs/>
          <w:sz w:val="32"/>
          <w:szCs w:val="32"/>
        </w:rPr>
        <w:t>ИНФОРМАЦИОННЫЙ БЮЛЛЕТЕНЬ</w:t>
      </w:r>
    </w:p>
    <w:p w:rsidR="00696536" w:rsidRPr="00696536" w:rsidRDefault="00696536" w:rsidP="00696536">
      <w:pPr>
        <w:jc w:val="left"/>
        <w:rPr>
          <w:b/>
          <w:bCs/>
          <w:sz w:val="32"/>
          <w:szCs w:val="32"/>
        </w:rPr>
      </w:pPr>
    </w:p>
    <w:p w:rsidR="00696536" w:rsidRPr="00696536" w:rsidRDefault="00696536" w:rsidP="00696536">
      <w:pPr>
        <w:jc w:val="center"/>
        <w:rPr>
          <w:b/>
          <w:bCs/>
          <w:sz w:val="32"/>
          <w:szCs w:val="32"/>
        </w:rPr>
      </w:pPr>
      <w:r w:rsidRPr="00696536">
        <w:rPr>
          <w:sz w:val="32"/>
          <w:szCs w:val="32"/>
        </w:rPr>
        <w:t>Администрация</w:t>
      </w:r>
    </w:p>
    <w:p w:rsidR="00696536" w:rsidRPr="00696536" w:rsidRDefault="00696536" w:rsidP="00696536">
      <w:pPr>
        <w:suppressAutoHyphens/>
        <w:spacing w:after="120"/>
        <w:rPr>
          <w:sz w:val="32"/>
          <w:szCs w:val="32"/>
          <w:lang w:eastAsia="ar-SA"/>
        </w:rPr>
      </w:pPr>
      <w:r w:rsidRPr="00696536">
        <w:rPr>
          <w:sz w:val="32"/>
          <w:szCs w:val="32"/>
          <w:lang w:eastAsia="ar-SA"/>
        </w:rPr>
        <w:t>                                       Большешуструйского сельского поселения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Атюрьевского муниципального 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Республика Мордовия</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jc w:val="left"/>
        <w:rPr>
          <w:sz w:val="32"/>
          <w:szCs w:val="32"/>
          <w:lang w:eastAsia="ar-SA"/>
        </w:rPr>
      </w:pPr>
      <w:r w:rsidRPr="00696536">
        <w:rPr>
          <w:sz w:val="32"/>
          <w:szCs w:val="32"/>
          <w:lang w:eastAsia="ar-SA"/>
        </w:rPr>
        <w:t>Является официальным печатным</w:t>
      </w:r>
    </w:p>
    <w:p w:rsidR="00696536" w:rsidRPr="00696536" w:rsidRDefault="00696536" w:rsidP="00696536">
      <w:pPr>
        <w:suppressAutoHyphens/>
        <w:spacing w:after="120"/>
        <w:jc w:val="left"/>
        <w:rPr>
          <w:sz w:val="32"/>
          <w:szCs w:val="32"/>
          <w:lang w:eastAsia="ar-SA"/>
        </w:rPr>
      </w:pPr>
      <w:r w:rsidRPr="00696536">
        <w:rPr>
          <w:sz w:val="32"/>
          <w:szCs w:val="32"/>
          <w:lang w:eastAsia="ar-SA"/>
        </w:rPr>
        <w:t>изданием Большешуструйского</w:t>
      </w:r>
    </w:p>
    <w:p w:rsidR="00696536" w:rsidRPr="00696536" w:rsidRDefault="00696536" w:rsidP="00696536">
      <w:pPr>
        <w:suppressAutoHyphens/>
        <w:spacing w:after="120"/>
        <w:jc w:val="left"/>
        <w:rPr>
          <w:sz w:val="32"/>
          <w:szCs w:val="32"/>
          <w:lang w:eastAsia="ar-SA"/>
        </w:rPr>
      </w:pPr>
      <w:r w:rsidRPr="00696536">
        <w:rPr>
          <w:sz w:val="32"/>
          <w:szCs w:val="32"/>
          <w:lang w:eastAsia="ar-SA"/>
        </w:rPr>
        <w:lastRenderedPageBreak/>
        <w:t>сельского поселения</w:t>
      </w:r>
    </w:p>
    <w:p w:rsidR="00696536" w:rsidRPr="00696536" w:rsidRDefault="00696536" w:rsidP="00696536">
      <w:pPr>
        <w:suppressAutoHyphens/>
        <w:spacing w:after="120"/>
        <w:jc w:val="left"/>
        <w:rPr>
          <w:sz w:val="32"/>
          <w:szCs w:val="32"/>
          <w:lang w:eastAsia="ar-SA"/>
        </w:rPr>
      </w:pPr>
      <w:r w:rsidRPr="00696536">
        <w:rPr>
          <w:sz w:val="32"/>
          <w:szCs w:val="32"/>
          <w:lang w:eastAsia="ar-SA"/>
        </w:rPr>
        <w:t>Атюрьевского муниципального</w:t>
      </w:r>
    </w:p>
    <w:p w:rsidR="00696536" w:rsidRPr="00696536" w:rsidRDefault="00696536" w:rsidP="00696536">
      <w:pPr>
        <w:suppressAutoHyphens/>
        <w:spacing w:after="120"/>
        <w:jc w:val="left"/>
        <w:rPr>
          <w:sz w:val="32"/>
          <w:szCs w:val="32"/>
          <w:lang w:eastAsia="ar-SA"/>
        </w:rPr>
      </w:pPr>
      <w:r w:rsidRPr="00696536">
        <w:rPr>
          <w:sz w:val="32"/>
          <w:szCs w:val="32"/>
          <w:lang w:eastAsia="ar-SA"/>
        </w:rPr>
        <w:t>района</w:t>
      </w:r>
    </w:p>
    <w:p w:rsidR="00696536" w:rsidRPr="00696536" w:rsidRDefault="00696536" w:rsidP="00696536">
      <w:pPr>
        <w:suppressAutoHyphens/>
        <w:spacing w:after="120"/>
        <w:jc w:val="center"/>
        <w:rPr>
          <w:sz w:val="32"/>
          <w:szCs w:val="32"/>
          <w:lang w:eastAsia="ar-SA"/>
        </w:rPr>
      </w:pPr>
      <w:r w:rsidRPr="00696536">
        <w:rPr>
          <w:sz w:val="32"/>
          <w:szCs w:val="32"/>
          <w:lang w:eastAsia="ar-SA"/>
        </w:rPr>
        <w:t> </w:t>
      </w:r>
    </w:p>
    <w:p w:rsidR="00696536" w:rsidRPr="00696536" w:rsidRDefault="00696536" w:rsidP="00696536">
      <w:pPr>
        <w:suppressAutoHyphens/>
        <w:spacing w:after="120"/>
        <w:ind w:left="708"/>
        <w:jc w:val="left"/>
        <w:rPr>
          <w:sz w:val="32"/>
          <w:szCs w:val="32"/>
          <w:lang w:eastAsia="ar-SA"/>
        </w:rPr>
      </w:pPr>
      <w:r w:rsidRPr="00696536">
        <w:rPr>
          <w:sz w:val="32"/>
          <w:szCs w:val="32"/>
          <w:lang w:eastAsia="ar-SA"/>
        </w:rPr>
        <w:t>    «19»августа 2024 г.                             Газета издается с 01.12.2006 г.</w:t>
      </w: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widowControl w:val="0"/>
        <w:autoSpaceDE w:val="0"/>
        <w:autoSpaceDN w:val="0"/>
        <w:adjustRightInd w:val="0"/>
        <w:ind w:firstLine="720"/>
        <w:jc w:val="left"/>
        <w:rPr>
          <w:rFonts w:ascii="Arial" w:eastAsia="FreeSerif" w:hAnsi="Arial" w:cs="Arial"/>
          <w:sz w:val="32"/>
          <w:szCs w:val="32"/>
        </w:rPr>
      </w:pPr>
    </w:p>
    <w:p w:rsidR="00696536" w:rsidRPr="00696536" w:rsidRDefault="00696536" w:rsidP="00696536">
      <w:pPr>
        <w:suppressAutoHyphens/>
        <w:spacing w:after="120"/>
        <w:jc w:val="center"/>
        <w:rPr>
          <w:sz w:val="32"/>
        </w:rPr>
      </w:pPr>
      <w:r w:rsidRPr="00696536">
        <w:rPr>
          <w:sz w:val="32"/>
        </w:rPr>
        <w:t>   «26»сентября  2024 г.      </w:t>
      </w:r>
    </w:p>
    <w:p w:rsidR="00696536" w:rsidRPr="00696536" w:rsidRDefault="00696536" w:rsidP="00696536">
      <w:pPr>
        <w:suppressAutoHyphens/>
        <w:spacing w:after="120"/>
        <w:jc w:val="center"/>
        <w:rPr>
          <w:sz w:val="32"/>
        </w:rPr>
      </w:pPr>
      <w:r w:rsidRPr="00696536">
        <w:rPr>
          <w:sz w:val="32"/>
        </w:rPr>
        <w:t xml:space="preserve"> Информационный бюллетень </w:t>
      </w:r>
      <w:r w:rsidRPr="00696536">
        <w:rPr>
          <w:rFonts w:ascii="Segoe UI Symbol" w:eastAsia="Segoe UI Symbol" w:hAnsi="Segoe UI Symbol" w:cs="Segoe UI Symbol"/>
          <w:sz w:val="32"/>
        </w:rPr>
        <w:t>№</w:t>
      </w:r>
      <w:r w:rsidRPr="00696536">
        <w:rPr>
          <w:sz w:val="32"/>
        </w:rPr>
        <w:t>2</w:t>
      </w:r>
      <w:r w:rsidR="007B1E51">
        <w:rPr>
          <w:sz w:val="32"/>
        </w:rPr>
        <w:t>8</w:t>
      </w:r>
      <w:bookmarkStart w:id="0" w:name="_GoBack"/>
      <w:bookmarkEnd w:id="0"/>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widowControl w:val="0"/>
        <w:autoSpaceDE w:val="0"/>
        <w:autoSpaceDN w:val="0"/>
        <w:adjustRightInd w:val="0"/>
        <w:ind w:firstLine="720"/>
        <w:jc w:val="left"/>
        <w:rPr>
          <w:rFonts w:ascii="Arial" w:eastAsia="FreeSerif" w:hAnsi="Arial" w:cs="Arial"/>
          <w:sz w:val="24"/>
          <w:lang w:eastAsia="en-US"/>
        </w:rPr>
      </w:pPr>
    </w:p>
    <w:p w:rsidR="00696536" w:rsidRPr="00696536" w:rsidRDefault="00696536" w:rsidP="00696536">
      <w:pPr>
        <w:ind w:firstLine="709"/>
        <w:jc w:val="left"/>
        <w:rPr>
          <w:rFonts w:eastAsia="Calibri"/>
          <w:b/>
          <w:bCs/>
          <w:sz w:val="28"/>
          <w:szCs w:val="28"/>
        </w:rPr>
      </w:pPr>
      <w:r w:rsidRPr="00696536">
        <w:rPr>
          <w:rFonts w:eastAsia="Calibri"/>
          <w:b/>
          <w:bCs/>
          <w:sz w:val="28"/>
          <w:szCs w:val="28"/>
        </w:rPr>
        <w:t xml:space="preserve">                 Продлена программа поддержки семей с детьми</w:t>
      </w:r>
    </w:p>
    <w:p w:rsidR="00696536" w:rsidRPr="00696536" w:rsidRDefault="00696536" w:rsidP="00696536">
      <w:pPr>
        <w:ind w:firstLine="709"/>
        <w:rPr>
          <w:rFonts w:eastAsia="Calibri"/>
          <w:sz w:val="28"/>
          <w:szCs w:val="28"/>
        </w:rPr>
      </w:pPr>
    </w:p>
    <w:p w:rsidR="00696536" w:rsidRPr="00696536" w:rsidRDefault="00696536" w:rsidP="00696536">
      <w:pPr>
        <w:ind w:firstLine="709"/>
        <w:rPr>
          <w:rFonts w:eastAsia="Calibri"/>
          <w:sz w:val="28"/>
          <w:szCs w:val="28"/>
        </w:rPr>
      </w:pPr>
      <w:r w:rsidRPr="00696536">
        <w:rPr>
          <w:rFonts w:eastAsia="Calibri"/>
          <w:sz w:val="28"/>
          <w:szCs w:val="28"/>
        </w:rPr>
        <w:t xml:space="preserve">Постановлением Правительства Российской Федерации от 29.07.2024 </w:t>
      </w:r>
      <w:r w:rsidRPr="00696536">
        <w:rPr>
          <w:rFonts w:eastAsia="Calibri"/>
          <w:sz w:val="28"/>
          <w:szCs w:val="28"/>
        </w:rPr>
        <w:br/>
        <w:t>№ 1025 «О внесении изменений в некоторые акты Правительства Российской Федерации» продлена программа поддержки семей с детьми, с помощью которой они могут получить от государства 450 тыс. рублей на погашение обязательств по ипотечным жилищным кредитам (займам).</w:t>
      </w:r>
    </w:p>
    <w:p w:rsidR="00696536" w:rsidRPr="00696536" w:rsidRDefault="00696536" w:rsidP="00696536">
      <w:pPr>
        <w:ind w:firstLine="709"/>
        <w:rPr>
          <w:rFonts w:eastAsia="Calibri"/>
          <w:sz w:val="28"/>
          <w:szCs w:val="28"/>
        </w:rPr>
      </w:pPr>
      <w:r w:rsidRPr="00696536">
        <w:rPr>
          <w:rFonts w:eastAsia="Calibri"/>
          <w:sz w:val="28"/>
          <w:szCs w:val="28"/>
        </w:rPr>
        <w:t>Действие программы распространяется на семьи, где третий ребенок или последующие дети родились в период с 1 января 2019 года по 31 декабря 2030 года.</w:t>
      </w:r>
    </w:p>
    <w:p w:rsidR="00696536" w:rsidRPr="00696536" w:rsidRDefault="00696536" w:rsidP="00696536">
      <w:pPr>
        <w:ind w:firstLine="709"/>
        <w:rPr>
          <w:rFonts w:eastAsia="Calibri"/>
          <w:sz w:val="28"/>
          <w:szCs w:val="28"/>
        </w:rPr>
      </w:pPr>
      <w:r w:rsidRPr="00696536">
        <w:rPr>
          <w:rFonts w:eastAsia="Calibri"/>
          <w:sz w:val="28"/>
          <w:szCs w:val="28"/>
        </w:rPr>
        <w:t>Указанные меры господдержки могут быть получены при заключении кредитного договора до 1 июля 2031 года.</w:t>
      </w:r>
    </w:p>
    <w:p w:rsidR="00696536" w:rsidRPr="00696536" w:rsidRDefault="00696536" w:rsidP="00696536">
      <w:pPr>
        <w:ind w:firstLine="709"/>
        <w:rPr>
          <w:rFonts w:eastAsia="Calibri"/>
          <w:sz w:val="28"/>
          <w:szCs w:val="28"/>
        </w:rPr>
      </w:pPr>
      <w:r w:rsidRPr="00696536">
        <w:rPr>
          <w:rFonts w:eastAsia="Calibri"/>
          <w:sz w:val="28"/>
          <w:szCs w:val="28"/>
        </w:rPr>
        <w:t>Правила предоставления субсидий акционерному обществу «ДОМ</w:t>
      </w:r>
      <w:proofErr w:type="gramStart"/>
      <w:r w:rsidRPr="00696536">
        <w:rPr>
          <w:rFonts w:eastAsia="Calibri"/>
          <w:sz w:val="28"/>
          <w:szCs w:val="28"/>
        </w:rPr>
        <w:t>.Р</w:t>
      </w:r>
      <w:proofErr w:type="gramEnd"/>
      <w:r w:rsidRPr="00696536">
        <w:rPr>
          <w:rFonts w:eastAsia="Calibri"/>
          <w:sz w:val="28"/>
          <w:szCs w:val="28"/>
        </w:rPr>
        <w:t xml:space="preserve">Ф» на возмещение недополученных доходов и затрат в связи с реализацией мер государственной поддержки семей, имеющих детей, в целях создания условий для погашения обязательств по ипотечным жилищным кредитам (займам), утвержденные постановлением Правительства Российской Федерации </w:t>
      </w:r>
      <w:r w:rsidRPr="00696536">
        <w:rPr>
          <w:rFonts w:eastAsia="Calibri"/>
          <w:sz w:val="28"/>
          <w:szCs w:val="28"/>
        </w:rPr>
        <w:br/>
        <w:t>от 07.09.2019 № 1170 признаны утратившими силу.</w:t>
      </w:r>
    </w:p>
    <w:p w:rsidR="00696536" w:rsidRPr="00696536" w:rsidRDefault="00696536" w:rsidP="00696536">
      <w:pPr>
        <w:ind w:firstLine="709"/>
        <w:rPr>
          <w:rFonts w:eastAsia="Calibri"/>
          <w:sz w:val="28"/>
          <w:szCs w:val="28"/>
        </w:rPr>
      </w:pPr>
    </w:p>
    <w:p w:rsidR="00696536" w:rsidRPr="00696536" w:rsidRDefault="00696536" w:rsidP="00696536">
      <w:pPr>
        <w:jc w:val="left"/>
        <w:rPr>
          <w:sz w:val="28"/>
        </w:rPr>
      </w:pPr>
      <w:r w:rsidRPr="00696536">
        <w:rPr>
          <w:sz w:val="28"/>
        </w:rPr>
        <w:t>Глава Большешуструйского  сельского поселения</w:t>
      </w:r>
    </w:p>
    <w:p w:rsidR="00696536" w:rsidRPr="00696536" w:rsidRDefault="00696536" w:rsidP="00696536">
      <w:pPr>
        <w:jc w:val="left"/>
        <w:rPr>
          <w:sz w:val="28"/>
        </w:rPr>
      </w:pPr>
      <w:r w:rsidRPr="00696536">
        <w:rPr>
          <w:sz w:val="28"/>
        </w:rPr>
        <w:t>Атюрьевского муниципального района</w:t>
      </w:r>
    </w:p>
    <w:p w:rsidR="00696536" w:rsidRPr="00696536" w:rsidRDefault="00696536" w:rsidP="00696536">
      <w:pPr>
        <w:jc w:val="left"/>
        <w:rPr>
          <w:sz w:val="28"/>
        </w:rPr>
      </w:pPr>
      <w:r w:rsidRPr="00696536">
        <w:rPr>
          <w:sz w:val="28"/>
        </w:rPr>
        <w:t xml:space="preserve">Республики Мордовия </w:t>
      </w: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p>
    <w:p w:rsidR="00696536" w:rsidRPr="00696536" w:rsidRDefault="00696536" w:rsidP="00696536">
      <w:pPr>
        <w:rPr>
          <w:sz w:val="32"/>
        </w:rPr>
      </w:pPr>
      <w:r w:rsidRPr="00696536">
        <w:rPr>
          <w:sz w:val="32"/>
        </w:rPr>
        <w:t>Главный редактор:</w:t>
      </w:r>
    </w:p>
    <w:p w:rsidR="00696536" w:rsidRPr="00696536" w:rsidRDefault="00696536" w:rsidP="00696536">
      <w:pPr>
        <w:rPr>
          <w:sz w:val="32"/>
        </w:rPr>
      </w:pPr>
      <w:r w:rsidRPr="00696536">
        <w:rPr>
          <w:sz w:val="32"/>
        </w:rPr>
        <w:t xml:space="preserve">Глава Большешуструйского </w:t>
      </w:r>
    </w:p>
    <w:p w:rsidR="00696536" w:rsidRPr="00696536" w:rsidRDefault="00696536" w:rsidP="00696536">
      <w:pPr>
        <w:rPr>
          <w:sz w:val="32"/>
        </w:rPr>
      </w:pPr>
      <w:r w:rsidRPr="00696536">
        <w:rPr>
          <w:sz w:val="32"/>
        </w:rPr>
        <w:t xml:space="preserve">сельского поселения                                                         И. А. Любушкин </w:t>
      </w:r>
    </w:p>
    <w:p w:rsidR="00696536" w:rsidRPr="00696536" w:rsidRDefault="00696536" w:rsidP="00696536">
      <w:pPr>
        <w:ind w:firstLine="720"/>
        <w:jc w:val="left"/>
        <w:rPr>
          <w:rFonts w:ascii="Arial" w:eastAsia="Arial" w:hAnsi="Arial" w:cs="Arial"/>
          <w:sz w:val="32"/>
        </w:rPr>
      </w:pPr>
      <w:r w:rsidRPr="00696536">
        <w:rPr>
          <w:rFonts w:ascii="Arial" w:eastAsia="Arial" w:hAnsi="Arial" w:cs="Arial"/>
          <w:sz w:val="32"/>
        </w:rPr>
        <w:t xml:space="preserve">                                                           Тираж  10  </w:t>
      </w:r>
      <w:proofErr w:type="gramStart"/>
      <w:r w:rsidRPr="00696536">
        <w:rPr>
          <w:rFonts w:ascii="Arial" w:eastAsia="Arial" w:hAnsi="Arial" w:cs="Arial"/>
          <w:sz w:val="32"/>
        </w:rPr>
        <w:t>ЭКЗ</w:t>
      </w:r>
      <w:proofErr w:type="gramEnd"/>
      <w:r w:rsidRPr="00696536">
        <w:rPr>
          <w:rFonts w:ascii="Arial" w:eastAsia="Arial" w:hAnsi="Arial" w:cs="Arial"/>
          <w:sz w:val="32"/>
        </w:rPr>
        <w:t xml:space="preserve"> </w:t>
      </w:r>
    </w:p>
    <w:p w:rsidR="00A70F83" w:rsidRDefault="00A70F83" w:rsidP="00977F21">
      <w:pPr>
        <w:autoSpaceDE w:val="0"/>
        <w:autoSpaceDN w:val="0"/>
        <w:adjustRightInd w:val="0"/>
        <w:ind w:left="4962"/>
        <w:jc w:val="center"/>
        <w:rPr>
          <w:sz w:val="28"/>
          <w:szCs w:val="28"/>
        </w:rPr>
      </w:pPr>
    </w:p>
    <w:sectPr w:rsidR="00A70F83" w:rsidSect="004B4870">
      <w:headerReference w:type="default" r:id="rId9"/>
      <w:pgSz w:w="11906" w:h="16838"/>
      <w:pgMar w:top="1134" w:right="567"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F83" w:rsidRDefault="00A70F83" w:rsidP="00A02659">
      <w:r>
        <w:separator/>
      </w:r>
    </w:p>
  </w:endnote>
  <w:endnote w:type="continuationSeparator" w:id="0">
    <w:p w:rsidR="00A70F83" w:rsidRDefault="00A70F83" w:rsidP="00A0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FreeSerif">
    <w:altName w:val="MS Mincho"/>
    <w:panose1 w:val="00000000000000000000"/>
    <w:charset w:val="80"/>
    <w:family w:val="auto"/>
    <w:notTrueType/>
    <w:pitch w:val="default"/>
    <w:sig w:usb0="00000000" w:usb1="08070000" w:usb2="00000010" w:usb3="00000000" w:csb0="00020000" w:csb1="00000000"/>
  </w:font>
  <w:font w:name="Segoe UI Symbol">
    <w:altName w:val="Times New Roman"/>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F83" w:rsidRDefault="00A70F83" w:rsidP="00A02659">
      <w:r>
        <w:separator/>
      </w:r>
    </w:p>
  </w:footnote>
  <w:footnote w:type="continuationSeparator" w:id="0">
    <w:p w:rsidR="00A70F83" w:rsidRDefault="00A70F83" w:rsidP="00A02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F83" w:rsidRPr="004B2305" w:rsidRDefault="0078223C">
    <w:pPr>
      <w:pStyle w:val="a7"/>
      <w:jc w:val="center"/>
      <w:rPr>
        <w:sz w:val="24"/>
      </w:rPr>
    </w:pPr>
    <w:r w:rsidRPr="004B2305">
      <w:rPr>
        <w:sz w:val="24"/>
      </w:rPr>
      <w:fldChar w:fldCharType="begin"/>
    </w:r>
    <w:r w:rsidR="00A70F83" w:rsidRPr="004B2305">
      <w:rPr>
        <w:sz w:val="24"/>
      </w:rPr>
      <w:instrText>PAGE   \* MERGEFORMAT</w:instrText>
    </w:r>
    <w:r w:rsidRPr="004B2305">
      <w:rPr>
        <w:sz w:val="24"/>
      </w:rPr>
      <w:fldChar w:fldCharType="separate"/>
    </w:r>
    <w:r w:rsidR="007B1E51">
      <w:rPr>
        <w:noProof/>
        <w:sz w:val="24"/>
      </w:rPr>
      <w:t>29</w:t>
    </w:r>
    <w:r w:rsidRPr="004B2305">
      <w:rPr>
        <w:sz w:val="24"/>
      </w:rPr>
      <w:fldChar w:fldCharType="end"/>
    </w:r>
  </w:p>
  <w:p w:rsidR="00A70F83" w:rsidRDefault="00A70F8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DAB"/>
    <w:multiLevelType w:val="hybridMultilevel"/>
    <w:tmpl w:val="8B023AE6"/>
    <w:lvl w:ilvl="0" w:tplc="6DC0BE1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52C64915"/>
    <w:multiLevelType w:val="hybridMultilevel"/>
    <w:tmpl w:val="4B4ACB40"/>
    <w:lvl w:ilvl="0" w:tplc="46606000">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2659"/>
    <w:rsid w:val="00030A4C"/>
    <w:rsid w:val="00056EF0"/>
    <w:rsid w:val="00061297"/>
    <w:rsid w:val="0008040B"/>
    <w:rsid w:val="000D57DE"/>
    <w:rsid w:val="00110E67"/>
    <w:rsid w:val="001208FC"/>
    <w:rsid w:val="00142463"/>
    <w:rsid w:val="00144560"/>
    <w:rsid w:val="0014591F"/>
    <w:rsid w:val="00172DD8"/>
    <w:rsid w:val="00187D6D"/>
    <w:rsid w:val="00231EAC"/>
    <w:rsid w:val="00283A54"/>
    <w:rsid w:val="00290F45"/>
    <w:rsid w:val="00292284"/>
    <w:rsid w:val="002B747F"/>
    <w:rsid w:val="002C7759"/>
    <w:rsid w:val="002E21AB"/>
    <w:rsid w:val="002F63E5"/>
    <w:rsid w:val="003012F0"/>
    <w:rsid w:val="00311717"/>
    <w:rsid w:val="00323AB9"/>
    <w:rsid w:val="00331A69"/>
    <w:rsid w:val="00345A09"/>
    <w:rsid w:val="00371A90"/>
    <w:rsid w:val="00390432"/>
    <w:rsid w:val="00390C00"/>
    <w:rsid w:val="00395126"/>
    <w:rsid w:val="003958D4"/>
    <w:rsid w:val="003A1569"/>
    <w:rsid w:val="003B2CAF"/>
    <w:rsid w:val="003B3ACF"/>
    <w:rsid w:val="003B4C4F"/>
    <w:rsid w:val="003C287A"/>
    <w:rsid w:val="003C31B0"/>
    <w:rsid w:val="003F08CB"/>
    <w:rsid w:val="004015CE"/>
    <w:rsid w:val="004063AD"/>
    <w:rsid w:val="004232D9"/>
    <w:rsid w:val="00434CB4"/>
    <w:rsid w:val="00435170"/>
    <w:rsid w:val="00445437"/>
    <w:rsid w:val="00446533"/>
    <w:rsid w:val="0048751D"/>
    <w:rsid w:val="004B219B"/>
    <w:rsid w:val="004B2305"/>
    <w:rsid w:val="004B4870"/>
    <w:rsid w:val="004C10BC"/>
    <w:rsid w:val="004E4880"/>
    <w:rsid w:val="004F74B2"/>
    <w:rsid w:val="00506F63"/>
    <w:rsid w:val="005126C4"/>
    <w:rsid w:val="0052203E"/>
    <w:rsid w:val="00537EFC"/>
    <w:rsid w:val="005676B2"/>
    <w:rsid w:val="0057189C"/>
    <w:rsid w:val="00571EEE"/>
    <w:rsid w:val="005756C2"/>
    <w:rsid w:val="00580147"/>
    <w:rsid w:val="00587F3C"/>
    <w:rsid w:val="005C0E0C"/>
    <w:rsid w:val="005C0FA1"/>
    <w:rsid w:val="005D2594"/>
    <w:rsid w:val="005D6CD8"/>
    <w:rsid w:val="005E73B8"/>
    <w:rsid w:val="0061316B"/>
    <w:rsid w:val="00613D15"/>
    <w:rsid w:val="00627CFB"/>
    <w:rsid w:val="00650350"/>
    <w:rsid w:val="006527CB"/>
    <w:rsid w:val="0065781C"/>
    <w:rsid w:val="0066467C"/>
    <w:rsid w:val="006717E6"/>
    <w:rsid w:val="0067223A"/>
    <w:rsid w:val="0067484B"/>
    <w:rsid w:val="00693EC2"/>
    <w:rsid w:val="00696536"/>
    <w:rsid w:val="006B4032"/>
    <w:rsid w:val="006D03CC"/>
    <w:rsid w:val="006E1807"/>
    <w:rsid w:val="006E6B96"/>
    <w:rsid w:val="006F6CE7"/>
    <w:rsid w:val="00701EEB"/>
    <w:rsid w:val="007134E1"/>
    <w:rsid w:val="0072714F"/>
    <w:rsid w:val="0073599B"/>
    <w:rsid w:val="00741AB7"/>
    <w:rsid w:val="007511DB"/>
    <w:rsid w:val="00753707"/>
    <w:rsid w:val="0076366F"/>
    <w:rsid w:val="00781C4A"/>
    <w:rsid w:val="0078223C"/>
    <w:rsid w:val="00792EF0"/>
    <w:rsid w:val="007A6288"/>
    <w:rsid w:val="007B1E51"/>
    <w:rsid w:val="007C4552"/>
    <w:rsid w:val="007D01A5"/>
    <w:rsid w:val="007F341F"/>
    <w:rsid w:val="0080402A"/>
    <w:rsid w:val="0081328A"/>
    <w:rsid w:val="00813EF4"/>
    <w:rsid w:val="00815395"/>
    <w:rsid w:val="00826250"/>
    <w:rsid w:val="00841241"/>
    <w:rsid w:val="0085512C"/>
    <w:rsid w:val="00857C90"/>
    <w:rsid w:val="008617F1"/>
    <w:rsid w:val="00865BD1"/>
    <w:rsid w:val="008848B5"/>
    <w:rsid w:val="00890D6C"/>
    <w:rsid w:val="008B2FA0"/>
    <w:rsid w:val="008B2FA3"/>
    <w:rsid w:val="008B4A1C"/>
    <w:rsid w:val="008C3B76"/>
    <w:rsid w:val="00923C9F"/>
    <w:rsid w:val="00935B83"/>
    <w:rsid w:val="00936C1D"/>
    <w:rsid w:val="00965B34"/>
    <w:rsid w:val="00967FCD"/>
    <w:rsid w:val="00970DF8"/>
    <w:rsid w:val="00977F21"/>
    <w:rsid w:val="00984D63"/>
    <w:rsid w:val="009959AE"/>
    <w:rsid w:val="009E0D3D"/>
    <w:rsid w:val="009F1F52"/>
    <w:rsid w:val="009F235F"/>
    <w:rsid w:val="00A02659"/>
    <w:rsid w:val="00A12EC6"/>
    <w:rsid w:val="00A22FC7"/>
    <w:rsid w:val="00A348D2"/>
    <w:rsid w:val="00A6409F"/>
    <w:rsid w:val="00A70F83"/>
    <w:rsid w:val="00A71D55"/>
    <w:rsid w:val="00A76D26"/>
    <w:rsid w:val="00A91F0D"/>
    <w:rsid w:val="00AA5EF5"/>
    <w:rsid w:val="00AB12E1"/>
    <w:rsid w:val="00AE2913"/>
    <w:rsid w:val="00AF4AAD"/>
    <w:rsid w:val="00B16192"/>
    <w:rsid w:val="00B174F5"/>
    <w:rsid w:val="00B33C84"/>
    <w:rsid w:val="00B36A0C"/>
    <w:rsid w:val="00B3709F"/>
    <w:rsid w:val="00B37729"/>
    <w:rsid w:val="00B62225"/>
    <w:rsid w:val="00B74062"/>
    <w:rsid w:val="00B83D89"/>
    <w:rsid w:val="00B85C82"/>
    <w:rsid w:val="00BC095F"/>
    <w:rsid w:val="00BD5837"/>
    <w:rsid w:val="00C175C5"/>
    <w:rsid w:val="00C3347E"/>
    <w:rsid w:val="00C363ED"/>
    <w:rsid w:val="00C73103"/>
    <w:rsid w:val="00C75E16"/>
    <w:rsid w:val="00C75E54"/>
    <w:rsid w:val="00C77CBA"/>
    <w:rsid w:val="00C81CD0"/>
    <w:rsid w:val="00C871AF"/>
    <w:rsid w:val="00C97663"/>
    <w:rsid w:val="00CA6B52"/>
    <w:rsid w:val="00CA7E92"/>
    <w:rsid w:val="00CE3305"/>
    <w:rsid w:val="00CE79DF"/>
    <w:rsid w:val="00D427D4"/>
    <w:rsid w:val="00D456E5"/>
    <w:rsid w:val="00D45AF0"/>
    <w:rsid w:val="00D70322"/>
    <w:rsid w:val="00D81C10"/>
    <w:rsid w:val="00DA1AB0"/>
    <w:rsid w:val="00DA1AB6"/>
    <w:rsid w:val="00DB2A8B"/>
    <w:rsid w:val="00DB2AE8"/>
    <w:rsid w:val="00DB7C93"/>
    <w:rsid w:val="00DB7FD5"/>
    <w:rsid w:val="00DD06DD"/>
    <w:rsid w:val="00DF6F2D"/>
    <w:rsid w:val="00E04130"/>
    <w:rsid w:val="00E14ABA"/>
    <w:rsid w:val="00E15EC3"/>
    <w:rsid w:val="00E17169"/>
    <w:rsid w:val="00E26FC9"/>
    <w:rsid w:val="00E81FD6"/>
    <w:rsid w:val="00E874C2"/>
    <w:rsid w:val="00EA1DF9"/>
    <w:rsid w:val="00EA4A59"/>
    <w:rsid w:val="00EB4860"/>
    <w:rsid w:val="00ED121F"/>
    <w:rsid w:val="00ED56DD"/>
    <w:rsid w:val="00EE39EE"/>
    <w:rsid w:val="00EF0BDC"/>
    <w:rsid w:val="00EF6E4B"/>
    <w:rsid w:val="00F130AA"/>
    <w:rsid w:val="00F409DD"/>
    <w:rsid w:val="00F527CF"/>
    <w:rsid w:val="00F9259C"/>
    <w:rsid w:val="00FA090A"/>
    <w:rsid w:val="00FA5307"/>
    <w:rsid w:val="00FB7820"/>
    <w:rsid w:val="00FB7D08"/>
    <w:rsid w:val="00FC15BD"/>
    <w:rsid w:val="00FF6209"/>
    <w:rsid w:val="00FF7E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02659"/>
    <w:pPr>
      <w:jc w:val="both"/>
    </w:pPr>
    <w:rPr>
      <w:rFonts w:ascii="Times New Roman" w:hAnsi="Times New Roman"/>
      <w:szCs w:val="24"/>
    </w:rPr>
  </w:style>
  <w:style w:type="paragraph" w:styleId="1">
    <w:name w:val="heading 1"/>
    <w:basedOn w:val="a"/>
    <w:link w:val="10"/>
    <w:qFormat/>
    <w:rsid w:val="00696536"/>
    <w:pPr>
      <w:spacing w:before="100" w:beforeAutospacing="1" w:after="100" w:afterAutospacing="1"/>
      <w:jc w:val="left"/>
      <w:outlineLvl w:val="0"/>
    </w:pPr>
    <w:rPr>
      <w:b/>
      <w:bCs/>
      <w:kern w:val="36"/>
      <w:sz w:val="48"/>
      <w:szCs w:val="48"/>
    </w:rPr>
  </w:style>
  <w:style w:type="paragraph" w:styleId="2">
    <w:name w:val="heading 2"/>
    <w:basedOn w:val="a"/>
    <w:next w:val="a"/>
    <w:link w:val="20"/>
    <w:uiPriority w:val="9"/>
    <w:semiHidden/>
    <w:unhideWhenUsed/>
    <w:qFormat/>
    <w:rsid w:val="00696536"/>
    <w:pPr>
      <w:keepNext/>
      <w:spacing w:before="240" w:after="60"/>
      <w:outlineLvl w:val="1"/>
    </w:pPr>
    <w:rPr>
      <w:rFonts w:ascii="Calibri" w:hAnsi="Calibri"/>
      <w:b/>
      <w:bCs/>
      <w:color w:val="4F81BD"/>
      <w:sz w:val="26"/>
      <w:szCs w:val="26"/>
    </w:rPr>
  </w:style>
  <w:style w:type="paragraph" w:styleId="9">
    <w:name w:val="heading 9"/>
    <w:basedOn w:val="a"/>
    <w:next w:val="a"/>
    <w:link w:val="90"/>
    <w:uiPriority w:val="9"/>
    <w:semiHidden/>
    <w:unhideWhenUsed/>
    <w:qFormat/>
    <w:rsid w:val="00696536"/>
    <w:pPr>
      <w:spacing w:before="240" w:after="60"/>
      <w:outlineLvl w:val="8"/>
    </w:pPr>
    <w:rPr>
      <w:rFonts w:ascii="Calibri" w:hAnsi="Calibri"/>
      <w:i/>
      <w:iCs/>
      <w:color w:val="4040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02659"/>
    <w:pPr>
      <w:widowControl w:val="0"/>
      <w:autoSpaceDE w:val="0"/>
      <w:autoSpaceDN w:val="0"/>
      <w:adjustRightInd w:val="0"/>
    </w:pPr>
    <w:rPr>
      <w:rFonts w:ascii="Arial" w:hAnsi="Arial" w:cs="Arial"/>
    </w:rPr>
  </w:style>
  <w:style w:type="paragraph" w:styleId="a0">
    <w:name w:val="footnote text"/>
    <w:basedOn w:val="a"/>
    <w:link w:val="a4"/>
    <w:uiPriority w:val="99"/>
    <w:rsid w:val="00A02659"/>
    <w:rPr>
      <w:szCs w:val="20"/>
    </w:rPr>
  </w:style>
  <w:style w:type="character" w:customStyle="1" w:styleId="a4">
    <w:name w:val="Текст сноски Знак"/>
    <w:basedOn w:val="a1"/>
    <w:link w:val="a0"/>
    <w:uiPriority w:val="99"/>
    <w:locked/>
    <w:rsid w:val="00A02659"/>
    <w:rPr>
      <w:rFonts w:ascii="Times New Roman" w:hAnsi="Times New Roman" w:cs="Times New Roman"/>
      <w:sz w:val="20"/>
      <w:szCs w:val="20"/>
      <w:lang w:eastAsia="ru-RU"/>
    </w:rPr>
  </w:style>
  <w:style w:type="character" w:styleId="a5">
    <w:name w:val="footnote reference"/>
    <w:basedOn w:val="a1"/>
    <w:uiPriority w:val="99"/>
    <w:rsid w:val="00A02659"/>
    <w:rPr>
      <w:rFonts w:cs="Times New Roman"/>
      <w:vertAlign w:val="superscript"/>
    </w:rPr>
  </w:style>
  <w:style w:type="paragraph" w:styleId="a6">
    <w:name w:val="List Paragraph"/>
    <w:basedOn w:val="a"/>
    <w:uiPriority w:val="34"/>
    <w:qFormat/>
    <w:rsid w:val="00A02659"/>
    <w:pPr>
      <w:ind w:left="720"/>
      <w:contextualSpacing/>
    </w:pPr>
  </w:style>
  <w:style w:type="paragraph" w:styleId="a7">
    <w:name w:val="header"/>
    <w:basedOn w:val="a"/>
    <w:link w:val="a8"/>
    <w:uiPriority w:val="99"/>
    <w:unhideWhenUsed/>
    <w:rsid w:val="004B2305"/>
    <w:pPr>
      <w:tabs>
        <w:tab w:val="center" w:pos="4677"/>
        <w:tab w:val="right" w:pos="9355"/>
      </w:tabs>
    </w:pPr>
  </w:style>
  <w:style w:type="character" w:customStyle="1" w:styleId="a8">
    <w:name w:val="Верхний колонтитул Знак"/>
    <w:basedOn w:val="a1"/>
    <w:link w:val="a7"/>
    <w:uiPriority w:val="99"/>
    <w:locked/>
    <w:rsid w:val="004B2305"/>
    <w:rPr>
      <w:rFonts w:ascii="Times New Roman" w:hAnsi="Times New Roman" w:cs="Times New Roman"/>
      <w:sz w:val="24"/>
      <w:szCs w:val="24"/>
      <w:lang w:eastAsia="ru-RU"/>
    </w:rPr>
  </w:style>
  <w:style w:type="paragraph" w:styleId="a9">
    <w:name w:val="footer"/>
    <w:basedOn w:val="a"/>
    <w:link w:val="aa"/>
    <w:uiPriority w:val="99"/>
    <w:unhideWhenUsed/>
    <w:rsid w:val="004B2305"/>
    <w:pPr>
      <w:tabs>
        <w:tab w:val="center" w:pos="4677"/>
        <w:tab w:val="right" w:pos="9355"/>
      </w:tabs>
    </w:pPr>
  </w:style>
  <w:style w:type="character" w:customStyle="1" w:styleId="aa">
    <w:name w:val="Нижний колонтитул Знак"/>
    <w:basedOn w:val="a1"/>
    <w:link w:val="a9"/>
    <w:uiPriority w:val="99"/>
    <w:locked/>
    <w:rsid w:val="004B2305"/>
    <w:rPr>
      <w:rFonts w:ascii="Times New Roman" w:hAnsi="Times New Roman" w:cs="Times New Roman"/>
      <w:sz w:val="24"/>
      <w:szCs w:val="24"/>
      <w:lang w:eastAsia="ru-RU"/>
    </w:rPr>
  </w:style>
  <w:style w:type="paragraph" w:styleId="ab">
    <w:name w:val="Balloon Text"/>
    <w:basedOn w:val="a"/>
    <w:link w:val="ac"/>
    <w:uiPriority w:val="99"/>
    <w:semiHidden/>
    <w:unhideWhenUsed/>
    <w:rsid w:val="0008040B"/>
    <w:rPr>
      <w:rFonts w:ascii="Segoe UI" w:hAnsi="Segoe UI" w:cs="Segoe UI"/>
      <w:sz w:val="18"/>
      <w:szCs w:val="18"/>
    </w:rPr>
  </w:style>
  <w:style w:type="character" w:customStyle="1" w:styleId="ac">
    <w:name w:val="Текст выноски Знак"/>
    <w:basedOn w:val="a1"/>
    <w:link w:val="ab"/>
    <w:uiPriority w:val="99"/>
    <w:semiHidden/>
    <w:locked/>
    <w:rsid w:val="0008040B"/>
    <w:rPr>
      <w:rFonts w:ascii="Segoe UI" w:hAnsi="Segoe UI" w:cs="Segoe UI"/>
      <w:sz w:val="18"/>
      <w:szCs w:val="18"/>
      <w:lang w:eastAsia="ru-RU"/>
    </w:rPr>
  </w:style>
  <w:style w:type="character" w:styleId="ad">
    <w:name w:val="Hyperlink"/>
    <w:basedOn w:val="a1"/>
    <w:unhideWhenUsed/>
    <w:rsid w:val="00A348D2"/>
    <w:rPr>
      <w:rFonts w:cs="Times New Roman"/>
      <w:color w:val="0000FF"/>
      <w:u w:val="single"/>
    </w:rPr>
  </w:style>
  <w:style w:type="character" w:customStyle="1" w:styleId="11">
    <w:name w:val="Неразрешенное упоминание1"/>
    <w:basedOn w:val="a1"/>
    <w:uiPriority w:val="99"/>
    <w:semiHidden/>
    <w:unhideWhenUsed/>
    <w:rsid w:val="00A348D2"/>
    <w:rPr>
      <w:rFonts w:cs="Times New Roman"/>
      <w:color w:val="605E5C"/>
      <w:shd w:val="clear" w:color="auto" w:fill="E1DFDD"/>
    </w:rPr>
  </w:style>
  <w:style w:type="table" w:styleId="ae">
    <w:name w:val="Table Grid"/>
    <w:basedOn w:val="a2"/>
    <w:uiPriority w:val="59"/>
    <w:rsid w:val="00865B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1"/>
    <w:link w:val="1"/>
    <w:rsid w:val="00696536"/>
    <w:rPr>
      <w:rFonts w:ascii="Times New Roman" w:hAnsi="Times New Roman"/>
      <w:b/>
      <w:bCs/>
      <w:kern w:val="36"/>
      <w:sz w:val="48"/>
      <w:szCs w:val="48"/>
    </w:rPr>
  </w:style>
  <w:style w:type="paragraph" w:customStyle="1" w:styleId="21">
    <w:name w:val="Заголовок 21"/>
    <w:basedOn w:val="a"/>
    <w:next w:val="a"/>
    <w:uiPriority w:val="9"/>
    <w:semiHidden/>
    <w:unhideWhenUsed/>
    <w:qFormat/>
    <w:rsid w:val="00696536"/>
    <w:pPr>
      <w:keepNext/>
      <w:keepLines/>
      <w:spacing w:before="200"/>
      <w:jc w:val="left"/>
      <w:outlineLvl w:val="1"/>
    </w:pPr>
    <w:rPr>
      <w:rFonts w:ascii="Calibri" w:hAnsi="Calibri"/>
      <w:b/>
      <w:bCs/>
      <w:color w:val="4F81BD"/>
      <w:sz w:val="26"/>
      <w:szCs w:val="26"/>
    </w:rPr>
  </w:style>
  <w:style w:type="paragraph" w:customStyle="1" w:styleId="91">
    <w:name w:val="Заголовок 91"/>
    <w:basedOn w:val="a"/>
    <w:next w:val="a"/>
    <w:uiPriority w:val="9"/>
    <w:semiHidden/>
    <w:unhideWhenUsed/>
    <w:qFormat/>
    <w:rsid w:val="00696536"/>
    <w:pPr>
      <w:keepNext/>
      <w:keepLines/>
      <w:spacing w:before="200"/>
      <w:jc w:val="left"/>
      <w:outlineLvl w:val="8"/>
    </w:pPr>
    <w:rPr>
      <w:rFonts w:ascii="Calibri" w:hAnsi="Calibri"/>
      <w:i/>
      <w:iCs/>
      <w:color w:val="404040"/>
      <w:szCs w:val="20"/>
    </w:rPr>
  </w:style>
  <w:style w:type="numbering" w:customStyle="1" w:styleId="12">
    <w:name w:val="Нет списка1"/>
    <w:next w:val="a3"/>
    <w:uiPriority w:val="99"/>
    <w:semiHidden/>
    <w:unhideWhenUsed/>
    <w:rsid w:val="00696536"/>
  </w:style>
  <w:style w:type="character" w:customStyle="1" w:styleId="20">
    <w:name w:val="Заголовок 2 Знак"/>
    <w:basedOn w:val="a1"/>
    <w:link w:val="2"/>
    <w:uiPriority w:val="9"/>
    <w:semiHidden/>
    <w:rsid w:val="00696536"/>
    <w:rPr>
      <w:rFonts w:ascii="Calibri" w:eastAsia="Times New Roman" w:hAnsi="Calibri" w:cs="Times New Roman"/>
      <w:b/>
      <w:bCs/>
      <w:color w:val="4F81BD"/>
      <w:sz w:val="26"/>
      <w:szCs w:val="26"/>
    </w:rPr>
  </w:style>
  <w:style w:type="character" w:customStyle="1" w:styleId="90">
    <w:name w:val="Заголовок 9 Знак"/>
    <w:basedOn w:val="a1"/>
    <w:link w:val="9"/>
    <w:uiPriority w:val="9"/>
    <w:semiHidden/>
    <w:rsid w:val="00696536"/>
    <w:rPr>
      <w:rFonts w:ascii="Calibri" w:eastAsia="Times New Roman" w:hAnsi="Calibri" w:cs="Times New Roman"/>
      <w:i/>
      <w:iCs/>
      <w:color w:val="404040"/>
    </w:rPr>
  </w:style>
  <w:style w:type="character" w:customStyle="1" w:styleId="13">
    <w:name w:val="Просмотренная гиперссылка1"/>
    <w:basedOn w:val="a1"/>
    <w:uiPriority w:val="99"/>
    <w:semiHidden/>
    <w:unhideWhenUsed/>
    <w:rsid w:val="00696536"/>
    <w:rPr>
      <w:color w:val="800080"/>
      <w:u w:val="single"/>
    </w:rPr>
  </w:style>
  <w:style w:type="paragraph" w:styleId="af">
    <w:name w:val="Normal (Web)"/>
    <w:basedOn w:val="a"/>
    <w:semiHidden/>
    <w:unhideWhenUsed/>
    <w:rsid w:val="00696536"/>
    <w:pPr>
      <w:spacing w:before="100" w:beforeAutospacing="1" w:after="100" w:afterAutospacing="1"/>
      <w:jc w:val="left"/>
    </w:pPr>
    <w:rPr>
      <w:sz w:val="24"/>
    </w:rPr>
  </w:style>
  <w:style w:type="paragraph" w:styleId="af0">
    <w:name w:val="Body Text"/>
    <w:basedOn w:val="a"/>
    <w:link w:val="af1"/>
    <w:semiHidden/>
    <w:unhideWhenUsed/>
    <w:rsid w:val="00696536"/>
    <w:pPr>
      <w:suppressAutoHyphens/>
      <w:spacing w:after="120"/>
      <w:jc w:val="left"/>
    </w:pPr>
    <w:rPr>
      <w:sz w:val="24"/>
      <w:lang w:eastAsia="ar-SA"/>
    </w:rPr>
  </w:style>
  <w:style w:type="character" w:customStyle="1" w:styleId="af1">
    <w:name w:val="Основной текст Знак"/>
    <w:basedOn w:val="a1"/>
    <w:link w:val="af0"/>
    <w:semiHidden/>
    <w:rsid w:val="00696536"/>
    <w:rPr>
      <w:rFonts w:ascii="Times New Roman" w:hAnsi="Times New Roman"/>
      <w:sz w:val="24"/>
      <w:szCs w:val="24"/>
      <w:lang w:eastAsia="ar-SA"/>
    </w:rPr>
  </w:style>
  <w:style w:type="paragraph" w:customStyle="1" w:styleId="14">
    <w:name w:val="Основной текст с отступом1"/>
    <w:basedOn w:val="a"/>
    <w:next w:val="af2"/>
    <w:link w:val="15"/>
    <w:semiHidden/>
    <w:unhideWhenUsed/>
    <w:rsid w:val="00696536"/>
    <w:pPr>
      <w:spacing w:after="120"/>
      <w:ind w:left="283"/>
      <w:jc w:val="left"/>
    </w:pPr>
    <w:rPr>
      <w:rFonts w:ascii="Cambria" w:eastAsia="Cambria" w:hAnsi="Cambria"/>
      <w:sz w:val="24"/>
    </w:rPr>
  </w:style>
  <w:style w:type="character" w:customStyle="1" w:styleId="af3">
    <w:name w:val="Основной текст с отступом Знак"/>
    <w:basedOn w:val="a1"/>
    <w:semiHidden/>
    <w:rsid w:val="00696536"/>
    <w:rPr>
      <w:rFonts w:ascii="Times New Roman" w:hAnsi="Times New Roman"/>
      <w:sz w:val="24"/>
      <w:szCs w:val="24"/>
    </w:rPr>
  </w:style>
  <w:style w:type="character" w:customStyle="1" w:styleId="af4">
    <w:name w:val="Без интервала Знак"/>
    <w:link w:val="af5"/>
    <w:uiPriority w:val="1"/>
    <w:locked/>
    <w:rsid w:val="00696536"/>
  </w:style>
  <w:style w:type="paragraph" w:styleId="af5">
    <w:name w:val="No Spacing"/>
    <w:link w:val="af4"/>
    <w:uiPriority w:val="1"/>
    <w:qFormat/>
    <w:rsid w:val="00696536"/>
  </w:style>
  <w:style w:type="paragraph" w:customStyle="1" w:styleId="af6">
    <w:name w:val="Содержимое таблицы"/>
    <w:basedOn w:val="a"/>
    <w:rsid w:val="00696536"/>
    <w:pPr>
      <w:suppressLineNumbers/>
      <w:suppressAutoHyphens/>
      <w:jc w:val="left"/>
    </w:pPr>
    <w:rPr>
      <w:sz w:val="24"/>
      <w:lang w:eastAsia="ar-SA"/>
    </w:rPr>
  </w:style>
  <w:style w:type="character" w:customStyle="1" w:styleId="ConsPlusNormal0">
    <w:name w:val="ConsPlusNormal Знак"/>
    <w:basedOn w:val="a1"/>
    <w:link w:val="ConsPlusNormal"/>
    <w:locked/>
    <w:rsid w:val="00696536"/>
    <w:rPr>
      <w:rFonts w:ascii="Arial" w:hAnsi="Arial" w:cs="Arial"/>
    </w:rPr>
  </w:style>
  <w:style w:type="paragraph" w:customStyle="1" w:styleId="p3">
    <w:name w:val="p3"/>
    <w:basedOn w:val="a"/>
    <w:qFormat/>
    <w:rsid w:val="00696536"/>
    <w:pPr>
      <w:spacing w:before="100" w:beforeAutospacing="1" w:after="100" w:afterAutospacing="1"/>
      <w:jc w:val="left"/>
    </w:pPr>
    <w:rPr>
      <w:sz w:val="24"/>
    </w:rPr>
  </w:style>
  <w:style w:type="paragraph" w:customStyle="1" w:styleId="ConsPlusTitle">
    <w:name w:val="ConsPlusTitle"/>
    <w:rsid w:val="00696536"/>
    <w:pPr>
      <w:widowControl w:val="0"/>
      <w:suppressAutoHyphens/>
      <w:autoSpaceDE w:val="0"/>
    </w:pPr>
    <w:rPr>
      <w:rFonts w:ascii="Arial" w:hAnsi="Arial" w:cs="Arial"/>
      <w:b/>
      <w:bCs/>
      <w:lang w:eastAsia="ar-SA"/>
    </w:rPr>
  </w:style>
  <w:style w:type="character" w:customStyle="1" w:styleId="15">
    <w:name w:val="Основной текст с отступом Знак1"/>
    <w:basedOn w:val="a1"/>
    <w:link w:val="14"/>
    <w:semiHidden/>
    <w:locked/>
    <w:rsid w:val="00696536"/>
    <w:rPr>
      <w:rFonts w:ascii="Cambria" w:eastAsia="Cambria" w:hAnsi="Cambria" w:cs="Times New Roman"/>
      <w:sz w:val="24"/>
      <w:szCs w:val="24"/>
    </w:rPr>
  </w:style>
  <w:style w:type="character" w:customStyle="1" w:styleId="apple-converted-space">
    <w:name w:val="apple-converted-space"/>
    <w:basedOn w:val="a1"/>
    <w:rsid w:val="00696536"/>
  </w:style>
  <w:style w:type="character" w:customStyle="1" w:styleId="16">
    <w:name w:val="Гиперссылка1"/>
    <w:basedOn w:val="a1"/>
    <w:rsid w:val="00696536"/>
  </w:style>
  <w:style w:type="table" w:customStyle="1" w:styleId="17">
    <w:name w:val="Сетка таблицы1"/>
    <w:basedOn w:val="a2"/>
    <w:next w:val="ae"/>
    <w:uiPriority w:val="59"/>
    <w:rsid w:val="00696536"/>
    <w:rPr>
      <w:rFonts w:ascii="Cambria" w:eastAsia="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696536"/>
    <w:rPr>
      <w:rFonts w:asciiTheme="majorHAnsi" w:eastAsiaTheme="majorEastAsia" w:hAnsiTheme="majorHAnsi" w:cstheme="majorBidi"/>
      <w:b/>
      <w:bCs/>
      <w:i/>
      <w:iCs/>
      <w:sz w:val="28"/>
      <w:szCs w:val="28"/>
    </w:rPr>
  </w:style>
  <w:style w:type="character" w:customStyle="1" w:styleId="910">
    <w:name w:val="Заголовок 9 Знак1"/>
    <w:basedOn w:val="a1"/>
    <w:uiPriority w:val="9"/>
    <w:semiHidden/>
    <w:rsid w:val="00696536"/>
    <w:rPr>
      <w:rFonts w:asciiTheme="majorHAnsi" w:eastAsiaTheme="majorEastAsia" w:hAnsiTheme="majorHAnsi" w:cstheme="majorBidi"/>
      <w:sz w:val="22"/>
      <w:szCs w:val="22"/>
    </w:rPr>
  </w:style>
  <w:style w:type="character" w:styleId="af7">
    <w:name w:val="FollowedHyperlink"/>
    <w:basedOn w:val="a1"/>
    <w:uiPriority w:val="99"/>
    <w:semiHidden/>
    <w:unhideWhenUsed/>
    <w:rsid w:val="00696536"/>
    <w:rPr>
      <w:color w:val="800080" w:themeColor="followedHyperlink"/>
      <w:u w:val="single"/>
    </w:rPr>
  </w:style>
  <w:style w:type="paragraph" w:styleId="af2">
    <w:name w:val="Body Text Indent"/>
    <w:basedOn w:val="a"/>
    <w:link w:val="22"/>
    <w:uiPriority w:val="99"/>
    <w:semiHidden/>
    <w:unhideWhenUsed/>
    <w:rsid w:val="00696536"/>
    <w:pPr>
      <w:spacing w:after="120"/>
      <w:ind w:left="283"/>
    </w:pPr>
  </w:style>
  <w:style w:type="character" w:customStyle="1" w:styleId="22">
    <w:name w:val="Основной текст с отступом Знак2"/>
    <w:basedOn w:val="a1"/>
    <w:link w:val="af2"/>
    <w:uiPriority w:val="99"/>
    <w:semiHidden/>
    <w:rsid w:val="00696536"/>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310070">
      <w:bodyDiv w:val="1"/>
      <w:marLeft w:val="0"/>
      <w:marRight w:val="0"/>
      <w:marTop w:val="0"/>
      <w:marBottom w:val="0"/>
      <w:divBdr>
        <w:top w:val="none" w:sz="0" w:space="0" w:color="auto"/>
        <w:left w:val="none" w:sz="0" w:space="0" w:color="auto"/>
        <w:bottom w:val="none" w:sz="0" w:space="0" w:color="auto"/>
        <w:right w:val="none" w:sz="0" w:space="0" w:color="auto"/>
      </w:divBdr>
    </w:div>
    <w:div w:id="1273977544">
      <w:bodyDiv w:val="1"/>
      <w:marLeft w:val="0"/>
      <w:marRight w:val="0"/>
      <w:marTop w:val="0"/>
      <w:marBottom w:val="0"/>
      <w:divBdr>
        <w:top w:val="none" w:sz="0" w:space="0" w:color="auto"/>
        <w:left w:val="none" w:sz="0" w:space="0" w:color="auto"/>
        <w:bottom w:val="none" w:sz="0" w:space="0" w:color="auto"/>
        <w:right w:val="none" w:sz="0" w:space="0" w:color="auto"/>
      </w:divBdr>
    </w:div>
    <w:div w:id="1702628580">
      <w:marLeft w:val="0"/>
      <w:marRight w:val="0"/>
      <w:marTop w:val="0"/>
      <w:marBottom w:val="0"/>
      <w:divBdr>
        <w:top w:val="none" w:sz="0" w:space="0" w:color="auto"/>
        <w:left w:val="none" w:sz="0" w:space="0" w:color="auto"/>
        <w:bottom w:val="none" w:sz="0" w:space="0" w:color="auto"/>
        <w:right w:val="none" w:sz="0" w:space="0" w:color="auto"/>
      </w:divBdr>
    </w:div>
    <w:div w:id="17026285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E377A-2D08-448C-8634-A068846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29</Pages>
  <Words>4103</Words>
  <Characters>23388</Characters>
  <Application>Microsoft Office Word</Application>
  <DocSecurity>0</DocSecurity>
  <Lines>194</Lines>
  <Paragraphs>54</Paragraphs>
  <ScaleCrop>false</ScaleCrop>
  <Company>RePack by SPecialiST</Company>
  <LinksUpToDate>false</LinksUpToDate>
  <CharactersWithSpaces>27437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Filchakova</dc:creator>
  <cp:keywords/>
  <dc:description/>
  <cp:lastModifiedBy>Пользователь</cp:lastModifiedBy>
  <cp:revision>23</cp:revision>
  <cp:lastPrinted>2022-04-06T10:52:00Z</cp:lastPrinted>
  <dcterms:created xsi:type="dcterms:W3CDTF">2024-09-16T10:28:00Z</dcterms:created>
  <dcterms:modified xsi:type="dcterms:W3CDTF">2024-09-26T12:38:00Z</dcterms:modified>
</cp:coreProperties>
</file>