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3338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1 января 2025 года вступят в силу нормы о Национальном словарном фонде</w:t>
      </w:r>
    </w:p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Федеральным законом от 22.04.2024 № 93-ФЗ вносятся изменения </w:t>
      </w: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законодательство о государственном языке, согласно которым в Российской Федерации создадут общедоступную федеральную информационную систему</w:t>
      </w: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о нормах современного русского литературного языка, зафиксированных </w:t>
      </w: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нормативных словарях, а также в словарях, содержащих сведения о развитии норм русского литературного языка.</w:t>
      </w:r>
    </w:p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Целью создания Национального словарного фонда является обеспечение доступа граждан, организаций, органов государственной власти, иных государственных органов и органов местного самоуправления к информации </w:t>
      </w: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 нормах современного русского литературного языка на безвозмездной основе.</w:t>
      </w:r>
    </w:p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Федеральному закону «О государственном языке Российской Федерации» нормы современного русского литературного языка необходимо соблюдать в рекламе, при размещении информации для потребителей, а также </w:t>
      </w: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в иных сферах, определенных законодательством Российской Федерации, предусматривающим использование русского языка как государственного языка Российской Федерации.</w:t>
      </w:r>
    </w:p>
    <w:p w:rsidR="008B3E32" w:rsidRPr="00333839" w:rsidRDefault="008B3E32" w:rsidP="008B3E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338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Закон о Национальном словарном фонде вступит в силу 1 января 2025 года.</w:t>
      </w:r>
    </w:p>
    <w:p w:rsidR="008B3E32" w:rsidRDefault="008B3E32" w:rsidP="008B3E32"/>
    <w:p w:rsidR="008B3E32" w:rsidRPr="00333839" w:rsidRDefault="008B3E32" w:rsidP="008B3E32">
      <w:pPr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33839"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</w:t>
      </w:r>
      <w:proofErr w:type="spellStart"/>
      <w:r w:rsidRPr="00333839"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 w:rsidRPr="00333839">
        <w:rPr>
          <w:rFonts w:ascii="Times New Roman" w:eastAsia="Calibri" w:hAnsi="Times New Roman" w:cs="Times New Roman"/>
          <w:b/>
          <w:sz w:val="28"/>
          <w:szCs w:val="28"/>
        </w:rPr>
        <w:t xml:space="preserve"> района выявлены нарушения закона </w:t>
      </w:r>
      <w:r w:rsidRPr="00333839">
        <w:rPr>
          <w:rFonts w:ascii="Times New Roman" w:eastAsia="Calibri" w:hAnsi="Times New Roman" w:cs="Times New Roman"/>
          <w:b/>
          <w:sz w:val="28"/>
          <w:szCs w:val="28"/>
        </w:rPr>
        <w:br/>
        <w:t>в сфере дополнительного образования</w:t>
      </w:r>
    </w:p>
    <w:p w:rsidR="008B3E32" w:rsidRPr="00333839" w:rsidRDefault="008B3E32" w:rsidP="008B3E3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3E32" w:rsidRPr="00333839" w:rsidRDefault="008B3E32" w:rsidP="008B3E3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3839">
        <w:rPr>
          <w:rFonts w:ascii="Times New Roman" w:eastAsia="Calibri" w:hAnsi="Times New Roman" w:cs="Times New Roman"/>
          <w:sz w:val="28"/>
          <w:szCs w:val="28"/>
        </w:rPr>
        <w:t xml:space="preserve">Прокуратура </w:t>
      </w:r>
      <w:proofErr w:type="spellStart"/>
      <w:r w:rsidRPr="00333839">
        <w:rPr>
          <w:rFonts w:ascii="Times New Roman" w:eastAsia="Calibri" w:hAnsi="Times New Roman" w:cs="Times New Roman"/>
          <w:sz w:val="28"/>
          <w:szCs w:val="28"/>
        </w:rPr>
        <w:t>Атюрьевского</w:t>
      </w:r>
      <w:proofErr w:type="spellEnd"/>
      <w:r w:rsidRPr="00333839">
        <w:rPr>
          <w:rFonts w:ascii="Times New Roman" w:eastAsia="Calibri" w:hAnsi="Times New Roman" w:cs="Times New Roman"/>
          <w:sz w:val="28"/>
          <w:szCs w:val="28"/>
        </w:rPr>
        <w:t xml:space="preserve"> района провела проверку исполнения законодательства о пожарной безопасности и об антитеррористической защищенности в деятельности учреждения дополнительного образования. </w:t>
      </w:r>
    </w:p>
    <w:p w:rsidR="008B3E32" w:rsidRPr="00333839" w:rsidRDefault="008B3E32" w:rsidP="008B3E3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333839">
        <w:rPr>
          <w:rFonts w:ascii="Times New Roman" w:eastAsia="Calibri" w:hAnsi="Times New Roman" w:cs="Times New Roman"/>
          <w:sz w:val="28"/>
          <w:szCs w:val="28"/>
        </w:rPr>
        <w:t xml:space="preserve">Установлено, что в образовательном учреждении в нарушение положений законодательства </w:t>
      </w:r>
      <w:r w:rsidRPr="0033383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не обеспечена своевременная замена либо перезарядка первичных средств пожаротушения; не обеспечено наличие знаков пожарной безопасности, обозначающих места расположения ручных пожарных </w:t>
      </w:r>
      <w:proofErr w:type="spellStart"/>
      <w:r w:rsidRPr="00333839">
        <w:rPr>
          <w:rFonts w:ascii="Times New Roman" w:eastAsia="Calibri" w:hAnsi="Times New Roman" w:cs="Times New Roman"/>
          <w:bCs/>
          <w:iCs/>
          <w:sz w:val="28"/>
          <w:szCs w:val="28"/>
        </w:rPr>
        <w:t>извещателей</w:t>
      </w:r>
      <w:proofErr w:type="spellEnd"/>
      <w:r w:rsidRPr="0033383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; отсутствуют </w:t>
      </w:r>
      <w:r w:rsidRPr="00333839">
        <w:rPr>
          <w:rFonts w:ascii="Times New Roman" w:eastAsia="Calibri" w:hAnsi="Times New Roman" w:cs="Times New Roman"/>
          <w:bCs/>
          <w:sz w:val="28"/>
          <w:szCs w:val="28"/>
        </w:rPr>
        <w:t xml:space="preserve">системы оповещения </w:t>
      </w:r>
      <w:r w:rsidRPr="00333839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о потенциальной угрозе возникновения чрезвычайной ситуации. </w:t>
      </w:r>
    </w:p>
    <w:p w:rsidR="008B3E32" w:rsidRPr="00333839" w:rsidRDefault="008B3E32" w:rsidP="008B3E3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3839">
        <w:rPr>
          <w:rFonts w:ascii="Times New Roman" w:eastAsia="Calibri" w:hAnsi="Times New Roman" w:cs="Times New Roman"/>
          <w:sz w:val="28"/>
          <w:szCs w:val="28"/>
        </w:rPr>
        <w:t xml:space="preserve">По иску прокурора устранены нарушения требований пожарной безопасности, приняты меры к устранению нарушения законодательства </w:t>
      </w:r>
      <w:r w:rsidRPr="00333839">
        <w:rPr>
          <w:rFonts w:ascii="Times New Roman" w:eastAsia="Calibri" w:hAnsi="Times New Roman" w:cs="Times New Roman"/>
          <w:sz w:val="28"/>
          <w:szCs w:val="28"/>
        </w:rPr>
        <w:br/>
        <w:t xml:space="preserve">об антитеррористической защищенности. </w:t>
      </w:r>
    </w:p>
    <w:p w:rsidR="008B3E32" w:rsidRPr="00333839" w:rsidRDefault="008B3E32" w:rsidP="008B3E3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3839">
        <w:rPr>
          <w:rFonts w:ascii="Times New Roman" w:eastAsia="Calibri" w:hAnsi="Times New Roman" w:cs="Times New Roman"/>
          <w:sz w:val="28"/>
          <w:szCs w:val="28"/>
        </w:rPr>
        <w:t xml:space="preserve">По постановлению прокурора виновное должностное лицо привлечено </w:t>
      </w:r>
      <w:r w:rsidRPr="00333839">
        <w:rPr>
          <w:rFonts w:ascii="Times New Roman" w:eastAsia="Calibri" w:hAnsi="Times New Roman" w:cs="Times New Roman"/>
          <w:sz w:val="28"/>
          <w:szCs w:val="28"/>
        </w:rPr>
        <w:br/>
        <w:t xml:space="preserve">к административной ответственности по ч. 1 ст. 20.4 и ч. 1 ст. 20.35 КоАП РФ. </w:t>
      </w:r>
    </w:p>
    <w:p w:rsidR="0072587D" w:rsidRDefault="0072587D"/>
    <w:sectPr w:rsidR="00725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9C66BD"/>
    <w:multiLevelType w:val="hybridMultilevel"/>
    <w:tmpl w:val="9BDE3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E32"/>
    <w:rsid w:val="0072587D"/>
    <w:rsid w:val="008B3E32"/>
    <w:rsid w:val="00925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B18227-FBC6-47B0-B558-E77D29578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3E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2024-09-17T07:12:00Z</dcterms:created>
  <dcterms:modified xsi:type="dcterms:W3CDTF">2024-09-17T07:20:00Z</dcterms:modified>
</cp:coreProperties>
</file>